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7C24C" w14:textId="77777777" w:rsidR="0081136B" w:rsidRPr="0099010C" w:rsidRDefault="0081136B" w:rsidP="00F123C6">
      <w:pPr>
        <w:autoSpaceDE w:val="0"/>
        <w:autoSpaceDN w:val="0"/>
        <w:adjustRightInd w:val="0"/>
        <w:spacing w:after="0" w:line="360" w:lineRule="auto"/>
        <w:jc w:val="center"/>
        <w:rPr>
          <w:rFonts w:ascii="Arial" w:hAnsi="Arial" w:cs="Arial"/>
          <w:b/>
          <w:sz w:val="24"/>
          <w:szCs w:val="24"/>
          <w:lang w:val="en-GB"/>
        </w:rPr>
      </w:pPr>
      <w:bookmarkStart w:id="0" w:name="_GoBack"/>
      <w:r w:rsidRPr="0099010C">
        <w:rPr>
          <w:rFonts w:ascii="Arial" w:hAnsi="Arial" w:cs="Arial"/>
          <w:b/>
          <w:sz w:val="24"/>
          <w:szCs w:val="24"/>
          <w:lang w:val="en-GB"/>
        </w:rPr>
        <w:t xml:space="preserve">A customer-focused approach to distribution: the case of </w:t>
      </w:r>
      <w:proofErr w:type="spellStart"/>
      <w:r w:rsidRPr="0099010C">
        <w:rPr>
          <w:rFonts w:ascii="Arial" w:hAnsi="Arial" w:cs="Arial"/>
          <w:b/>
          <w:sz w:val="24"/>
          <w:szCs w:val="24"/>
          <w:lang w:val="en-GB"/>
        </w:rPr>
        <w:t>SANParks</w:t>
      </w:r>
      <w:proofErr w:type="spellEnd"/>
    </w:p>
    <w:bookmarkEnd w:id="0"/>
    <w:p w14:paraId="5BB58BB0" w14:textId="77777777" w:rsidR="00043813" w:rsidRPr="0099010C" w:rsidRDefault="00043813" w:rsidP="00F123C6">
      <w:pPr>
        <w:autoSpaceDE w:val="0"/>
        <w:autoSpaceDN w:val="0"/>
        <w:adjustRightInd w:val="0"/>
        <w:spacing w:after="0" w:line="360" w:lineRule="auto"/>
        <w:jc w:val="center"/>
        <w:rPr>
          <w:rFonts w:ascii="Arial" w:hAnsi="Arial" w:cs="Arial"/>
          <w:sz w:val="24"/>
          <w:szCs w:val="24"/>
          <w:lang w:val="en-GB"/>
        </w:rPr>
      </w:pPr>
    </w:p>
    <w:p w14:paraId="5EBCD3FA" w14:textId="77777777" w:rsidR="00482210" w:rsidRPr="0099010C" w:rsidRDefault="00482210" w:rsidP="00F123C6">
      <w:pPr>
        <w:autoSpaceDE w:val="0"/>
        <w:autoSpaceDN w:val="0"/>
        <w:adjustRightInd w:val="0"/>
        <w:spacing w:after="0" w:line="360" w:lineRule="auto"/>
        <w:jc w:val="both"/>
        <w:rPr>
          <w:rFonts w:ascii="Arial" w:hAnsi="Arial" w:cs="Arial"/>
          <w:b/>
          <w:sz w:val="24"/>
          <w:szCs w:val="24"/>
          <w:lang w:val="en-GB"/>
        </w:rPr>
      </w:pPr>
      <w:r w:rsidRPr="0099010C">
        <w:rPr>
          <w:rFonts w:ascii="Arial" w:hAnsi="Arial" w:cs="Arial"/>
          <w:b/>
          <w:sz w:val="24"/>
          <w:szCs w:val="24"/>
          <w:lang w:val="en-GB"/>
        </w:rPr>
        <w:t>Abstract</w:t>
      </w:r>
    </w:p>
    <w:p w14:paraId="0D1D0407" w14:textId="77777777" w:rsidR="00482210" w:rsidRPr="0099010C" w:rsidRDefault="00482210" w:rsidP="00F123C6">
      <w:pPr>
        <w:autoSpaceDE w:val="0"/>
        <w:autoSpaceDN w:val="0"/>
        <w:adjustRightInd w:val="0"/>
        <w:spacing w:after="0" w:line="360" w:lineRule="auto"/>
        <w:jc w:val="both"/>
        <w:rPr>
          <w:rFonts w:ascii="Arial" w:hAnsi="Arial" w:cs="Arial"/>
          <w:sz w:val="24"/>
          <w:szCs w:val="24"/>
          <w:lang w:val="en-GB"/>
        </w:rPr>
      </w:pPr>
    </w:p>
    <w:p w14:paraId="2D302ABB" w14:textId="41647414" w:rsidR="00ED5796" w:rsidRPr="0099010C" w:rsidRDefault="00ED5796" w:rsidP="00F123C6">
      <w:pPr>
        <w:autoSpaceDE w:val="0"/>
        <w:autoSpaceDN w:val="0"/>
        <w:adjustRightInd w:val="0"/>
        <w:spacing w:after="0" w:line="360" w:lineRule="auto"/>
        <w:jc w:val="both"/>
        <w:rPr>
          <w:rFonts w:ascii="Arial" w:hAnsi="Arial" w:cs="Arial"/>
          <w:sz w:val="24"/>
          <w:szCs w:val="24"/>
          <w:lang w:val="en-GB"/>
        </w:rPr>
      </w:pPr>
      <w:r w:rsidRPr="0099010C">
        <w:rPr>
          <w:rFonts w:ascii="Arial" w:hAnsi="Arial" w:cs="Arial"/>
          <w:sz w:val="24"/>
          <w:szCs w:val="24"/>
          <w:lang w:val="en-GB"/>
        </w:rPr>
        <w:t>While the importance o</w:t>
      </w:r>
      <w:r w:rsidR="00883EB7">
        <w:rPr>
          <w:rFonts w:ascii="Arial" w:hAnsi="Arial" w:cs="Arial"/>
          <w:sz w:val="24"/>
          <w:szCs w:val="24"/>
          <w:lang w:val="en-GB"/>
        </w:rPr>
        <w:t>f distribution has been recognis</w:t>
      </w:r>
      <w:r w:rsidRPr="0099010C">
        <w:rPr>
          <w:rFonts w:ascii="Arial" w:hAnsi="Arial" w:cs="Arial"/>
          <w:sz w:val="24"/>
          <w:szCs w:val="24"/>
          <w:lang w:val="en-GB"/>
        </w:rPr>
        <w:t>ed in tourism literature</w:t>
      </w:r>
      <w:r w:rsidR="00CE7499" w:rsidRPr="0099010C">
        <w:rPr>
          <w:rFonts w:ascii="Arial" w:hAnsi="Arial" w:cs="Arial"/>
          <w:sz w:val="24"/>
          <w:szCs w:val="24"/>
          <w:lang w:val="en-GB"/>
        </w:rPr>
        <w:t>, research</w:t>
      </w:r>
      <w:r w:rsidRPr="0099010C">
        <w:rPr>
          <w:rFonts w:ascii="Arial" w:hAnsi="Arial" w:cs="Arial"/>
          <w:sz w:val="24"/>
          <w:szCs w:val="24"/>
          <w:lang w:val="en-GB"/>
        </w:rPr>
        <w:t xml:space="preserve"> has mostly been approached from a supply side with very little attention given to the customer</w:t>
      </w:r>
      <w:r w:rsidR="00B66094">
        <w:rPr>
          <w:rFonts w:ascii="Arial" w:hAnsi="Arial" w:cs="Arial"/>
          <w:sz w:val="24"/>
          <w:szCs w:val="24"/>
          <w:lang w:val="en-GB"/>
        </w:rPr>
        <w:t>.</w:t>
      </w:r>
      <w:r w:rsidRPr="0099010C">
        <w:rPr>
          <w:rFonts w:ascii="Arial" w:hAnsi="Arial" w:cs="Arial"/>
          <w:sz w:val="24"/>
          <w:szCs w:val="24"/>
          <w:lang w:val="en-GB"/>
        </w:rPr>
        <w:t xml:space="preserve"> </w:t>
      </w:r>
      <w:r w:rsidR="00A62A49">
        <w:rPr>
          <w:rFonts w:ascii="Arial" w:hAnsi="Arial" w:cs="Arial"/>
          <w:sz w:val="24"/>
          <w:szCs w:val="24"/>
          <w:lang w:val="en-GB"/>
        </w:rPr>
        <w:t xml:space="preserve">To date, even less </w:t>
      </w:r>
      <w:r w:rsidR="0048098D">
        <w:rPr>
          <w:rFonts w:ascii="Arial" w:hAnsi="Arial" w:cs="Arial"/>
          <w:sz w:val="24"/>
          <w:szCs w:val="24"/>
          <w:lang w:val="en-GB"/>
        </w:rPr>
        <w:t xml:space="preserve">focus </w:t>
      </w:r>
      <w:r w:rsidR="00A62A49">
        <w:rPr>
          <w:rFonts w:ascii="Arial" w:hAnsi="Arial" w:cs="Arial"/>
          <w:sz w:val="24"/>
          <w:szCs w:val="24"/>
          <w:lang w:val="en-GB"/>
        </w:rPr>
        <w:t xml:space="preserve">has been </w:t>
      </w:r>
      <w:r w:rsidR="0048098D">
        <w:rPr>
          <w:rFonts w:ascii="Arial" w:hAnsi="Arial" w:cs="Arial"/>
          <w:sz w:val="24"/>
          <w:szCs w:val="24"/>
          <w:lang w:val="en-GB"/>
        </w:rPr>
        <w:t>placed on</w:t>
      </w:r>
      <w:r w:rsidR="00264A10">
        <w:rPr>
          <w:rFonts w:ascii="Arial" w:hAnsi="Arial" w:cs="Arial"/>
          <w:sz w:val="24"/>
          <w:szCs w:val="24"/>
          <w:lang w:val="en-GB"/>
        </w:rPr>
        <w:t xml:space="preserve"> </w:t>
      </w:r>
      <w:r w:rsidR="00A62A49">
        <w:rPr>
          <w:rFonts w:ascii="Arial" w:hAnsi="Arial" w:cs="Arial"/>
          <w:sz w:val="24"/>
          <w:szCs w:val="24"/>
          <w:lang w:val="en-GB"/>
        </w:rPr>
        <w:t xml:space="preserve">the distribution </w:t>
      </w:r>
      <w:r w:rsidR="005B6F35">
        <w:rPr>
          <w:rFonts w:ascii="Arial" w:hAnsi="Arial" w:cs="Arial"/>
          <w:sz w:val="24"/>
          <w:szCs w:val="24"/>
          <w:lang w:val="en-GB"/>
        </w:rPr>
        <w:t>channel requirements</w:t>
      </w:r>
      <w:r w:rsidR="008156BD">
        <w:rPr>
          <w:rFonts w:ascii="Arial" w:hAnsi="Arial" w:cs="Arial"/>
          <w:sz w:val="24"/>
          <w:szCs w:val="24"/>
          <w:lang w:val="en-GB"/>
        </w:rPr>
        <w:t xml:space="preserve"> of National Park</w:t>
      </w:r>
      <w:r w:rsidR="00A62A49">
        <w:rPr>
          <w:rFonts w:ascii="Arial" w:hAnsi="Arial" w:cs="Arial"/>
          <w:sz w:val="24"/>
          <w:szCs w:val="24"/>
          <w:lang w:val="en-GB"/>
        </w:rPr>
        <w:t xml:space="preserve"> customers. </w:t>
      </w:r>
      <w:r w:rsidRPr="0099010C">
        <w:rPr>
          <w:rFonts w:ascii="Arial" w:hAnsi="Arial" w:cs="Arial"/>
          <w:sz w:val="24"/>
          <w:szCs w:val="24"/>
          <w:lang w:val="en-GB"/>
        </w:rPr>
        <w:t xml:space="preserve">The purpose of this study </w:t>
      </w:r>
      <w:r w:rsidR="003941BC" w:rsidRPr="0099010C">
        <w:rPr>
          <w:rFonts w:ascii="Arial" w:hAnsi="Arial" w:cs="Arial"/>
          <w:sz w:val="24"/>
          <w:szCs w:val="24"/>
          <w:lang w:val="en-GB"/>
        </w:rPr>
        <w:t>i</w:t>
      </w:r>
      <w:r w:rsidRPr="0099010C">
        <w:rPr>
          <w:rFonts w:ascii="Arial" w:hAnsi="Arial" w:cs="Arial"/>
          <w:sz w:val="24"/>
          <w:szCs w:val="24"/>
          <w:lang w:val="en-GB"/>
        </w:rPr>
        <w:t xml:space="preserve">s </w:t>
      </w:r>
      <w:r w:rsidR="00A62A49">
        <w:rPr>
          <w:rFonts w:ascii="Arial" w:hAnsi="Arial" w:cs="Arial"/>
          <w:sz w:val="24"/>
          <w:szCs w:val="24"/>
          <w:lang w:val="en-GB"/>
        </w:rPr>
        <w:t xml:space="preserve">thus </w:t>
      </w:r>
      <w:r w:rsidRPr="0099010C">
        <w:rPr>
          <w:rFonts w:ascii="Arial" w:hAnsi="Arial" w:cs="Arial"/>
          <w:sz w:val="24"/>
          <w:szCs w:val="24"/>
          <w:lang w:val="en-GB"/>
        </w:rPr>
        <w:t xml:space="preserve">to </w:t>
      </w:r>
      <w:r w:rsidR="00883EB7">
        <w:rPr>
          <w:rFonts w:ascii="Arial" w:hAnsi="Arial" w:cs="Arial"/>
          <w:sz w:val="24"/>
          <w:szCs w:val="24"/>
          <w:lang w:val="en-GB"/>
        </w:rPr>
        <w:t>examin</w:t>
      </w:r>
      <w:r w:rsidR="000A4C38">
        <w:rPr>
          <w:rFonts w:ascii="Arial" w:hAnsi="Arial" w:cs="Arial"/>
          <w:sz w:val="24"/>
          <w:szCs w:val="24"/>
          <w:lang w:val="en-GB"/>
        </w:rPr>
        <w:t>e</w:t>
      </w:r>
      <w:r w:rsidR="00883EB7">
        <w:rPr>
          <w:rFonts w:ascii="Arial" w:hAnsi="Arial" w:cs="Arial"/>
          <w:sz w:val="24"/>
          <w:szCs w:val="24"/>
          <w:lang w:val="en-GB"/>
        </w:rPr>
        <w:t xml:space="preserve"> how</w:t>
      </w:r>
      <w:r w:rsidR="00BA3282" w:rsidRPr="0099010C">
        <w:rPr>
          <w:rFonts w:ascii="Arial" w:hAnsi="Arial" w:cs="Arial"/>
          <w:sz w:val="24"/>
          <w:szCs w:val="24"/>
          <w:lang w:val="en-GB"/>
        </w:rPr>
        <w:t xml:space="preserve"> </w:t>
      </w:r>
      <w:r w:rsidR="00B66094">
        <w:rPr>
          <w:rFonts w:ascii="Arial" w:hAnsi="Arial" w:cs="Arial"/>
          <w:sz w:val="24"/>
          <w:szCs w:val="24"/>
          <w:lang w:val="en-GB"/>
        </w:rPr>
        <w:t xml:space="preserve">the various distribution channels used by </w:t>
      </w:r>
      <w:r w:rsidR="005B6F35">
        <w:rPr>
          <w:rFonts w:ascii="Arial" w:hAnsi="Arial" w:cs="Arial"/>
          <w:sz w:val="24"/>
          <w:szCs w:val="24"/>
          <w:lang w:val="en-GB"/>
        </w:rPr>
        <w:t>National Parks</w:t>
      </w:r>
      <w:r w:rsidR="00A62A49">
        <w:rPr>
          <w:rFonts w:ascii="Arial" w:hAnsi="Arial" w:cs="Arial"/>
          <w:sz w:val="24"/>
          <w:szCs w:val="24"/>
          <w:lang w:val="en-GB"/>
        </w:rPr>
        <w:t>, in this case South African National Parks (</w:t>
      </w:r>
      <w:proofErr w:type="spellStart"/>
      <w:r w:rsidR="00A62A49">
        <w:rPr>
          <w:rFonts w:ascii="Arial" w:hAnsi="Arial" w:cs="Arial"/>
          <w:sz w:val="24"/>
          <w:szCs w:val="24"/>
          <w:lang w:val="en-GB"/>
        </w:rPr>
        <w:t>SANParks</w:t>
      </w:r>
      <w:proofErr w:type="spellEnd"/>
      <w:r w:rsidR="00A62A49">
        <w:rPr>
          <w:rFonts w:ascii="Arial" w:hAnsi="Arial" w:cs="Arial"/>
          <w:sz w:val="24"/>
          <w:szCs w:val="24"/>
          <w:lang w:val="en-GB"/>
        </w:rPr>
        <w:t>)</w:t>
      </w:r>
      <w:r w:rsidR="00B66094">
        <w:rPr>
          <w:rFonts w:ascii="Arial" w:hAnsi="Arial" w:cs="Arial"/>
          <w:sz w:val="24"/>
          <w:szCs w:val="24"/>
          <w:lang w:val="en-GB"/>
        </w:rPr>
        <w:t xml:space="preserve"> </w:t>
      </w:r>
      <w:r w:rsidR="00BA3282" w:rsidRPr="0099010C">
        <w:rPr>
          <w:rFonts w:ascii="Arial" w:hAnsi="Arial" w:cs="Arial"/>
          <w:sz w:val="24"/>
          <w:szCs w:val="24"/>
          <w:lang w:val="en-GB"/>
        </w:rPr>
        <w:t xml:space="preserve">perform </w:t>
      </w:r>
      <w:r w:rsidR="00CE7499" w:rsidRPr="0099010C">
        <w:rPr>
          <w:rFonts w:ascii="Arial" w:hAnsi="Arial" w:cs="Arial"/>
          <w:sz w:val="24"/>
          <w:szCs w:val="24"/>
          <w:lang w:val="en-GB"/>
        </w:rPr>
        <w:t>toward</w:t>
      </w:r>
      <w:r w:rsidR="00BA3282" w:rsidRPr="0099010C">
        <w:rPr>
          <w:rFonts w:ascii="Arial" w:hAnsi="Arial" w:cs="Arial"/>
          <w:sz w:val="24"/>
          <w:szCs w:val="24"/>
          <w:lang w:val="en-GB"/>
        </w:rPr>
        <w:t xml:space="preserve"> satisfying </w:t>
      </w:r>
      <w:r w:rsidR="002D1C58" w:rsidRPr="0099010C">
        <w:rPr>
          <w:rFonts w:ascii="Arial" w:hAnsi="Arial" w:cs="Arial"/>
          <w:sz w:val="24"/>
          <w:szCs w:val="24"/>
          <w:lang w:val="en-GB"/>
        </w:rPr>
        <w:t>customers’</w:t>
      </w:r>
      <w:r w:rsidR="00F17323" w:rsidRPr="0099010C">
        <w:rPr>
          <w:rFonts w:ascii="Arial" w:hAnsi="Arial" w:cs="Arial"/>
          <w:sz w:val="24"/>
          <w:szCs w:val="24"/>
          <w:lang w:val="en-GB"/>
        </w:rPr>
        <w:t xml:space="preserve"> </w:t>
      </w:r>
      <w:r w:rsidR="0048098D">
        <w:rPr>
          <w:rFonts w:ascii="Arial" w:hAnsi="Arial" w:cs="Arial"/>
          <w:sz w:val="24"/>
          <w:szCs w:val="24"/>
          <w:lang w:val="en-GB"/>
        </w:rPr>
        <w:t xml:space="preserve">distribution </w:t>
      </w:r>
      <w:r w:rsidR="00B66094">
        <w:rPr>
          <w:rFonts w:ascii="Arial" w:hAnsi="Arial" w:cs="Arial"/>
          <w:sz w:val="24"/>
          <w:szCs w:val="24"/>
          <w:lang w:val="en-GB"/>
        </w:rPr>
        <w:t xml:space="preserve">channel </w:t>
      </w:r>
      <w:r w:rsidR="000A4C38">
        <w:rPr>
          <w:rFonts w:ascii="Arial" w:hAnsi="Arial" w:cs="Arial"/>
          <w:sz w:val="24"/>
          <w:szCs w:val="24"/>
          <w:lang w:val="en-GB"/>
        </w:rPr>
        <w:t xml:space="preserve">requirements </w:t>
      </w:r>
      <w:r w:rsidR="00883EB7">
        <w:rPr>
          <w:rFonts w:ascii="Arial" w:hAnsi="Arial" w:cs="Arial"/>
          <w:sz w:val="24"/>
          <w:szCs w:val="24"/>
          <w:lang w:val="en-GB"/>
        </w:rPr>
        <w:t>and</w:t>
      </w:r>
      <w:r w:rsidR="00F818C2">
        <w:rPr>
          <w:rFonts w:ascii="Arial" w:hAnsi="Arial" w:cs="Arial"/>
          <w:sz w:val="24"/>
          <w:szCs w:val="24"/>
          <w:lang w:val="en-GB"/>
        </w:rPr>
        <w:t xml:space="preserve"> </w:t>
      </w:r>
      <w:r w:rsidR="00540653" w:rsidRPr="00540653">
        <w:rPr>
          <w:rFonts w:ascii="Arial" w:hAnsi="Arial" w:cs="Arial"/>
          <w:sz w:val="24"/>
          <w:szCs w:val="24"/>
          <w:lang w:val="en-GB"/>
        </w:rPr>
        <w:t>to identify whether there is a relationship between certain variables and the level of satisfaction that customers experience with the various channels</w:t>
      </w:r>
      <w:r w:rsidR="00AA0C41">
        <w:rPr>
          <w:rFonts w:ascii="Arial" w:hAnsi="Arial" w:cs="Arial"/>
          <w:sz w:val="24"/>
          <w:szCs w:val="24"/>
          <w:lang w:val="en-GB"/>
        </w:rPr>
        <w:t>.</w:t>
      </w:r>
      <w:r w:rsidR="00540653" w:rsidRPr="00540653" w:rsidDel="00540653">
        <w:rPr>
          <w:rFonts w:ascii="Arial" w:hAnsi="Arial" w:cs="Arial"/>
          <w:sz w:val="24"/>
          <w:szCs w:val="24"/>
          <w:lang w:val="en-GB"/>
        </w:rPr>
        <w:t xml:space="preserve"> </w:t>
      </w:r>
      <w:r w:rsidR="00BA3282" w:rsidRPr="0099010C">
        <w:rPr>
          <w:rFonts w:ascii="Arial" w:hAnsi="Arial" w:cs="Arial"/>
          <w:sz w:val="24"/>
          <w:szCs w:val="24"/>
          <w:lang w:val="en-GB"/>
        </w:rPr>
        <w:t xml:space="preserve">Web-based and paper-based questionnaires </w:t>
      </w:r>
      <w:r w:rsidR="003941BC" w:rsidRPr="0099010C">
        <w:rPr>
          <w:rFonts w:ascii="Arial" w:hAnsi="Arial" w:cs="Arial"/>
          <w:sz w:val="24"/>
          <w:szCs w:val="24"/>
          <w:lang w:val="en-GB"/>
        </w:rPr>
        <w:t>are</w:t>
      </w:r>
      <w:r w:rsidR="00BA3282" w:rsidRPr="0099010C">
        <w:rPr>
          <w:rFonts w:ascii="Arial" w:hAnsi="Arial" w:cs="Arial"/>
          <w:sz w:val="24"/>
          <w:szCs w:val="24"/>
          <w:lang w:val="en-GB"/>
        </w:rPr>
        <w:t xml:space="preserve"> distributed to customers who have made use of the distribution channels of S</w:t>
      </w:r>
      <w:r w:rsidR="003C05A6" w:rsidRPr="0099010C">
        <w:rPr>
          <w:rFonts w:ascii="Arial" w:hAnsi="Arial" w:cs="Arial"/>
          <w:sz w:val="24"/>
          <w:szCs w:val="24"/>
          <w:lang w:val="en-GB"/>
        </w:rPr>
        <w:t xml:space="preserve">outh African National </w:t>
      </w:r>
      <w:r w:rsidR="00BA3282" w:rsidRPr="0099010C">
        <w:rPr>
          <w:rFonts w:ascii="Arial" w:hAnsi="Arial" w:cs="Arial"/>
          <w:sz w:val="24"/>
          <w:szCs w:val="24"/>
          <w:lang w:val="en-GB"/>
        </w:rPr>
        <w:t xml:space="preserve">Parks before. </w:t>
      </w:r>
      <w:r w:rsidR="003941BC" w:rsidRPr="0099010C">
        <w:rPr>
          <w:rFonts w:ascii="Arial" w:hAnsi="Arial" w:cs="Arial"/>
          <w:sz w:val="24"/>
          <w:szCs w:val="24"/>
          <w:lang w:val="en-GB"/>
        </w:rPr>
        <w:t xml:space="preserve">The results show that </w:t>
      </w:r>
      <w:r w:rsidR="0069186C" w:rsidRPr="0099010C">
        <w:rPr>
          <w:rFonts w:ascii="Arial" w:hAnsi="Arial" w:cs="Arial"/>
          <w:sz w:val="24"/>
          <w:szCs w:val="24"/>
          <w:lang w:val="en-GB"/>
        </w:rPr>
        <w:t xml:space="preserve">although </w:t>
      </w:r>
      <w:r w:rsidR="003941BC" w:rsidRPr="0099010C">
        <w:rPr>
          <w:rFonts w:ascii="Arial" w:hAnsi="Arial" w:cs="Arial"/>
          <w:sz w:val="24"/>
          <w:szCs w:val="24"/>
          <w:lang w:val="en-GB"/>
        </w:rPr>
        <w:t xml:space="preserve">the </w:t>
      </w:r>
      <w:proofErr w:type="spellStart"/>
      <w:r w:rsidR="003941BC" w:rsidRPr="0099010C">
        <w:rPr>
          <w:rFonts w:ascii="Arial" w:hAnsi="Arial" w:cs="Arial"/>
          <w:sz w:val="24"/>
          <w:szCs w:val="24"/>
          <w:lang w:val="en-GB"/>
        </w:rPr>
        <w:t>SANParks</w:t>
      </w:r>
      <w:proofErr w:type="spellEnd"/>
      <w:r w:rsidR="003941BC" w:rsidRPr="0099010C">
        <w:rPr>
          <w:rFonts w:ascii="Arial" w:hAnsi="Arial" w:cs="Arial"/>
          <w:sz w:val="24"/>
          <w:szCs w:val="24"/>
          <w:lang w:val="en-GB"/>
        </w:rPr>
        <w:t xml:space="preserve"> website </w:t>
      </w:r>
      <w:r w:rsidR="006B111E" w:rsidRPr="0099010C">
        <w:rPr>
          <w:rFonts w:ascii="Arial" w:hAnsi="Arial" w:cs="Arial"/>
          <w:sz w:val="24"/>
          <w:szCs w:val="24"/>
          <w:lang w:val="en-GB"/>
        </w:rPr>
        <w:t xml:space="preserve">is the most </w:t>
      </w:r>
      <w:r w:rsidR="003C05A6" w:rsidRPr="0099010C">
        <w:rPr>
          <w:rFonts w:ascii="Arial" w:hAnsi="Arial" w:cs="Arial"/>
          <w:sz w:val="24"/>
          <w:szCs w:val="24"/>
          <w:lang w:val="en-GB"/>
        </w:rPr>
        <w:t xml:space="preserve">frequently </w:t>
      </w:r>
      <w:r w:rsidR="006B111E" w:rsidRPr="0099010C">
        <w:rPr>
          <w:rFonts w:ascii="Arial" w:hAnsi="Arial" w:cs="Arial"/>
          <w:sz w:val="24"/>
          <w:szCs w:val="24"/>
          <w:lang w:val="en-GB"/>
        </w:rPr>
        <w:t xml:space="preserve">used channel, </w:t>
      </w:r>
      <w:r w:rsidR="0069186C" w:rsidRPr="0099010C">
        <w:rPr>
          <w:rFonts w:ascii="Arial" w:hAnsi="Arial" w:cs="Arial"/>
          <w:sz w:val="24"/>
          <w:szCs w:val="24"/>
          <w:lang w:val="en-GB"/>
        </w:rPr>
        <w:t xml:space="preserve">it is not necessarily the channel with which customers are most </w:t>
      </w:r>
      <w:r w:rsidR="006B111E" w:rsidRPr="0099010C">
        <w:rPr>
          <w:rFonts w:ascii="Arial" w:hAnsi="Arial" w:cs="Arial"/>
          <w:sz w:val="24"/>
          <w:szCs w:val="24"/>
          <w:lang w:val="en-GB"/>
        </w:rPr>
        <w:t>satisfied;</w:t>
      </w:r>
      <w:r w:rsidR="0069186C" w:rsidRPr="0099010C">
        <w:rPr>
          <w:rFonts w:ascii="Arial" w:hAnsi="Arial" w:cs="Arial"/>
          <w:sz w:val="24"/>
          <w:szCs w:val="24"/>
          <w:lang w:val="en-GB"/>
        </w:rPr>
        <w:t xml:space="preserve"> in fact, they </w:t>
      </w:r>
      <w:r w:rsidR="006B111E" w:rsidRPr="0099010C">
        <w:rPr>
          <w:rFonts w:ascii="Arial" w:hAnsi="Arial" w:cs="Arial"/>
          <w:sz w:val="24"/>
          <w:szCs w:val="24"/>
          <w:lang w:val="en-GB"/>
        </w:rPr>
        <w:t>are</w:t>
      </w:r>
      <w:r w:rsidR="0069186C" w:rsidRPr="0099010C">
        <w:rPr>
          <w:rFonts w:ascii="Arial" w:hAnsi="Arial" w:cs="Arial"/>
          <w:sz w:val="24"/>
          <w:szCs w:val="24"/>
          <w:lang w:val="en-GB"/>
        </w:rPr>
        <w:t xml:space="preserve"> more satisfied with the satellite walk-in reservation offices and satellite call centres</w:t>
      </w:r>
      <w:r w:rsidR="00A1513D">
        <w:rPr>
          <w:rFonts w:ascii="Arial" w:hAnsi="Arial" w:cs="Arial"/>
          <w:sz w:val="24"/>
          <w:szCs w:val="24"/>
          <w:lang w:val="en-GB"/>
        </w:rPr>
        <w:t>. While the majority of research</w:t>
      </w:r>
      <w:r w:rsidR="005A62D9">
        <w:rPr>
          <w:rFonts w:ascii="Arial" w:hAnsi="Arial" w:cs="Arial"/>
          <w:sz w:val="24"/>
          <w:szCs w:val="24"/>
          <w:lang w:val="en-GB"/>
        </w:rPr>
        <w:t xml:space="preserve"> studies</w:t>
      </w:r>
      <w:r w:rsidR="00A1513D">
        <w:rPr>
          <w:rFonts w:ascii="Arial" w:hAnsi="Arial" w:cs="Arial"/>
          <w:sz w:val="24"/>
          <w:szCs w:val="24"/>
          <w:lang w:val="en-GB"/>
        </w:rPr>
        <w:t xml:space="preserve"> in the context of tourism distribution </w:t>
      </w:r>
      <w:r w:rsidR="00E67F1C">
        <w:rPr>
          <w:rFonts w:ascii="Arial" w:hAnsi="Arial" w:cs="Arial"/>
          <w:sz w:val="24"/>
          <w:szCs w:val="24"/>
          <w:lang w:val="en-GB"/>
        </w:rPr>
        <w:t>channels</w:t>
      </w:r>
      <w:r w:rsidR="00A1513D">
        <w:rPr>
          <w:rFonts w:ascii="Arial" w:hAnsi="Arial" w:cs="Arial"/>
          <w:sz w:val="24"/>
          <w:szCs w:val="24"/>
          <w:lang w:val="en-GB"/>
        </w:rPr>
        <w:t xml:space="preserve"> </w:t>
      </w:r>
      <w:r w:rsidR="00C027F8">
        <w:rPr>
          <w:rFonts w:ascii="Arial" w:hAnsi="Arial" w:cs="Arial"/>
          <w:sz w:val="24"/>
          <w:szCs w:val="24"/>
          <w:lang w:val="en-GB"/>
        </w:rPr>
        <w:t xml:space="preserve">have </w:t>
      </w:r>
      <w:r w:rsidR="00A1513D">
        <w:rPr>
          <w:rFonts w:ascii="Arial" w:hAnsi="Arial" w:cs="Arial"/>
          <w:sz w:val="24"/>
          <w:szCs w:val="24"/>
          <w:lang w:val="en-GB"/>
        </w:rPr>
        <w:t>show</w:t>
      </w:r>
      <w:r w:rsidR="00C027F8">
        <w:rPr>
          <w:rFonts w:ascii="Arial" w:hAnsi="Arial" w:cs="Arial"/>
          <w:sz w:val="24"/>
          <w:szCs w:val="24"/>
          <w:lang w:val="en-GB"/>
        </w:rPr>
        <w:t>n</w:t>
      </w:r>
      <w:r w:rsidR="00A1513D">
        <w:rPr>
          <w:rFonts w:ascii="Arial" w:hAnsi="Arial" w:cs="Arial"/>
          <w:sz w:val="24"/>
          <w:szCs w:val="24"/>
          <w:lang w:val="en-GB"/>
        </w:rPr>
        <w:t xml:space="preserve"> the importance </w:t>
      </w:r>
      <w:r w:rsidR="00E67F1C">
        <w:rPr>
          <w:rFonts w:ascii="Arial" w:hAnsi="Arial" w:cs="Arial"/>
          <w:sz w:val="24"/>
          <w:szCs w:val="24"/>
          <w:lang w:val="en-GB"/>
        </w:rPr>
        <w:t xml:space="preserve">and popularity </w:t>
      </w:r>
      <w:r w:rsidR="00A1513D">
        <w:rPr>
          <w:rFonts w:ascii="Arial" w:hAnsi="Arial" w:cs="Arial"/>
          <w:sz w:val="24"/>
          <w:szCs w:val="24"/>
          <w:lang w:val="en-GB"/>
        </w:rPr>
        <w:t xml:space="preserve">of electronic </w:t>
      </w:r>
      <w:r w:rsidR="0048098D">
        <w:rPr>
          <w:rFonts w:ascii="Arial" w:hAnsi="Arial" w:cs="Arial"/>
          <w:sz w:val="24"/>
          <w:szCs w:val="24"/>
          <w:lang w:val="en-GB"/>
        </w:rPr>
        <w:t xml:space="preserve">distribution </w:t>
      </w:r>
      <w:r w:rsidR="00A1513D">
        <w:rPr>
          <w:rFonts w:ascii="Arial" w:hAnsi="Arial" w:cs="Arial"/>
          <w:sz w:val="24"/>
          <w:szCs w:val="24"/>
          <w:lang w:val="en-GB"/>
        </w:rPr>
        <w:t>channels</w:t>
      </w:r>
      <w:r w:rsidR="00C027F8">
        <w:rPr>
          <w:rFonts w:ascii="Arial" w:hAnsi="Arial" w:cs="Arial"/>
          <w:sz w:val="24"/>
          <w:szCs w:val="24"/>
          <w:lang w:val="en-GB"/>
        </w:rPr>
        <w:t xml:space="preserve"> amongst customers</w:t>
      </w:r>
      <w:r w:rsidR="00A1513D">
        <w:rPr>
          <w:rFonts w:ascii="Arial" w:hAnsi="Arial" w:cs="Arial"/>
          <w:sz w:val="24"/>
          <w:szCs w:val="24"/>
          <w:lang w:val="en-GB"/>
        </w:rPr>
        <w:t xml:space="preserve">, </w:t>
      </w:r>
      <w:r w:rsidR="00E67F1C">
        <w:rPr>
          <w:rFonts w:ascii="Arial" w:hAnsi="Arial" w:cs="Arial"/>
          <w:sz w:val="24"/>
          <w:szCs w:val="24"/>
          <w:lang w:val="en-GB"/>
        </w:rPr>
        <w:t>this paper cautions suppliers</w:t>
      </w:r>
      <w:r w:rsidR="000A4C38">
        <w:rPr>
          <w:rFonts w:ascii="Arial" w:hAnsi="Arial" w:cs="Arial"/>
          <w:sz w:val="24"/>
          <w:szCs w:val="24"/>
          <w:lang w:val="en-GB"/>
        </w:rPr>
        <w:t>, such as National Parks,</w:t>
      </w:r>
      <w:r w:rsidR="00AD7A48">
        <w:rPr>
          <w:rFonts w:ascii="Arial" w:hAnsi="Arial" w:cs="Arial"/>
          <w:sz w:val="24"/>
          <w:szCs w:val="24"/>
          <w:lang w:val="en-GB"/>
        </w:rPr>
        <w:t xml:space="preserve"> </w:t>
      </w:r>
      <w:r w:rsidR="00E67F1C">
        <w:rPr>
          <w:rFonts w:ascii="Arial" w:hAnsi="Arial" w:cs="Arial"/>
          <w:sz w:val="24"/>
          <w:szCs w:val="24"/>
          <w:lang w:val="en-GB"/>
        </w:rPr>
        <w:t xml:space="preserve">not </w:t>
      </w:r>
      <w:r w:rsidR="00A62A49">
        <w:rPr>
          <w:rFonts w:ascii="Arial" w:hAnsi="Arial" w:cs="Arial"/>
          <w:sz w:val="24"/>
          <w:szCs w:val="24"/>
          <w:lang w:val="en-GB"/>
        </w:rPr>
        <w:t xml:space="preserve">to </w:t>
      </w:r>
      <w:r w:rsidR="00E67F1C">
        <w:rPr>
          <w:rFonts w:ascii="Arial" w:hAnsi="Arial" w:cs="Arial"/>
          <w:sz w:val="24"/>
          <w:szCs w:val="24"/>
          <w:lang w:val="en-GB"/>
        </w:rPr>
        <w:t xml:space="preserve">assume that they know the </w:t>
      </w:r>
      <w:r w:rsidR="0048098D">
        <w:rPr>
          <w:rFonts w:ascii="Arial" w:hAnsi="Arial" w:cs="Arial"/>
          <w:sz w:val="24"/>
          <w:szCs w:val="24"/>
          <w:lang w:val="en-GB"/>
        </w:rPr>
        <w:t xml:space="preserve">distribution </w:t>
      </w:r>
      <w:r w:rsidR="00A62A49">
        <w:rPr>
          <w:rFonts w:ascii="Arial" w:hAnsi="Arial" w:cs="Arial"/>
          <w:sz w:val="24"/>
          <w:szCs w:val="24"/>
          <w:lang w:val="en-GB"/>
        </w:rPr>
        <w:t xml:space="preserve">channel </w:t>
      </w:r>
      <w:r w:rsidR="00E67F1C">
        <w:rPr>
          <w:rFonts w:ascii="Arial" w:hAnsi="Arial" w:cs="Arial"/>
          <w:sz w:val="24"/>
          <w:szCs w:val="24"/>
          <w:lang w:val="en-GB"/>
        </w:rPr>
        <w:t xml:space="preserve">requirements of their customers </w:t>
      </w:r>
      <w:r w:rsidR="00A62A49">
        <w:rPr>
          <w:rFonts w:ascii="Arial" w:hAnsi="Arial" w:cs="Arial"/>
          <w:sz w:val="24"/>
          <w:szCs w:val="24"/>
          <w:lang w:val="en-GB"/>
        </w:rPr>
        <w:t>and urges</w:t>
      </w:r>
      <w:r w:rsidR="00E67F1C">
        <w:rPr>
          <w:rFonts w:ascii="Arial" w:hAnsi="Arial" w:cs="Arial"/>
          <w:sz w:val="24"/>
          <w:szCs w:val="24"/>
          <w:lang w:val="en-GB"/>
        </w:rPr>
        <w:t xml:space="preserve"> them</w:t>
      </w:r>
      <w:r w:rsidR="00F12A86" w:rsidRPr="0099010C">
        <w:rPr>
          <w:rFonts w:ascii="Arial" w:hAnsi="Arial" w:cs="Arial"/>
          <w:sz w:val="24"/>
          <w:szCs w:val="24"/>
          <w:lang w:val="en-GB"/>
        </w:rPr>
        <w:t xml:space="preserve"> </w:t>
      </w:r>
      <w:r w:rsidR="00E67F1C">
        <w:rPr>
          <w:rFonts w:ascii="Arial" w:hAnsi="Arial" w:cs="Arial"/>
          <w:sz w:val="24"/>
          <w:szCs w:val="24"/>
          <w:lang w:val="en-GB"/>
        </w:rPr>
        <w:t>to</w:t>
      </w:r>
      <w:r w:rsidR="00F12A86" w:rsidRPr="0099010C">
        <w:rPr>
          <w:rFonts w:ascii="Arial" w:hAnsi="Arial" w:cs="Arial"/>
          <w:sz w:val="24"/>
          <w:szCs w:val="24"/>
          <w:lang w:val="en-GB"/>
        </w:rPr>
        <w:t xml:space="preserve"> </w:t>
      </w:r>
      <w:r w:rsidR="00BF44AC">
        <w:rPr>
          <w:rFonts w:ascii="Arial" w:hAnsi="Arial" w:cs="Arial"/>
          <w:sz w:val="24"/>
          <w:szCs w:val="24"/>
          <w:lang w:val="en-GB"/>
        </w:rPr>
        <w:t xml:space="preserve">continuously assess </w:t>
      </w:r>
      <w:r w:rsidR="00F12A86" w:rsidRPr="0099010C">
        <w:rPr>
          <w:rFonts w:ascii="Arial" w:hAnsi="Arial" w:cs="Arial"/>
          <w:sz w:val="24"/>
          <w:szCs w:val="24"/>
          <w:lang w:val="en-GB"/>
        </w:rPr>
        <w:t>their distribution strateg</w:t>
      </w:r>
      <w:r w:rsidR="0048098D">
        <w:rPr>
          <w:rFonts w:ascii="Arial" w:hAnsi="Arial" w:cs="Arial"/>
          <w:sz w:val="24"/>
          <w:szCs w:val="24"/>
          <w:lang w:val="en-GB"/>
        </w:rPr>
        <w:t>ies</w:t>
      </w:r>
      <w:r w:rsidR="00F12A86" w:rsidRPr="0099010C">
        <w:rPr>
          <w:rFonts w:ascii="Arial" w:hAnsi="Arial" w:cs="Arial"/>
          <w:sz w:val="24"/>
          <w:szCs w:val="24"/>
          <w:lang w:val="en-GB"/>
        </w:rPr>
        <w:t xml:space="preserve"> </w:t>
      </w:r>
      <w:r w:rsidR="00F45E85">
        <w:rPr>
          <w:rFonts w:ascii="Arial" w:hAnsi="Arial" w:cs="Arial"/>
          <w:sz w:val="24"/>
          <w:szCs w:val="24"/>
          <w:lang w:val="en-GB"/>
        </w:rPr>
        <w:t>to</w:t>
      </w:r>
      <w:r w:rsidR="00BF44AC">
        <w:rPr>
          <w:rFonts w:ascii="Arial" w:hAnsi="Arial" w:cs="Arial"/>
          <w:sz w:val="24"/>
          <w:szCs w:val="24"/>
          <w:lang w:val="en-GB"/>
        </w:rPr>
        <w:t xml:space="preserve"> </w:t>
      </w:r>
      <w:r w:rsidR="00AE34D5" w:rsidRPr="0099010C">
        <w:rPr>
          <w:rFonts w:ascii="Arial" w:hAnsi="Arial" w:cs="Arial"/>
          <w:sz w:val="24"/>
          <w:szCs w:val="24"/>
          <w:lang w:val="en-GB"/>
        </w:rPr>
        <w:t>become more customer</w:t>
      </w:r>
      <w:r w:rsidR="00CE7499" w:rsidRPr="0099010C">
        <w:rPr>
          <w:rFonts w:ascii="Arial" w:hAnsi="Arial" w:cs="Arial"/>
          <w:sz w:val="24"/>
          <w:szCs w:val="24"/>
          <w:lang w:val="en-GB"/>
        </w:rPr>
        <w:t>-</w:t>
      </w:r>
      <w:r w:rsidR="00AE34D5" w:rsidRPr="0099010C">
        <w:rPr>
          <w:rFonts w:ascii="Arial" w:hAnsi="Arial" w:cs="Arial"/>
          <w:sz w:val="24"/>
          <w:szCs w:val="24"/>
          <w:lang w:val="en-GB"/>
        </w:rPr>
        <w:t>focused i</w:t>
      </w:r>
      <w:r w:rsidR="00535050" w:rsidRPr="0099010C">
        <w:rPr>
          <w:rFonts w:ascii="Arial" w:hAnsi="Arial" w:cs="Arial"/>
          <w:sz w:val="24"/>
          <w:szCs w:val="24"/>
          <w:lang w:val="en-GB"/>
        </w:rPr>
        <w:t>n</w:t>
      </w:r>
      <w:r w:rsidR="00AE34D5" w:rsidRPr="0099010C">
        <w:rPr>
          <w:rFonts w:ascii="Arial" w:hAnsi="Arial" w:cs="Arial"/>
          <w:sz w:val="24"/>
          <w:szCs w:val="24"/>
          <w:lang w:val="en-GB"/>
        </w:rPr>
        <w:t xml:space="preserve"> their approach.</w:t>
      </w:r>
    </w:p>
    <w:p w14:paraId="2BE40587" w14:textId="77777777" w:rsidR="00B4519D" w:rsidRPr="0099010C" w:rsidRDefault="00B4519D" w:rsidP="00F123C6">
      <w:pPr>
        <w:autoSpaceDE w:val="0"/>
        <w:autoSpaceDN w:val="0"/>
        <w:adjustRightInd w:val="0"/>
        <w:spacing w:after="0" w:line="360" w:lineRule="auto"/>
        <w:jc w:val="both"/>
        <w:rPr>
          <w:rFonts w:ascii="Arial" w:hAnsi="Arial" w:cs="Arial"/>
          <w:sz w:val="24"/>
          <w:szCs w:val="24"/>
          <w:lang w:val="en-GB"/>
        </w:rPr>
      </w:pPr>
    </w:p>
    <w:p w14:paraId="65B4CB5B" w14:textId="77777777" w:rsidR="00B4519D" w:rsidRDefault="00B4519D" w:rsidP="00F123C6">
      <w:pPr>
        <w:autoSpaceDE w:val="0"/>
        <w:autoSpaceDN w:val="0"/>
        <w:adjustRightInd w:val="0"/>
        <w:spacing w:after="0" w:line="360" w:lineRule="auto"/>
        <w:jc w:val="both"/>
        <w:rPr>
          <w:rFonts w:ascii="Arial" w:hAnsi="Arial" w:cs="Arial"/>
          <w:i/>
          <w:sz w:val="24"/>
          <w:szCs w:val="24"/>
          <w:lang w:val="en-GB"/>
        </w:rPr>
      </w:pPr>
      <w:r w:rsidRPr="0099010C">
        <w:rPr>
          <w:rFonts w:ascii="Arial" w:hAnsi="Arial" w:cs="Arial"/>
          <w:b/>
          <w:i/>
          <w:sz w:val="24"/>
          <w:szCs w:val="24"/>
          <w:lang w:val="en-GB"/>
        </w:rPr>
        <w:t xml:space="preserve">Keywords: </w:t>
      </w:r>
      <w:r w:rsidR="00E02827" w:rsidRPr="0099010C">
        <w:rPr>
          <w:rFonts w:ascii="Arial" w:hAnsi="Arial" w:cs="Arial"/>
          <w:i/>
          <w:sz w:val="24"/>
          <w:szCs w:val="24"/>
          <w:lang w:val="en-GB"/>
        </w:rPr>
        <w:t xml:space="preserve">channel performance, </w:t>
      </w:r>
      <w:r w:rsidRPr="0099010C">
        <w:rPr>
          <w:rFonts w:ascii="Arial" w:hAnsi="Arial" w:cs="Arial"/>
          <w:i/>
          <w:sz w:val="24"/>
          <w:szCs w:val="24"/>
          <w:lang w:val="en-GB"/>
        </w:rPr>
        <w:t>customer</w:t>
      </w:r>
      <w:r w:rsidR="00CE7499" w:rsidRPr="0099010C">
        <w:rPr>
          <w:rFonts w:ascii="Arial" w:hAnsi="Arial" w:cs="Arial"/>
          <w:i/>
          <w:sz w:val="24"/>
          <w:szCs w:val="24"/>
          <w:lang w:val="en-GB"/>
        </w:rPr>
        <w:t>-</w:t>
      </w:r>
      <w:r w:rsidRPr="0099010C">
        <w:rPr>
          <w:rFonts w:ascii="Arial" w:hAnsi="Arial" w:cs="Arial"/>
          <w:i/>
          <w:sz w:val="24"/>
          <w:szCs w:val="24"/>
          <w:lang w:val="en-GB"/>
        </w:rPr>
        <w:t xml:space="preserve">focused, distribution channels, </w:t>
      </w:r>
      <w:proofErr w:type="spellStart"/>
      <w:r w:rsidR="001731EE" w:rsidRPr="0099010C">
        <w:rPr>
          <w:rFonts w:ascii="Arial" w:hAnsi="Arial" w:cs="Arial"/>
          <w:i/>
          <w:sz w:val="24"/>
          <w:szCs w:val="24"/>
          <w:lang w:val="en-GB"/>
        </w:rPr>
        <w:t>SANParks</w:t>
      </w:r>
      <w:proofErr w:type="spellEnd"/>
      <w:r w:rsidR="001731EE" w:rsidRPr="0099010C">
        <w:rPr>
          <w:rFonts w:ascii="Arial" w:hAnsi="Arial" w:cs="Arial"/>
          <w:i/>
          <w:sz w:val="24"/>
          <w:szCs w:val="24"/>
          <w:lang w:val="en-GB"/>
        </w:rPr>
        <w:t xml:space="preserve">, satisfaction, </w:t>
      </w:r>
      <w:proofErr w:type="gramStart"/>
      <w:r w:rsidR="001731EE" w:rsidRPr="0099010C">
        <w:rPr>
          <w:rFonts w:ascii="Arial" w:hAnsi="Arial" w:cs="Arial"/>
          <w:i/>
          <w:sz w:val="24"/>
          <w:szCs w:val="24"/>
          <w:lang w:val="en-GB"/>
        </w:rPr>
        <w:t>supplier</w:t>
      </w:r>
      <w:proofErr w:type="gramEnd"/>
      <w:r w:rsidR="001731EE" w:rsidRPr="0099010C">
        <w:rPr>
          <w:rFonts w:ascii="Arial" w:hAnsi="Arial" w:cs="Arial"/>
          <w:i/>
          <w:sz w:val="24"/>
          <w:szCs w:val="24"/>
          <w:lang w:val="en-GB"/>
        </w:rPr>
        <w:t>.</w:t>
      </w:r>
    </w:p>
    <w:p w14:paraId="433CB358" w14:textId="77777777" w:rsidR="00CE4BC2" w:rsidRDefault="00CE4BC2" w:rsidP="00F123C6">
      <w:pPr>
        <w:autoSpaceDE w:val="0"/>
        <w:autoSpaceDN w:val="0"/>
        <w:adjustRightInd w:val="0"/>
        <w:spacing w:after="0" w:line="360" w:lineRule="auto"/>
        <w:jc w:val="both"/>
        <w:rPr>
          <w:rFonts w:ascii="Arial" w:hAnsi="Arial" w:cs="Arial"/>
          <w:i/>
          <w:sz w:val="24"/>
          <w:szCs w:val="24"/>
          <w:lang w:val="en-GB"/>
        </w:rPr>
      </w:pPr>
    </w:p>
    <w:p w14:paraId="0AB91A8D" w14:textId="1E3E8E9D" w:rsidR="00CE4BC2" w:rsidRPr="00CE4BC2" w:rsidRDefault="00CE4BC2" w:rsidP="00F123C6">
      <w:pPr>
        <w:autoSpaceDE w:val="0"/>
        <w:autoSpaceDN w:val="0"/>
        <w:adjustRightInd w:val="0"/>
        <w:spacing w:after="0" w:line="360" w:lineRule="auto"/>
        <w:jc w:val="both"/>
        <w:rPr>
          <w:rFonts w:ascii="Arial" w:hAnsi="Arial" w:cs="Arial"/>
          <w:sz w:val="24"/>
          <w:szCs w:val="24"/>
          <w:lang w:val="en-GB"/>
        </w:rPr>
      </w:pPr>
      <w:r w:rsidRPr="00CE4BC2">
        <w:rPr>
          <w:rFonts w:ascii="Arial" w:hAnsi="Arial" w:cs="Arial"/>
          <w:sz w:val="24"/>
          <w:szCs w:val="24"/>
          <w:lang w:val="en-GB"/>
        </w:rPr>
        <w:t>Classification number: L83</w:t>
      </w:r>
    </w:p>
    <w:p w14:paraId="63EA4E8E" w14:textId="77777777" w:rsidR="00462C69" w:rsidRDefault="00462C69" w:rsidP="00F123C6">
      <w:pPr>
        <w:autoSpaceDE w:val="0"/>
        <w:autoSpaceDN w:val="0"/>
        <w:adjustRightInd w:val="0"/>
        <w:spacing w:after="0" w:line="360" w:lineRule="auto"/>
        <w:jc w:val="both"/>
        <w:rPr>
          <w:rFonts w:ascii="Arial" w:hAnsi="Arial" w:cs="Arial"/>
          <w:i/>
          <w:sz w:val="24"/>
          <w:szCs w:val="24"/>
          <w:lang w:val="en-GB"/>
        </w:rPr>
      </w:pPr>
    </w:p>
    <w:p w14:paraId="2F42531E" w14:textId="77777777" w:rsidR="00F818C2" w:rsidRDefault="00F818C2" w:rsidP="00F123C6">
      <w:pPr>
        <w:autoSpaceDE w:val="0"/>
        <w:autoSpaceDN w:val="0"/>
        <w:adjustRightInd w:val="0"/>
        <w:spacing w:after="0" w:line="360" w:lineRule="auto"/>
        <w:jc w:val="both"/>
        <w:rPr>
          <w:rFonts w:ascii="Arial" w:hAnsi="Arial" w:cs="Arial"/>
          <w:i/>
          <w:sz w:val="24"/>
          <w:szCs w:val="24"/>
          <w:lang w:val="en-GB"/>
        </w:rPr>
      </w:pPr>
    </w:p>
    <w:p w14:paraId="1E7B685D" w14:textId="77777777" w:rsidR="00F818C2" w:rsidRDefault="00F818C2" w:rsidP="00F123C6">
      <w:pPr>
        <w:autoSpaceDE w:val="0"/>
        <w:autoSpaceDN w:val="0"/>
        <w:adjustRightInd w:val="0"/>
        <w:spacing w:after="0" w:line="360" w:lineRule="auto"/>
        <w:jc w:val="both"/>
        <w:rPr>
          <w:rFonts w:ascii="Arial" w:hAnsi="Arial" w:cs="Arial"/>
          <w:i/>
          <w:sz w:val="24"/>
          <w:szCs w:val="24"/>
          <w:lang w:val="en-GB"/>
        </w:rPr>
      </w:pPr>
    </w:p>
    <w:p w14:paraId="7F5F6FAE" w14:textId="77777777" w:rsidR="00F818C2" w:rsidRDefault="00F818C2" w:rsidP="00F123C6">
      <w:pPr>
        <w:autoSpaceDE w:val="0"/>
        <w:autoSpaceDN w:val="0"/>
        <w:adjustRightInd w:val="0"/>
        <w:spacing w:after="0" w:line="360" w:lineRule="auto"/>
        <w:jc w:val="both"/>
        <w:rPr>
          <w:rFonts w:ascii="Arial" w:hAnsi="Arial" w:cs="Arial"/>
          <w:i/>
          <w:sz w:val="24"/>
          <w:szCs w:val="24"/>
          <w:lang w:val="en-GB"/>
        </w:rPr>
      </w:pPr>
    </w:p>
    <w:p w14:paraId="0B4C5363" w14:textId="77777777" w:rsidR="00F818C2" w:rsidRDefault="00F818C2" w:rsidP="00F123C6">
      <w:pPr>
        <w:autoSpaceDE w:val="0"/>
        <w:autoSpaceDN w:val="0"/>
        <w:adjustRightInd w:val="0"/>
        <w:spacing w:after="0" w:line="360" w:lineRule="auto"/>
        <w:jc w:val="both"/>
        <w:rPr>
          <w:rFonts w:ascii="Arial" w:hAnsi="Arial" w:cs="Arial"/>
          <w:i/>
          <w:sz w:val="24"/>
          <w:szCs w:val="24"/>
          <w:lang w:val="en-GB"/>
        </w:rPr>
      </w:pPr>
    </w:p>
    <w:p w14:paraId="0A27A31B" w14:textId="77777777" w:rsidR="00F818C2" w:rsidRPr="0099010C" w:rsidRDefault="00F818C2" w:rsidP="00F123C6">
      <w:pPr>
        <w:autoSpaceDE w:val="0"/>
        <w:autoSpaceDN w:val="0"/>
        <w:adjustRightInd w:val="0"/>
        <w:spacing w:after="0" w:line="360" w:lineRule="auto"/>
        <w:jc w:val="both"/>
        <w:rPr>
          <w:rFonts w:ascii="Arial" w:hAnsi="Arial" w:cs="Arial"/>
          <w:i/>
          <w:sz w:val="24"/>
          <w:szCs w:val="24"/>
          <w:lang w:val="en-GB"/>
        </w:rPr>
      </w:pPr>
    </w:p>
    <w:p w14:paraId="2ED47807" w14:textId="77777777" w:rsidR="00462C69" w:rsidRPr="0099010C" w:rsidRDefault="00462C69" w:rsidP="00F123C6">
      <w:pPr>
        <w:autoSpaceDE w:val="0"/>
        <w:autoSpaceDN w:val="0"/>
        <w:adjustRightInd w:val="0"/>
        <w:spacing w:after="0" w:line="360" w:lineRule="auto"/>
        <w:jc w:val="both"/>
        <w:rPr>
          <w:rFonts w:ascii="Arial" w:hAnsi="Arial" w:cs="Arial"/>
          <w:b/>
          <w:sz w:val="24"/>
          <w:szCs w:val="24"/>
          <w:lang w:val="en-GB"/>
        </w:rPr>
      </w:pPr>
      <w:r w:rsidRPr="0099010C">
        <w:rPr>
          <w:rFonts w:ascii="Arial" w:hAnsi="Arial" w:cs="Arial"/>
          <w:b/>
          <w:sz w:val="24"/>
          <w:szCs w:val="24"/>
          <w:lang w:val="en-GB"/>
        </w:rPr>
        <w:lastRenderedPageBreak/>
        <w:t>INTRODUCTION</w:t>
      </w:r>
    </w:p>
    <w:p w14:paraId="280D613D" w14:textId="77777777" w:rsidR="00675993" w:rsidRPr="0099010C" w:rsidRDefault="00675993" w:rsidP="00F123C6">
      <w:pPr>
        <w:autoSpaceDE w:val="0"/>
        <w:autoSpaceDN w:val="0"/>
        <w:adjustRightInd w:val="0"/>
        <w:spacing w:after="0" w:line="360" w:lineRule="auto"/>
        <w:jc w:val="both"/>
        <w:rPr>
          <w:rFonts w:ascii="Arial" w:hAnsi="Arial" w:cs="Arial"/>
          <w:b/>
          <w:sz w:val="24"/>
          <w:szCs w:val="24"/>
          <w:lang w:val="en-GB"/>
        </w:rPr>
      </w:pPr>
    </w:p>
    <w:p w14:paraId="4B2F1283" w14:textId="392C5C71" w:rsidR="00245060" w:rsidRDefault="00DA70E4" w:rsidP="007A4737">
      <w:pPr>
        <w:autoSpaceDE w:val="0"/>
        <w:autoSpaceDN w:val="0"/>
        <w:adjustRightInd w:val="0"/>
        <w:spacing w:after="0" w:line="360" w:lineRule="auto"/>
        <w:jc w:val="both"/>
        <w:rPr>
          <w:rFonts w:ascii="Arial" w:hAnsi="Arial" w:cs="Arial"/>
          <w:sz w:val="24"/>
          <w:szCs w:val="24"/>
        </w:rPr>
      </w:pPr>
      <w:r w:rsidRPr="0099010C">
        <w:rPr>
          <w:rFonts w:ascii="Arial" w:hAnsi="Arial" w:cs="Arial"/>
          <w:sz w:val="24"/>
          <w:szCs w:val="24"/>
          <w:lang w:val="en-GB"/>
        </w:rPr>
        <w:t>Distribution adds to the competitiveness of tourism businesses and has an effect on other elements of the marketing mix, for example, price, product and promotion (Pearce, 2002), while at the same time influencing the profitability of the tourism value chain</w:t>
      </w:r>
      <w:r w:rsidR="00FF0C2B">
        <w:rPr>
          <w:rFonts w:ascii="Arial" w:hAnsi="Arial" w:cs="Arial"/>
          <w:sz w:val="24"/>
          <w:szCs w:val="24"/>
          <w:lang w:val="en-GB"/>
        </w:rPr>
        <w:t xml:space="preserve"> members</w:t>
      </w:r>
      <w:r w:rsidRPr="0099010C">
        <w:rPr>
          <w:rFonts w:ascii="Arial" w:hAnsi="Arial" w:cs="Arial"/>
          <w:sz w:val="24"/>
          <w:szCs w:val="24"/>
          <w:lang w:val="en-GB"/>
        </w:rPr>
        <w:t xml:space="preserve"> </w:t>
      </w:r>
      <w:r w:rsidR="008A4888" w:rsidRPr="0099010C">
        <w:rPr>
          <w:rFonts w:ascii="Arial" w:hAnsi="Arial" w:cs="Arial"/>
          <w:sz w:val="24"/>
          <w:szCs w:val="24"/>
          <w:lang w:val="en-GB"/>
        </w:rPr>
        <w:t>(</w:t>
      </w:r>
      <w:proofErr w:type="spellStart"/>
      <w:r w:rsidR="008A4888" w:rsidRPr="0099010C">
        <w:rPr>
          <w:rFonts w:ascii="Arial" w:hAnsi="Arial" w:cs="Arial"/>
          <w:sz w:val="24"/>
          <w:szCs w:val="24"/>
          <w:lang w:val="en-GB"/>
        </w:rPr>
        <w:t>Buhalis</w:t>
      </w:r>
      <w:proofErr w:type="spellEnd"/>
      <w:r w:rsidR="008A4888" w:rsidRPr="0099010C">
        <w:rPr>
          <w:rFonts w:ascii="Arial" w:hAnsi="Arial" w:cs="Arial"/>
          <w:sz w:val="24"/>
          <w:szCs w:val="24"/>
          <w:lang w:val="en-GB"/>
        </w:rPr>
        <w:t xml:space="preserve">, 2000; Coelho &amp; </w:t>
      </w:r>
      <w:proofErr w:type="spellStart"/>
      <w:r w:rsidR="008A4888" w:rsidRPr="0099010C">
        <w:rPr>
          <w:rFonts w:ascii="Arial" w:hAnsi="Arial" w:cs="Arial"/>
          <w:sz w:val="24"/>
          <w:szCs w:val="24"/>
          <w:lang w:val="en-GB"/>
        </w:rPr>
        <w:t>Easingwood</w:t>
      </w:r>
      <w:proofErr w:type="spellEnd"/>
      <w:r w:rsidR="008A4888" w:rsidRPr="0099010C">
        <w:rPr>
          <w:rFonts w:ascii="Arial" w:hAnsi="Arial" w:cs="Arial"/>
          <w:sz w:val="24"/>
          <w:szCs w:val="24"/>
          <w:lang w:val="en-GB"/>
        </w:rPr>
        <w:t xml:space="preserve">, 2008). </w:t>
      </w:r>
      <w:proofErr w:type="spellStart"/>
      <w:r w:rsidR="00A0646D" w:rsidRPr="00A0646D">
        <w:rPr>
          <w:rFonts w:ascii="Arial" w:hAnsi="Arial" w:cs="Arial"/>
          <w:sz w:val="24"/>
          <w:szCs w:val="24"/>
          <w:lang w:val="en-GB"/>
        </w:rPr>
        <w:t>Buhalis</w:t>
      </w:r>
      <w:proofErr w:type="spellEnd"/>
      <w:r w:rsidR="00A0646D" w:rsidRPr="00A0646D">
        <w:rPr>
          <w:rFonts w:ascii="Arial" w:hAnsi="Arial" w:cs="Arial"/>
          <w:sz w:val="24"/>
          <w:szCs w:val="24"/>
          <w:lang w:val="en-GB"/>
        </w:rPr>
        <w:t xml:space="preserve"> (2001: 8) explains the primary distribution functions for tourism as: “information, combination and travel arrangement services. Most distribution channels therefore provide information </w:t>
      </w:r>
      <w:r w:rsidR="00E20755">
        <w:rPr>
          <w:rFonts w:ascii="Arial" w:hAnsi="Arial" w:cs="Arial"/>
          <w:sz w:val="24"/>
          <w:szCs w:val="24"/>
          <w:lang w:val="en-GB"/>
        </w:rPr>
        <w:t>to</w:t>
      </w:r>
      <w:r w:rsidR="00A0646D" w:rsidRPr="00A0646D">
        <w:rPr>
          <w:rFonts w:ascii="Arial" w:hAnsi="Arial" w:cs="Arial"/>
          <w:sz w:val="24"/>
          <w:szCs w:val="24"/>
          <w:lang w:val="en-GB"/>
        </w:rPr>
        <w:t xml:space="preserve"> prospective tourists; bundle tourism products together; and also establish mechanisms that enable consumers to make, confirm and pay for reservations”. </w:t>
      </w:r>
      <w:r w:rsidR="007A4737" w:rsidRPr="007A4737">
        <w:rPr>
          <w:rFonts w:ascii="Arial" w:hAnsi="Arial" w:cs="Arial"/>
          <w:sz w:val="24"/>
          <w:szCs w:val="24"/>
        </w:rPr>
        <w:t>Middleton and Clarke (2001)</w:t>
      </w:r>
      <w:r w:rsidR="007360FA">
        <w:rPr>
          <w:rFonts w:ascii="Arial" w:hAnsi="Arial" w:cs="Arial"/>
          <w:sz w:val="24"/>
          <w:szCs w:val="24"/>
        </w:rPr>
        <w:t xml:space="preserve"> add that the core distribution functions are to extend the amount of </w:t>
      </w:r>
      <w:r w:rsidR="007A4737" w:rsidRPr="007A4737">
        <w:rPr>
          <w:rFonts w:ascii="Arial" w:hAnsi="Arial" w:cs="Arial"/>
          <w:sz w:val="24"/>
          <w:szCs w:val="24"/>
        </w:rPr>
        <w:t>points of sale or access away from the location at which services are performed</w:t>
      </w:r>
      <w:r w:rsidR="00B41D69">
        <w:rPr>
          <w:rFonts w:ascii="Arial" w:hAnsi="Arial" w:cs="Arial"/>
          <w:sz w:val="24"/>
          <w:szCs w:val="24"/>
        </w:rPr>
        <w:t xml:space="preserve"> </w:t>
      </w:r>
      <w:r w:rsidR="007A4737" w:rsidRPr="007A4737">
        <w:rPr>
          <w:rFonts w:ascii="Arial" w:hAnsi="Arial" w:cs="Arial"/>
          <w:sz w:val="24"/>
          <w:szCs w:val="24"/>
        </w:rPr>
        <w:t xml:space="preserve">or delivered and </w:t>
      </w:r>
      <w:r w:rsidR="00B41D69" w:rsidRPr="007A4737">
        <w:rPr>
          <w:rFonts w:ascii="Arial" w:hAnsi="Arial" w:cs="Arial"/>
          <w:sz w:val="24"/>
          <w:szCs w:val="24"/>
        </w:rPr>
        <w:t>enabl</w:t>
      </w:r>
      <w:r w:rsidR="00B41D69">
        <w:rPr>
          <w:rFonts w:ascii="Arial" w:hAnsi="Arial" w:cs="Arial"/>
          <w:sz w:val="24"/>
          <w:szCs w:val="24"/>
        </w:rPr>
        <w:t>e</w:t>
      </w:r>
      <w:r w:rsidR="007A4737" w:rsidRPr="007A4737">
        <w:rPr>
          <w:rFonts w:ascii="Arial" w:hAnsi="Arial" w:cs="Arial"/>
          <w:sz w:val="24"/>
          <w:szCs w:val="24"/>
        </w:rPr>
        <w:t xml:space="preserve"> the </w:t>
      </w:r>
      <w:r w:rsidR="00B41D69" w:rsidRPr="007A4737">
        <w:rPr>
          <w:rFonts w:ascii="Arial" w:hAnsi="Arial" w:cs="Arial"/>
          <w:sz w:val="24"/>
          <w:szCs w:val="24"/>
        </w:rPr>
        <w:t>buying</w:t>
      </w:r>
      <w:r w:rsidR="007A4737" w:rsidRPr="007A4737">
        <w:rPr>
          <w:rFonts w:ascii="Arial" w:hAnsi="Arial" w:cs="Arial"/>
          <w:sz w:val="24"/>
          <w:szCs w:val="24"/>
        </w:rPr>
        <w:t xml:space="preserve"> of products </w:t>
      </w:r>
      <w:r w:rsidR="00B41D69">
        <w:rPr>
          <w:rFonts w:ascii="Arial" w:hAnsi="Arial" w:cs="Arial"/>
          <w:sz w:val="24"/>
          <w:szCs w:val="24"/>
        </w:rPr>
        <w:t xml:space="preserve">even </w:t>
      </w:r>
      <w:r w:rsidR="00B41D69" w:rsidRPr="007A4737">
        <w:rPr>
          <w:rFonts w:ascii="Arial" w:hAnsi="Arial" w:cs="Arial"/>
          <w:sz w:val="24"/>
          <w:szCs w:val="24"/>
        </w:rPr>
        <w:t>before</w:t>
      </w:r>
      <w:r w:rsidR="00B41D69">
        <w:rPr>
          <w:rFonts w:ascii="Arial" w:hAnsi="Arial" w:cs="Arial"/>
          <w:sz w:val="24"/>
          <w:szCs w:val="24"/>
        </w:rPr>
        <w:t xml:space="preserve"> </w:t>
      </w:r>
      <w:r w:rsidR="007A4737" w:rsidRPr="007A4737">
        <w:rPr>
          <w:rFonts w:ascii="Arial" w:hAnsi="Arial" w:cs="Arial"/>
          <w:sz w:val="24"/>
          <w:szCs w:val="24"/>
        </w:rPr>
        <w:t>their production.</w:t>
      </w:r>
    </w:p>
    <w:p w14:paraId="7FB2CFE3" w14:textId="77777777" w:rsidR="00245060" w:rsidRDefault="00245060" w:rsidP="007A4737">
      <w:pPr>
        <w:autoSpaceDE w:val="0"/>
        <w:autoSpaceDN w:val="0"/>
        <w:adjustRightInd w:val="0"/>
        <w:spacing w:after="0" w:line="360" w:lineRule="auto"/>
        <w:jc w:val="both"/>
        <w:rPr>
          <w:rFonts w:ascii="Arial" w:hAnsi="Arial" w:cs="Arial"/>
          <w:sz w:val="24"/>
          <w:szCs w:val="24"/>
        </w:rPr>
      </w:pPr>
    </w:p>
    <w:p w14:paraId="24581995" w14:textId="3E6B4C61" w:rsidR="00085D09" w:rsidRPr="0099010C" w:rsidRDefault="00675993" w:rsidP="007A4737">
      <w:pPr>
        <w:autoSpaceDE w:val="0"/>
        <w:autoSpaceDN w:val="0"/>
        <w:adjustRightInd w:val="0"/>
        <w:spacing w:after="0" w:line="360" w:lineRule="auto"/>
        <w:jc w:val="both"/>
        <w:rPr>
          <w:rFonts w:ascii="Arial" w:hAnsi="Arial" w:cs="Arial"/>
          <w:sz w:val="24"/>
          <w:szCs w:val="24"/>
          <w:lang w:val="en-GB"/>
        </w:rPr>
      </w:pPr>
      <w:r w:rsidRPr="0099010C">
        <w:rPr>
          <w:rFonts w:ascii="Arial" w:hAnsi="Arial" w:cs="Arial"/>
          <w:sz w:val="24"/>
          <w:szCs w:val="24"/>
          <w:lang w:val="en-GB"/>
        </w:rPr>
        <w:t>Even though researchers are increasingly focusing their attention on tourism distribution, literature on the topic continues to show considerable gaps (Schott, 2007).</w:t>
      </w:r>
      <w:r w:rsidR="004363D4" w:rsidRPr="0099010C">
        <w:rPr>
          <w:rFonts w:ascii="Arial" w:hAnsi="Arial" w:cs="Arial"/>
          <w:sz w:val="24"/>
          <w:szCs w:val="24"/>
          <w:lang w:val="en-GB"/>
        </w:rPr>
        <w:t xml:space="preserve"> Pearce and Schott (2005) </w:t>
      </w:r>
      <w:r w:rsidR="00EE5E5D">
        <w:rPr>
          <w:rFonts w:ascii="Arial" w:hAnsi="Arial" w:cs="Arial"/>
          <w:sz w:val="24"/>
          <w:szCs w:val="24"/>
          <w:lang w:val="en-GB"/>
        </w:rPr>
        <w:t xml:space="preserve">and Schott (2007) </w:t>
      </w:r>
      <w:r w:rsidR="004363D4" w:rsidRPr="0099010C">
        <w:rPr>
          <w:rFonts w:ascii="Arial" w:hAnsi="Arial" w:cs="Arial"/>
          <w:sz w:val="24"/>
          <w:szCs w:val="24"/>
          <w:lang w:val="en-GB"/>
        </w:rPr>
        <w:t>note that the focus of distribution studies has mainly been on supply-side issues</w:t>
      </w:r>
      <w:r w:rsidR="00574AF4" w:rsidRPr="0099010C">
        <w:rPr>
          <w:rFonts w:ascii="Arial" w:hAnsi="Arial" w:cs="Arial"/>
          <w:sz w:val="24"/>
          <w:szCs w:val="24"/>
          <w:lang w:val="en-GB"/>
        </w:rPr>
        <w:t xml:space="preserve"> </w:t>
      </w:r>
      <w:r w:rsidR="00391785" w:rsidRPr="0099010C">
        <w:rPr>
          <w:rFonts w:ascii="Arial" w:hAnsi="Arial" w:cs="Arial"/>
          <w:sz w:val="24"/>
          <w:szCs w:val="24"/>
          <w:lang w:val="en-GB"/>
        </w:rPr>
        <w:t>such as the relationship between suppliers and intermediaries (</w:t>
      </w:r>
      <w:r w:rsidR="00FF0C2B">
        <w:rPr>
          <w:rFonts w:ascii="Arial" w:hAnsi="Arial" w:cs="Arial"/>
          <w:sz w:val="24"/>
          <w:szCs w:val="24"/>
          <w:lang w:val="en-GB"/>
        </w:rPr>
        <w:t>for example</w:t>
      </w:r>
      <w:r w:rsidR="00574AF4" w:rsidRPr="0099010C">
        <w:rPr>
          <w:rFonts w:ascii="Arial" w:hAnsi="Arial" w:cs="Arial"/>
          <w:sz w:val="24"/>
          <w:szCs w:val="24"/>
          <w:lang w:val="en-GB"/>
        </w:rPr>
        <w:t xml:space="preserve"> travel agents, inbound and outbound tour operators, </w:t>
      </w:r>
      <w:r w:rsidR="00FF0C2B">
        <w:rPr>
          <w:rFonts w:ascii="Arial" w:hAnsi="Arial" w:cs="Arial"/>
          <w:sz w:val="24"/>
          <w:szCs w:val="24"/>
          <w:lang w:val="en-GB"/>
        </w:rPr>
        <w:t>as well as</w:t>
      </w:r>
      <w:r w:rsidR="00574AF4" w:rsidRPr="0099010C">
        <w:rPr>
          <w:rFonts w:ascii="Arial" w:hAnsi="Arial" w:cs="Arial"/>
          <w:sz w:val="24"/>
          <w:szCs w:val="24"/>
          <w:lang w:val="en-GB"/>
        </w:rPr>
        <w:t xml:space="preserve"> tour wholesalers), and their efforts to reach </w:t>
      </w:r>
      <w:r w:rsidR="002B3ABC" w:rsidRPr="0099010C">
        <w:rPr>
          <w:rFonts w:ascii="Arial" w:hAnsi="Arial" w:cs="Arial"/>
          <w:sz w:val="24"/>
          <w:szCs w:val="24"/>
          <w:lang w:val="en-GB"/>
        </w:rPr>
        <w:t>customers</w:t>
      </w:r>
      <w:r w:rsidR="00D92A6D">
        <w:rPr>
          <w:rFonts w:ascii="Arial" w:hAnsi="Arial" w:cs="Arial"/>
          <w:sz w:val="24"/>
          <w:szCs w:val="24"/>
          <w:lang w:val="en-GB"/>
        </w:rPr>
        <w:t xml:space="preserve"> (O’Connor 1999; </w:t>
      </w:r>
      <w:proofErr w:type="spellStart"/>
      <w:r w:rsidR="00D92A6D">
        <w:rPr>
          <w:rFonts w:ascii="Arial" w:hAnsi="Arial" w:cs="Arial"/>
          <w:sz w:val="24"/>
          <w:szCs w:val="24"/>
          <w:lang w:val="en-GB"/>
        </w:rPr>
        <w:t>Buhalis</w:t>
      </w:r>
      <w:proofErr w:type="spellEnd"/>
      <w:r w:rsidR="00D92A6D">
        <w:rPr>
          <w:rFonts w:ascii="Arial" w:hAnsi="Arial" w:cs="Arial"/>
          <w:sz w:val="24"/>
          <w:szCs w:val="24"/>
          <w:lang w:val="en-GB"/>
        </w:rPr>
        <w:t xml:space="preserve">, </w:t>
      </w:r>
      <w:r w:rsidR="00574AF4" w:rsidRPr="0099010C">
        <w:rPr>
          <w:rFonts w:ascii="Arial" w:hAnsi="Arial" w:cs="Arial"/>
          <w:sz w:val="24"/>
          <w:szCs w:val="24"/>
          <w:lang w:val="en-GB"/>
        </w:rPr>
        <w:t xml:space="preserve">2001; </w:t>
      </w:r>
      <w:proofErr w:type="spellStart"/>
      <w:r w:rsidR="00574AF4" w:rsidRPr="0099010C">
        <w:rPr>
          <w:rFonts w:ascii="Arial" w:hAnsi="Arial" w:cs="Arial"/>
          <w:sz w:val="24"/>
          <w:szCs w:val="24"/>
          <w:lang w:val="en-GB"/>
        </w:rPr>
        <w:t>Alcázar</w:t>
      </w:r>
      <w:proofErr w:type="spellEnd"/>
      <w:r w:rsidR="00574AF4" w:rsidRPr="0099010C">
        <w:rPr>
          <w:rFonts w:ascii="Arial" w:hAnsi="Arial" w:cs="Arial"/>
          <w:sz w:val="24"/>
          <w:szCs w:val="24"/>
          <w:lang w:val="en-GB"/>
        </w:rPr>
        <w:t xml:space="preserve"> </w:t>
      </w:r>
      <w:proofErr w:type="spellStart"/>
      <w:r w:rsidR="00574AF4" w:rsidRPr="0099010C">
        <w:rPr>
          <w:rFonts w:ascii="Arial" w:hAnsi="Arial" w:cs="Arial"/>
          <w:sz w:val="24"/>
          <w:szCs w:val="24"/>
          <w:lang w:val="en-GB"/>
        </w:rPr>
        <w:t>Martínez</w:t>
      </w:r>
      <w:proofErr w:type="spellEnd"/>
      <w:r w:rsidR="005638E0">
        <w:rPr>
          <w:rFonts w:ascii="Arial" w:hAnsi="Arial" w:cs="Arial"/>
          <w:sz w:val="24"/>
          <w:szCs w:val="24"/>
          <w:lang w:val="en-GB"/>
        </w:rPr>
        <w:t>,</w:t>
      </w:r>
      <w:r w:rsidR="00AF5177">
        <w:rPr>
          <w:rFonts w:ascii="Arial" w:hAnsi="Arial" w:cs="Arial"/>
          <w:sz w:val="24"/>
          <w:szCs w:val="24"/>
          <w:lang w:val="en-GB"/>
        </w:rPr>
        <w:t xml:space="preserve"> 2002; </w:t>
      </w:r>
      <w:proofErr w:type="spellStart"/>
      <w:r w:rsidR="00957F5C" w:rsidRPr="0099010C">
        <w:rPr>
          <w:rFonts w:ascii="Arial" w:hAnsi="Arial" w:cs="Arial"/>
          <w:sz w:val="24"/>
          <w:szCs w:val="24"/>
          <w:lang w:val="en-GB"/>
        </w:rPr>
        <w:t>Crotts</w:t>
      </w:r>
      <w:proofErr w:type="spellEnd"/>
      <w:r w:rsidR="003515F8" w:rsidRPr="0099010C">
        <w:rPr>
          <w:rFonts w:ascii="Arial" w:hAnsi="Arial" w:cs="Arial"/>
          <w:sz w:val="24"/>
          <w:szCs w:val="24"/>
          <w:lang w:val="en-GB"/>
        </w:rPr>
        <w:t xml:space="preserve">, Aziz &amp; </w:t>
      </w:r>
      <w:proofErr w:type="spellStart"/>
      <w:r w:rsidR="003515F8" w:rsidRPr="0099010C">
        <w:rPr>
          <w:rFonts w:ascii="Palatino-Roman" w:hAnsi="Palatino-Roman" w:cs="Palatino-Roman"/>
          <w:sz w:val="24"/>
          <w:szCs w:val="24"/>
          <w:lang w:val="en-GB"/>
        </w:rPr>
        <w:t>Raschid</w:t>
      </w:r>
      <w:proofErr w:type="spellEnd"/>
      <w:r w:rsidR="00AF5177">
        <w:rPr>
          <w:rFonts w:ascii="Arial" w:hAnsi="Arial" w:cs="Arial"/>
          <w:sz w:val="24"/>
          <w:szCs w:val="24"/>
          <w:lang w:val="en-GB"/>
        </w:rPr>
        <w:t xml:space="preserve">, 1998; </w:t>
      </w:r>
      <w:proofErr w:type="spellStart"/>
      <w:r w:rsidR="00957F5C" w:rsidRPr="0099010C">
        <w:rPr>
          <w:rFonts w:ascii="Arial" w:hAnsi="Arial" w:cs="Arial"/>
          <w:sz w:val="24"/>
          <w:szCs w:val="24"/>
          <w:lang w:val="en-GB"/>
        </w:rPr>
        <w:t>García</w:t>
      </w:r>
      <w:proofErr w:type="spellEnd"/>
      <w:r w:rsidR="00957F5C" w:rsidRPr="0099010C">
        <w:rPr>
          <w:rFonts w:ascii="Arial" w:hAnsi="Arial" w:cs="Arial"/>
          <w:sz w:val="24"/>
          <w:szCs w:val="24"/>
          <w:lang w:val="en-GB"/>
        </w:rPr>
        <w:t xml:space="preserve">-Falcón </w:t>
      </w:r>
      <w:r w:rsidR="004603D8" w:rsidRPr="0099010C">
        <w:rPr>
          <w:rFonts w:ascii="Arial" w:hAnsi="Arial" w:cs="Arial"/>
          <w:sz w:val="24"/>
          <w:szCs w:val="24"/>
          <w:lang w:val="en-GB"/>
        </w:rPr>
        <w:t>&amp;</w:t>
      </w:r>
      <w:r w:rsidR="00957F5C" w:rsidRPr="0099010C">
        <w:rPr>
          <w:rFonts w:ascii="Arial" w:hAnsi="Arial" w:cs="Arial"/>
          <w:sz w:val="24"/>
          <w:szCs w:val="24"/>
          <w:lang w:val="en-GB"/>
        </w:rPr>
        <w:t xml:space="preserve"> Medina-Muñoz, 1999).</w:t>
      </w:r>
      <w:r w:rsidR="00B80BCF" w:rsidRPr="0099010C">
        <w:rPr>
          <w:rFonts w:ascii="Arial" w:hAnsi="Arial" w:cs="Arial"/>
          <w:sz w:val="24"/>
          <w:szCs w:val="24"/>
          <w:lang w:val="en-GB"/>
        </w:rPr>
        <w:t xml:space="preserve"> Far less attention has </w:t>
      </w:r>
      <w:r w:rsidR="0014485A">
        <w:rPr>
          <w:rFonts w:ascii="Arial" w:hAnsi="Arial" w:cs="Arial"/>
          <w:sz w:val="24"/>
          <w:szCs w:val="24"/>
          <w:lang w:val="en-GB"/>
        </w:rPr>
        <w:t>focused on</w:t>
      </w:r>
      <w:r w:rsidR="00B80BCF" w:rsidRPr="0099010C">
        <w:rPr>
          <w:rFonts w:ascii="Arial" w:hAnsi="Arial" w:cs="Arial"/>
          <w:sz w:val="24"/>
          <w:szCs w:val="24"/>
          <w:lang w:val="en-GB"/>
        </w:rPr>
        <w:t xml:space="preserve"> customers and how they perceive and </w:t>
      </w:r>
      <w:r w:rsidR="00732D1B" w:rsidRPr="0099010C">
        <w:rPr>
          <w:rFonts w:ascii="Arial" w:hAnsi="Arial" w:cs="Arial"/>
          <w:sz w:val="24"/>
          <w:szCs w:val="24"/>
          <w:lang w:val="en-GB"/>
        </w:rPr>
        <w:t>make use of</w:t>
      </w:r>
      <w:r w:rsidR="00B80BCF" w:rsidRPr="0099010C">
        <w:rPr>
          <w:rFonts w:ascii="Arial" w:hAnsi="Arial" w:cs="Arial"/>
          <w:sz w:val="24"/>
          <w:szCs w:val="24"/>
          <w:lang w:val="en-GB"/>
        </w:rPr>
        <w:t xml:space="preserve"> </w:t>
      </w:r>
      <w:r w:rsidR="00732D1B" w:rsidRPr="0099010C">
        <w:rPr>
          <w:rFonts w:ascii="Arial" w:hAnsi="Arial" w:cs="Arial"/>
          <w:sz w:val="24"/>
          <w:szCs w:val="24"/>
          <w:lang w:val="en-GB"/>
        </w:rPr>
        <w:t xml:space="preserve">various channels of distribution </w:t>
      </w:r>
      <w:r w:rsidR="00B80BCF" w:rsidRPr="0099010C">
        <w:rPr>
          <w:rFonts w:ascii="Arial" w:hAnsi="Arial" w:cs="Arial"/>
          <w:sz w:val="24"/>
          <w:szCs w:val="24"/>
          <w:lang w:val="en-GB"/>
        </w:rPr>
        <w:t>(</w:t>
      </w:r>
      <w:proofErr w:type="spellStart"/>
      <w:r w:rsidR="00B80BCF" w:rsidRPr="0099010C">
        <w:rPr>
          <w:rFonts w:ascii="Arial" w:hAnsi="Arial" w:cs="Arial"/>
          <w:sz w:val="24"/>
          <w:szCs w:val="24"/>
          <w:lang w:val="en-GB"/>
        </w:rPr>
        <w:t>Öörni</w:t>
      </w:r>
      <w:proofErr w:type="spellEnd"/>
      <w:r w:rsidR="00B80BCF" w:rsidRPr="0099010C">
        <w:rPr>
          <w:rFonts w:ascii="Arial" w:hAnsi="Arial" w:cs="Arial"/>
          <w:sz w:val="24"/>
          <w:szCs w:val="24"/>
          <w:lang w:val="en-GB"/>
        </w:rPr>
        <w:t xml:space="preserve"> 2003; Wolfe, Hsu</w:t>
      </w:r>
      <w:r w:rsidR="003C05A6" w:rsidRPr="0099010C">
        <w:rPr>
          <w:rFonts w:ascii="Arial" w:hAnsi="Arial" w:cs="Arial"/>
          <w:sz w:val="24"/>
          <w:szCs w:val="24"/>
          <w:lang w:val="en-GB"/>
        </w:rPr>
        <w:t xml:space="preserve"> &amp; </w:t>
      </w:r>
      <w:r w:rsidR="00B80BCF" w:rsidRPr="0099010C">
        <w:rPr>
          <w:rFonts w:ascii="Arial" w:hAnsi="Arial" w:cs="Arial"/>
          <w:sz w:val="24"/>
          <w:szCs w:val="24"/>
          <w:lang w:val="en-GB"/>
        </w:rPr>
        <w:t>Kang 2004)</w:t>
      </w:r>
      <w:r w:rsidR="00093CD3" w:rsidRPr="0099010C">
        <w:rPr>
          <w:rFonts w:ascii="Arial" w:hAnsi="Arial" w:cs="Arial"/>
          <w:sz w:val="24"/>
          <w:szCs w:val="24"/>
          <w:lang w:val="en-GB"/>
        </w:rPr>
        <w:t>, even though many authors have identified the need for distribution research to be more customer</w:t>
      </w:r>
      <w:r w:rsidR="003C05A6" w:rsidRPr="0099010C">
        <w:rPr>
          <w:rFonts w:ascii="Arial" w:hAnsi="Arial" w:cs="Arial"/>
          <w:sz w:val="24"/>
          <w:szCs w:val="24"/>
          <w:lang w:val="en-GB"/>
        </w:rPr>
        <w:t>-</w:t>
      </w:r>
      <w:r w:rsidR="00093CD3" w:rsidRPr="0099010C">
        <w:rPr>
          <w:rFonts w:ascii="Arial" w:hAnsi="Arial" w:cs="Arial"/>
          <w:sz w:val="24"/>
          <w:szCs w:val="24"/>
          <w:lang w:val="en-GB"/>
        </w:rPr>
        <w:t>focused.</w:t>
      </w:r>
      <w:r w:rsidR="00732D1B" w:rsidRPr="0099010C">
        <w:rPr>
          <w:rFonts w:ascii="Arial" w:hAnsi="Arial" w:cs="Arial"/>
          <w:sz w:val="24"/>
          <w:szCs w:val="24"/>
          <w:lang w:val="en-GB"/>
        </w:rPr>
        <w:t xml:space="preserve"> </w:t>
      </w:r>
      <w:r w:rsidR="00093CD3" w:rsidRPr="0099010C">
        <w:rPr>
          <w:rFonts w:ascii="Arial" w:hAnsi="Arial" w:cs="Arial"/>
          <w:sz w:val="24"/>
          <w:szCs w:val="24"/>
          <w:lang w:val="en-GB"/>
        </w:rPr>
        <w:t>A</w:t>
      </w:r>
      <w:r w:rsidR="006C3466" w:rsidRPr="0099010C">
        <w:rPr>
          <w:rFonts w:ascii="Arial" w:hAnsi="Arial" w:cs="Arial"/>
          <w:sz w:val="24"/>
          <w:szCs w:val="24"/>
          <w:lang w:val="en-GB"/>
        </w:rPr>
        <w:t>s far back as 1987, Buckley became convi</w:t>
      </w:r>
      <w:r w:rsidR="002D5F52" w:rsidRPr="0099010C">
        <w:rPr>
          <w:rFonts w:ascii="Arial" w:hAnsi="Arial" w:cs="Arial"/>
          <w:sz w:val="24"/>
          <w:szCs w:val="24"/>
          <w:lang w:val="en-GB"/>
        </w:rPr>
        <w:t>nced</w:t>
      </w:r>
      <w:r w:rsidR="006C3466" w:rsidRPr="0099010C">
        <w:rPr>
          <w:rFonts w:ascii="Arial" w:hAnsi="Arial" w:cs="Arial"/>
          <w:sz w:val="24"/>
          <w:szCs w:val="24"/>
          <w:lang w:val="en-GB"/>
        </w:rPr>
        <w:t xml:space="preserve"> of the importance of the customer when he adopted the transaction chain analysis and asserted that an analysis of t</w:t>
      </w:r>
      <w:r w:rsidR="00B95B13" w:rsidRPr="0099010C">
        <w:rPr>
          <w:rFonts w:ascii="Arial" w:hAnsi="Arial" w:cs="Arial"/>
          <w:sz w:val="24"/>
          <w:szCs w:val="24"/>
          <w:lang w:val="en-GB"/>
        </w:rPr>
        <w:t xml:space="preserve">ransactions should start with the “main actor” – the </w:t>
      </w:r>
      <w:r w:rsidR="002D5F52" w:rsidRPr="0099010C">
        <w:rPr>
          <w:rFonts w:ascii="Arial" w:hAnsi="Arial" w:cs="Arial"/>
          <w:sz w:val="24"/>
          <w:szCs w:val="24"/>
          <w:lang w:val="en-GB"/>
        </w:rPr>
        <w:t>tourist</w:t>
      </w:r>
      <w:r w:rsidR="00B95B13" w:rsidRPr="0099010C">
        <w:rPr>
          <w:rFonts w:ascii="Arial" w:hAnsi="Arial" w:cs="Arial"/>
          <w:sz w:val="24"/>
          <w:szCs w:val="24"/>
          <w:lang w:val="en-GB"/>
        </w:rPr>
        <w:t xml:space="preserve"> and it should study all the “actor’s” transactions</w:t>
      </w:r>
      <w:r w:rsidR="002D5F52" w:rsidRPr="0099010C">
        <w:rPr>
          <w:lang w:val="en-GB"/>
        </w:rPr>
        <w:t xml:space="preserve"> (</w:t>
      </w:r>
      <w:r w:rsidR="002D5F52" w:rsidRPr="0099010C">
        <w:rPr>
          <w:rFonts w:ascii="Arial" w:hAnsi="Arial" w:cs="Arial"/>
          <w:sz w:val="24"/>
          <w:szCs w:val="24"/>
          <w:lang w:val="en-GB"/>
        </w:rPr>
        <w:t>Pearce &amp; Schott, 2005</w:t>
      </w:r>
      <w:r w:rsidR="0014485A">
        <w:rPr>
          <w:rFonts w:ascii="Arial" w:hAnsi="Arial" w:cs="Arial"/>
          <w:sz w:val="24"/>
          <w:szCs w:val="24"/>
          <w:lang w:val="en-GB"/>
        </w:rPr>
        <w:t>:50</w:t>
      </w:r>
      <w:r w:rsidR="002D5F52" w:rsidRPr="0099010C">
        <w:rPr>
          <w:rFonts w:ascii="Arial" w:hAnsi="Arial" w:cs="Arial"/>
          <w:sz w:val="24"/>
          <w:szCs w:val="24"/>
          <w:lang w:val="en-GB"/>
        </w:rPr>
        <w:t>).</w:t>
      </w:r>
      <w:r w:rsidR="00B95B13" w:rsidRPr="0099010C">
        <w:rPr>
          <w:rFonts w:ascii="Arial" w:hAnsi="Arial" w:cs="Arial"/>
          <w:sz w:val="24"/>
          <w:szCs w:val="24"/>
          <w:lang w:val="en-GB"/>
        </w:rPr>
        <w:t xml:space="preserve"> </w:t>
      </w:r>
      <w:r w:rsidR="00085D09" w:rsidRPr="0099010C">
        <w:rPr>
          <w:rFonts w:ascii="Arial" w:hAnsi="Arial" w:cs="Arial"/>
          <w:sz w:val="24"/>
          <w:szCs w:val="24"/>
          <w:lang w:val="en-GB"/>
        </w:rPr>
        <w:t xml:space="preserve">Pearce and Schott (2005) </w:t>
      </w:r>
      <w:r w:rsidR="00093CD3" w:rsidRPr="0099010C">
        <w:rPr>
          <w:rFonts w:ascii="Arial" w:hAnsi="Arial" w:cs="Arial"/>
          <w:sz w:val="24"/>
          <w:szCs w:val="24"/>
          <w:lang w:val="en-GB"/>
        </w:rPr>
        <w:t>emphasised</w:t>
      </w:r>
      <w:r w:rsidR="00085D09" w:rsidRPr="0099010C">
        <w:rPr>
          <w:rFonts w:ascii="Arial" w:hAnsi="Arial" w:cs="Arial"/>
          <w:sz w:val="24"/>
          <w:szCs w:val="24"/>
          <w:lang w:val="en-GB"/>
        </w:rPr>
        <w:t xml:space="preserve"> that research investigating the channels suppliers use (</w:t>
      </w:r>
      <w:proofErr w:type="spellStart"/>
      <w:r w:rsidR="00085D09" w:rsidRPr="0099010C">
        <w:rPr>
          <w:rFonts w:ascii="Arial" w:hAnsi="Arial" w:cs="Arial"/>
          <w:sz w:val="24"/>
          <w:szCs w:val="24"/>
          <w:lang w:val="en-GB"/>
        </w:rPr>
        <w:t>Lituchy</w:t>
      </w:r>
      <w:proofErr w:type="spellEnd"/>
      <w:r w:rsidR="00085D09" w:rsidRPr="0099010C">
        <w:rPr>
          <w:rFonts w:ascii="Arial" w:hAnsi="Arial" w:cs="Arial"/>
          <w:sz w:val="24"/>
          <w:szCs w:val="24"/>
          <w:lang w:val="en-GB"/>
        </w:rPr>
        <w:t xml:space="preserve"> </w:t>
      </w:r>
      <w:r w:rsidR="002D5F52" w:rsidRPr="0099010C">
        <w:rPr>
          <w:rFonts w:ascii="Arial" w:hAnsi="Arial" w:cs="Arial"/>
          <w:sz w:val="24"/>
          <w:szCs w:val="24"/>
          <w:lang w:val="en-GB"/>
        </w:rPr>
        <w:t xml:space="preserve">&amp; </w:t>
      </w:r>
      <w:r w:rsidR="00085D09" w:rsidRPr="0099010C">
        <w:rPr>
          <w:rFonts w:ascii="Arial" w:hAnsi="Arial" w:cs="Arial"/>
          <w:sz w:val="24"/>
          <w:szCs w:val="24"/>
          <w:lang w:val="en-GB"/>
        </w:rPr>
        <w:t>Rail</w:t>
      </w:r>
      <w:r w:rsidR="003F1A59">
        <w:rPr>
          <w:rFonts w:ascii="Arial" w:hAnsi="Arial" w:cs="Arial"/>
          <w:sz w:val="24"/>
          <w:szCs w:val="24"/>
          <w:lang w:val="en-GB"/>
        </w:rPr>
        <w:t>,</w:t>
      </w:r>
      <w:r w:rsidR="00085D09" w:rsidRPr="0099010C">
        <w:rPr>
          <w:rFonts w:ascii="Arial" w:hAnsi="Arial" w:cs="Arial"/>
          <w:sz w:val="24"/>
          <w:szCs w:val="24"/>
          <w:lang w:val="en-GB"/>
        </w:rPr>
        <w:t xml:space="preserve"> 2000) should be supplemented by related </w:t>
      </w:r>
      <w:r w:rsidR="00D74408" w:rsidRPr="0099010C">
        <w:rPr>
          <w:rFonts w:ascii="Arial" w:hAnsi="Arial" w:cs="Arial"/>
          <w:sz w:val="24"/>
          <w:szCs w:val="24"/>
          <w:lang w:val="en-GB"/>
        </w:rPr>
        <w:t xml:space="preserve">studies from a </w:t>
      </w:r>
      <w:r w:rsidR="00085D09" w:rsidRPr="0099010C">
        <w:rPr>
          <w:rFonts w:ascii="Arial" w:hAnsi="Arial" w:cs="Arial"/>
          <w:sz w:val="24"/>
          <w:szCs w:val="24"/>
          <w:lang w:val="en-GB"/>
        </w:rPr>
        <w:t>demand-side</w:t>
      </w:r>
      <w:r w:rsidR="00200D43">
        <w:rPr>
          <w:rFonts w:ascii="Arial" w:hAnsi="Arial" w:cs="Arial"/>
          <w:sz w:val="24"/>
          <w:szCs w:val="24"/>
          <w:lang w:val="en-GB"/>
        </w:rPr>
        <w:t xml:space="preserve">. </w:t>
      </w:r>
      <w:r w:rsidR="003F1A59">
        <w:rPr>
          <w:rFonts w:ascii="Arial" w:hAnsi="Arial" w:cs="Arial"/>
          <w:sz w:val="24"/>
          <w:szCs w:val="24"/>
          <w:lang w:val="en-GB"/>
        </w:rPr>
        <w:t>Pearce</w:t>
      </w:r>
      <w:r w:rsidR="00603F5F">
        <w:rPr>
          <w:rFonts w:ascii="Arial" w:hAnsi="Arial" w:cs="Arial"/>
          <w:sz w:val="24"/>
          <w:szCs w:val="24"/>
          <w:lang w:val="en-GB"/>
        </w:rPr>
        <w:t xml:space="preserve"> </w:t>
      </w:r>
      <w:r w:rsidR="00732D1B" w:rsidRPr="0099010C">
        <w:rPr>
          <w:rFonts w:ascii="Arial" w:hAnsi="Arial" w:cs="Arial"/>
          <w:sz w:val="24"/>
          <w:szCs w:val="24"/>
          <w:lang w:val="en-GB"/>
        </w:rPr>
        <w:t xml:space="preserve">(2009) </w:t>
      </w:r>
      <w:r w:rsidR="00603F5F">
        <w:rPr>
          <w:rFonts w:ascii="Arial" w:hAnsi="Arial" w:cs="Arial"/>
          <w:sz w:val="24"/>
          <w:szCs w:val="24"/>
          <w:lang w:val="en-GB"/>
        </w:rPr>
        <w:t xml:space="preserve">urges </w:t>
      </w:r>
      <w:r w:rsidR="00732D1B" w:rsidRPr="0099010C">
        <w:rPr>
          <w:rFonts w:ascii="Arial" w:hAnsi="Arial" w:cs="Arial"/>
          <w:sz w:val="24"/>
          <w:szCs w:val="24"/>
          <w:lang w:val="en-GB"/>
        </w:rPr>
        <w:t>su</w:t>
      </w:r>
      <w:r w:rsidR="006C3466" w:rsidRPr="0099010C">
        <w:rPr>
          <w:rFonts w:ascii="Arial" w:hAnsi="Arial" w:cs="Arial"/>
          <w:sz w:val="24"/>
          <w:szCs w:val="24"/>
          <w:lang w:val="en-GB"/>
        </w:rPr>
        <w:t xml:space="preserve">ppliers to be customer-focused by </w:t>
      </w:r>
      <w:r w:rsidR="00732D1B" w:rsidRPr="0099010C">
        <w:rPr>
          <w:rFonts w:ascii="Arial" w:hAnsi="Arial" w:cs="Arial"/>
          <w:sz w:val="24"/>
          <w:szCs w:val="24"/>
          <w:lang w:val="en-GB"/>
        </w:rPr>
        <w:t>tak</w:t>
      </w:r>
      <w:r w:rsidR="006C3466" w:rsidRPr="0099010C">
        <w:rPr>
          <w:rFonts w:ascii="Arial" w:hAnsi="Arial" w:cs="Arial"/>
          <w:sz w:val="24"/>
          <w:szCs w:val="24"/>
          <w:lang w:val="en-GB"/>
        </w:rPr>
        <w:t>ing</w:t>
      </w:r>
      <w:r w:rsidR="00732D1B" w:rsidRPr="0099010C">
        <w:rPr>
          <w:rFonts w:ascii="Arial" w:hAnsi="Arial" w:cs="Arial"/>
          <w:sz w:val="24"/>
          <w:szCs w:val="24"/>
          <w:lang w:val="en-GB"/>
        </w:rPr>
        <w:t xml:space="preserve"> the distribution </w:t>
      </w:r>
      <w:r w:rsidR="0069601E">
        <w:rPr>
          <w:rFonts w:ascii="Arial" w:hAnsi="Arial" w:cs="Arial"/>
          <w:sz w:val="24"/>
          <w:szCs w:val="24"/>
          <w:lang w:val="en-GB"/>
        </w:rPr>
        <w:t>requirements</w:t>
      </w:r>
      <w:r w:rsidR="00732D1B" w:rsidRPr="0099010C">
        <w:rPr>
          <w:rFonts w:ascii="Arial" w:hAnsi="Arial" w:cs="Arial"/>
          <w:sz w:val="24"/>
          <w:szCs w:val="24"/>
          <w:lang w:val="en-GB"/>
        </w:rPr>
        <w:t xml:space="preserve"> of customers into consideration</w:t>
      </w:r>
      <w:r w:rsidR="00603F5F">
        <w:rPr>
          <w:rFonts w:ascii="Arial" w:hAnsi="Arial" w:cs="Arial"/>
          <w:sz w:val="24"/>
          <w:szCs w:val="24"/>
          <w:lang w:val="en-GB"/>
        </w:rPr>
        <w:t xml:space="preserve">, while </w:t>
      </w:r>
      <w:r w:rsidR="00B35BA6" w:rsidRPr="0099010C">
        <w:rPr>
          <w:rFonts w:ascii="Arial" w:hAnsi="Arial" w:cs="Arial"/>
          <w:sz w:val="24"/>
          <w:szCs w:val="24"/>
          <w:lang w:val="en-GB"/>
        </w:rPr>
        <w:t xml:space="preserve">Pearce and Schott (2005) identified the need to extend work on </w:t>
      </w:r>
      <w:r w:rsidR="00B35BA6" w:rsidRPr="0099010C">
        <w:rPr>
          <w:rFonts w:ascii="Arial" w:hAnsi="Arial" w:cs="Arial"/>
          <w:sz w:val="24"/>
          <w:szCs w:val="24"/>
          <w:lang w:val="en-GB"/>
        </w:rPr>
        <w:lastRenderedPageBreak/>
        <w:t xml:space="preserve">consumer behaviour in tourism </w:t>
      </w:r>
      <w:r w:rsidR="006A0F2C" w:rsidRPr="0099010C">
        <w:rPr>
          <w:rFonts w:ascii="Arial" w:hAnsi="Arial" w:cs="Arial"/>
          <w:sz w:val="24"/>
          <w:szCs w:val="24"/>
          <w:lang w:val="en-GB"/>
        </w:rPr>
        <w:t>past</w:t>
      </w:r>
      <w:r w:rsidR="00B35BA6" w:rsidRPr="0099010C">
        <w:rPr>
          <w:rFonts w:ascii="Arial" w:hAnsi="Arial" w:cs="Arial"/>
          <w:sz w:val="24"/>
          <w:szCs w:val="24"/>
          <w:lang w:val="en-GB"/>
        </w:rPr>
        <w:t xml:space="preserve"> the information search process to include a more comprehensive study on booking and </w:t>
      </w:r>
      <w:r w:rsidR="006A0F2C">
        <w:rPr>
          <w:rFonts w:ascii="Arial" w:hAnsi="Arial" w:cs="Arial"/>
          <w:sz w:val="24"/>
          <w:szCs w:val="24"/>
          <w:lang w:val="en-GB"/>
        </w:rPr>
        <w:t>buying</w:t>
      </w:r>
      <w:r w:rsidR="00B35BA6" w:rsidRPr="0099010C">
        <w:rPr>
          <w:rFonts w:ascii="Arial" w:hAnsi="Arial" w:cs="Arial"/>
          <w:sz w:val="24"/>
          <w:szCs w:val="24"/>
          <w:lang w:val="en-GB"/>
        </w:rPr>
        <w:t xml:space="preserve"> behaviour so that a more thorough understanding of the </w:t>
      </w:r>
      <w:r w:rsidR="006A0F2C">
        <w:rPr>
          <w:rFonts w:ascii="Arial" w:hAnsi="Arial" w:cs="Arial"/>
          <w:sz w:val="24"/>
          <w:szCs w:val="24"/>
          <w:lang w:val="en-GB"/>
        </w:rPr>
        <w:t xml:space="preserve">process of </w:t>
      </w:r>
      <w:r w:rsidR="00B35BA6" w:rsidRPr="0099010C">
        <w:rPr>
          <w:rFonts w:ascii="Arial" w:hAnsi="Arial" w:cs="Arial"/>
          <w:sz w:val="24"/>
          <w:szCs w:val="24"/>
          <w:lang w:val="en-GB"/>
        </w:rPr>
        <w:t xml:space="preserve">distribution from the </w:t>
      </w:r>
      <w:r w:rsidR="00BE3F64">
        <w:rPr>
          <w:rFonts w:ascii="Arial" w:hAnsi="Arial" w:cs="Arial"/>
          <w:sz w:val="24"/>
          <w:szCs w:val="24"/>
          <w:lang w:val="en-GB"/>
        </w:rPr>
        <w:t>customer</w:t>
      </w:r>
      <w:r w:rsidR="00B35BA6" w:rsidRPr="0099010C">
        <w:rPr>
          <w:rFonts w:ascii="Arial" w:hAnsi="Arial" w:cs="Arial"/>
          <w:sz w:val="24"/>
          <w:szCs w:val="24"/>
          <w:lang w:val="en-GB"/>
        </w:rPr>
        <w:t>’s perspective can be gained.</w:t>
      </w:r>
      <w:r w:rsidR="00981691" w:rsidRPr="0099010C">
        <w:rPr>
          <w:rFonts w:ascii="Arial" w:hAnsi="Arial" w:cs="Arial"/>
          <w:sz w:val="24"/>
          <w:szCs w:val="24"/>
          <w:lang w:val="en-GB"/>
        </w:rPr>
        <w:t xml:space="preserve"> </w:t>
      </w:r>
      <w:r w:rsidR="003C05A6" w:rsidRPr="0099010C">
        <w:rPr>
          <w:rFonts w:ascii="Arial" w:hAnsi="Arial" w:cs="Arial"/>
          <w:sz w:val="24"/>
          <w:szCs w:val="24"/>
          <w:lang w:val="en-GB"/>
        </w:rPr>
        <w:t xml:space="preserve">When visitor behaviour and use is better understood, it will allow suppliers to serve their customers more successfully, </w:t>
      </w:r>
      <w:r w:rsidR="00603F5F">
        <w:rPr>
          <w:rFonts w:ascii="Arial" w:hAnsi="Arial" w:cs="Arial"/>
          <w:sz w:val="24"/>
          <w:szCs w:val="24"/>
          <w:lang w:val="en-GB"/>
        </w:rPr>
        <w:t xml:space="preserve">by either </w:t>
      </w:r>
      <w:r w:rsidR="00603F5F" w:rsidRPr="00603F5F">
        <w:rPr>
          <w:rFonts w:ascii="Arial" w:hAnsi="Arial" w:cs="Arial"/>
          <w:sz w:val="24"/>
          <w:szCs w:val="24"/>
          <w:lang w:val="en-GB"/>
        </w:rPr>
        <w:t>confirm</w:t>
      </w:r>
      <w:r w:rsidR="00603F5F">
        <w:rPr>
          <w:rFonts w:ascii="Arial" w:hAnsi="Arial" w:cs="Arial"/>
          <w:sz w:val="24"/>
          <w:szCs w:val="24"/>
          <w:lang w:val="en-GB"/>
        </w:rPr>
        <w:t>ing</w:t>
      </w:r>
      <w:r w:rsidR="00603F5F" w:rsidRPr="00603F5F">
        <w:rPr>
          <w:rFonts w:ascii="Arial" w:hAnsi="Arial" w:cs="Arial"/>
          <w:sz w:val="24"/>
          <w:szCs w:val="24"/>
          <w:lang w:val="en-GB"/>
        </w:rPr>
        <w:t xml:space="preserve"> the</w:t>
      </w:r>
      <w:r w:rsidR="00603F5F">
        <w:rPr>
          <w:rFonts w:ascii="Arial" w:hAnsi="Arial" w:cs="Arial"/>
          <w:sz w:val="24"/>
          <w:szCs w:val="24"/>
          <w:lang w:val="en-GB"/>
        </w:rPr>
        <w:t>ir</w:t>
      </w:r>
      <w:r w:rsidR="00603F5F" w:rsidRPr="00603F5F">
        <w:rPr>
          <w:rFonts w:ascii="Arial" w:hAnsi="Arial" w:cs="Arial"/>
          <w:sz w:val="24"/>
          <w:szCs w:val="24"/>
          <w:lang w:val="en-GB"/>
        </w:rPr>
        <w:t xml:space="preserve"> current distribution strategies being used or recommend</w:t>
      </w:r>
      <w:r w:rsidR="00603F5F">
        <w:rPr>
          <w:rFonts w:ascii="Arial" w:hAnsi="Arial" w:cs="Arial"/>
          <w:sz w:val="24"/>
          <w:szCs w:val="24"/>
          <w:lang w:val="en-GB"/>
        </w:rPr>
        <w:t>ing</w:t>
      </w:r>
      <w:r w:rsidR="00603F5F" w:rsidRPr="00603F5F">
        <w:rPr>
          <w:rFonts w:ascii="Arial" w:hAnsi="Arial" w:cs="Arial"/>
          <w:sz w:val="24"/>
          <w:szCs w:val="24"/>
          <w:lang w:val="en-GB"/>
        </w:rPr>
        <w:t xml:space="preserve"> ways of improving these</w:t>
      </w:r>
      <w:r w:rsidR="00A42EA6">
        <w:rPr>
          <w:rFonts w:ascii="Arial" w:hAnsi="Arial" w:cs="Arial"/>
          <w:sz w:val="24"/>
          <w:szCs w:val="24"/>
          <w:lang w:val="en-GB"/>
        </w:rPr>
        <w:t xml:space="preserve"> </w:t>
      </w:r>
      <w:r w:rsidR="003C05A6" w:rsidRPr="0099010C">
        <w:rPr>
          <w:rFonts w:ascii="Arial" w:hAnsi="Arial" w:cs="Arial"/>
          <w:sz w:val="24"/>
          <w:szCs w:val="24"/>
          <w:lang w:val="en-GB"/>
        </w:rPr>
        <w:t xml:space="preserve">leading to more effective distribution of products in a marketplace that is becoming more competitive. </w:t>
      </w:r>
    </w:p>
    <w:p w14:paraId="62DA3A59" w14:textId="77777777" w:rsidR="00093CD3" w:rsidRPr="0099010C" w:rsidRDefault="00093CD3" w:rsidP="00F123C6">
      <w:pPr>
        <w:spacing w:after="0" w:line="360" w:lineRule="auto"/>
        <w:jc w:val="both"/>
        <w:rPr>
          <w:rFonts w:ascii="Arial" w:hAnsi="Arial" w:cs="Arial"/>
          <w:sz w:val="24"/>
          <w:szCs w:val="24"/>
          <w:lang w:val="en-GB"/>
        </w:rPr>
      </w:pPr>
    </w:p>
    <w:p w14:paraId="68FD64A3" w14:textId="461226B9" w:rsidR="00957F5C" w:rsidRPr="0099010C" w:rsidRDefault="00356856" w:rsidP="00F123C6">
      <w:pPr>
        <w:spacing w:after="0" w:line="360" w:lineRule="auto"/>
        <w:jc w:val="both"/>
        <w:rPr>
          <w:rFonts w:ascii="Arial" w:hAnsi="Arial" w:cs="Arial"/>
          <w:bCs/>
          <w:sz w:val="24"/>
          <w:szCs w:val="24"/>
          <w:lang w:val="en-GB"/>
        </w:rPr>
      </w:pPr>
      <w:r>
        <w:rPr>
          <w:rFonts w:ascii="Arial" w:hAnsi="Arial" w:cs="Arial"/>
          <w:sz w:val="24"/>
          <w:szCs w:val="24"/>
          <w:lang w:val="en-GB"/>
        </w:rPr>
        <w:t xml:space="preserve">In order to </w:t>
      </w:r>
      <w:r w:rsidRPr="00356856">
        <w:rPr>
          <w:rFonts w:ascii="Arial" w:hAnsi="Arial" w:cs="Arial"/>
          <w:sz w:val="24"/>
          <w:szCs w:val="24"/>
          <w:lang w:val="en-GB"/>
        </w:rPr>
        <w:t>gain a better understanding of the distribution process from the customer’s perspective</w:t>
      </w:r>
      <w:r w:rsidR="0069601E">
        <w:rPr>
          <w:rFonts w:ascii="Arial" w:hAnsi="Arial" w:cs="Arial"/>
          <w:sz w:val="24"/>
          <w:szCs w:val="24"/>
          <w:lang w:val="en-GB"/>
        </w:rPr>
        <w:t>,</w:t>
      </w:r>
      <w:r w:rsidRPr="00356856">
        <w:rPr>
          <w:rFonts w:ascii="Arial" w:hAnsi="Arial" w:cs="Arial"/>
          <w:sz w:val="24"/>
          <w:szCs w:val="24"/>
          <w:lang w:val="en-GB"/>
        </w:rPr>
        <w:t xml:space="preserve"> </w:t>
      </w:r>
      <w:r>
        <w:rPr>
          <w:rFonts w:ascii="Arial" w:hAnsi="Arial" w:cs="Arial"/>
          <w:sz w:val="24"/>
          <w:szCs w:val="24"/>
          <w:lang w:val="en-GB"/>
        </w:rPr>
        <w:t>t</w:t>
      </w:r>
      <w:r w:rsidR="00093CD3" w:rsidRPr="0099010C">
        <w:rPr>
          <w:rFonts w:ascii="Arial" w:hAnsi="Arial" w:cs="Arial"/>
          <w:sz w:val="24"/>
          <w:szCs w:val="24"/>
          <w:lang w:val="en-GB"/>
        </w:rPr>
        <w:t xml:space="preserve">he focus of this study will be on </w:t>
      </w:r>
      <w:r>
        <w:rPr>
          <w:rFonts w:ascii="Arial" w:hAnsi="Arial" w:cs="Arial"/>
          <w:sz w:val="24"/>
          <w:szCs w:val="24"/>
          <w:lang w:val="en-GB"/>
        </w:rPr>
        <w:t xml:space="preserve">examining </w:t>
      </w:r>
      <w:r w:rsidR="00093CD3" w:rsidRPr="0099010C">
        <w:rPr>
          <w:rFonts w:ascii="Arial" w:hAnsi="Arial" w:cs="Arial"/>
          <w:sz w:val="24"/>
          <w:szCs w:val="24"/>
          <w:lang w:val="en-GB"/>
        </w:rPr>
        <w:t>customer</w:t>
      </w:r>
      <w:r>
        <w:rPr>
          <w:rFonts w:ascii="Arial" w:hAnsi="Arial" w:cs="Arial"/>
          <w:sz w:val="24"/>
          <w:szCs w:val="24"/>
          <w:lang w:val="en-GB"/>
        </w:rPr>
        <w:t xml:space="preserve">s’ use of the various </w:t>
      </w:r>
      <w:r w:rsidR="00AA0C41">
        <w:rPr>
          <w:rFonts w:ascii="Arial" w:hAnsi="Arial" w:cs="Arial"/>
          <w:sz w:val="24"/>
          <w:szCs w:val="24"/>
          <w:lang w:val="en-GB"/>
        </w:rPr>
        <w:t xml:space="preserve">distribution </w:t>
      </w:r>
      <w:r w:rsidR="005D70DD">
        <w:rPr>
          <w:rFonts w:ascii="Arial" w:hAnsi="Arial" w:cs="Arial"/>
          <w:sz w:val="24"/>
          <w:szCs w:val="24"/>
          <w:lang w:val="en-GB"/>
        </w:rPr>
        <w:t xml:space="preserve">channels of </w:t>
      </w:r>
      <w:proofErr w:type="spellStart"/>
      <w:r w:rsidR="005D70DD">
        <w:rPr>
          <w:rFonts w:ascii="Arial" w:hAnsi="Arial" w:cs="Arial"/>
          <w:sz w:val="24"/>
          <w:szCs w:val="24"/>
          <w:lang w:val="en-GB"/>
        </w:rPr>
        <w:t>SANPark</w:t>
      </w:r>
      <w:proofErr w:type="spellEnd"/>
      <w:r w:rsidR="00F443C0" w:rsidRPr="0099010C">
        <w:rPr>
          <w:rFonts w:ascii="Arial" w:hAnsi="Arial" w:cs="Arial"/>
          <w:sz w:val="24"/>
          <w:szCs w:val="24"/>
          <w:lang w:val="en-GB"/>
        </w:rPr>
        <w:t>. More specifically</w:t>
      </w:r>
      <w:r w:rsidR="00602F95">
        <w:rPr>
          <w:rFonts w:ascii="Arial" w:hAnsi="Arial" w:cs="Arial"/>
          <w:sz w:val="24"/>
          <w:szCs w:val="24"/>
          <w:lang w:val="en-GB"/>
        </w:rPr>
        <w:t>,</w:t>
      </w:r>
      <w:r w:rsidR="00F443C0" w:rsidRPr="0099010C">
        <w:rPr>
          <w:rFonts w:ascii="Arial" w:hAnsi="Arial" w:cs="Arial"/>
          <w:sz w:val="24"/>
          <w:szCs w:val="24"/>
          <w:lang w:val="en-GB"/>
        </w:rPr>
        <w:t xml:space="preserve"> the study aim</w:t>
      </w:r>
      <w:r w:rsidR="00A9544D">
        <w:rPr>
          <w:rFonts w:ascii="Arial" w:hAnsi="Arial" w:cs="Arial"/>
          <w:sz w:val="24"/>
          <w:szCs w:val="24"/>
          <w:lang w:val="en-GB"/>
        </w:rPr>
        <w:t>s</w:t>
      </w:r>
      <w:r w:rsidR="00F443C0" w:rsidRPr="0099010C">
        <w:rPr>
          <w:rFonts w:ascii="Arial" w:hAnsi="Arial" w:cs="Arial"/>
          <w:sz w:val="24"/>
          <w:szCs w:val="24"/>
          <w:lang w:val="en-GB"/>
        </w:rPr>
        <w:t xml:space="preserve"> to: assess the </w:t>
      </w:r>
      <w:r w:rsidR="003C05A6" w:rsidRPr="0099010C">
        <w:rPr>
          <w:rFonts w:ascii="Arial" w:hAnsi="Arial" w:cs="Arial"/>
          <w:sz w:val="24"/>
          <w:szCs w:val="24"/>
          <w:lang w:val="en-GB"/>
        </w:rPr>
        <w:t>frequency with which</w:t>
      </w:r>
      <w:r>
        <w:rPr>
          <w:rFonts w:ascii="Arial" w:hAnsi="Arial" w:cs="Arial"/>
          <w:sz w:val="24"/>
          <w:szCs w:val="24"/>
          <w:lang w:val="en-GB"/>
        </w:rPr>
        <w:t xml:space="preserve"> customers use</w:t>
      </w:r>
      <w:r w:rsidR="003C05A6" w:rsidRPr="0099010C">
        <w:rPr>
          <w:rFonts w:ascii="Arial" w:hAnsi="Arial" w:cs="Arial"/>
          <w:sz w:val="24"/>
          <w:szCs w:val="24"/>
          <w:lang w:val="en-GB"/>
        </w:rPr>
        <w:t xml:space="preserve"> </w:t>
      </w:r>
      <w:r w:rsidR="00F443C0" w:rsidRPr="0099010C">
        <w:rPr>
          <w:rFonts w:ascii="Arial" w:hAnsi="Arial" w:cs="Arial"/>
          <w:sz w:val="24"/>
          <w:szCs w:val="24"/>
          <w:lang w:val="en-GB"/>
        </w:rPr>
        <w:t>the dis</w:t>
      </w:r>
      <w:r w:rsidR="005C03D9" w:rsidRPr="0099010C">
        <w:rPr>
          <w:rFonts w:ascii="Arial" w:hAnsi="Arial" w:cs="Arial"/>
          <w:sz w:val="24"/>
          <w:szCs w:val="24"/>
          <w:lang w:val="en-GB"/>
        </w:rPr>
        <w:t xml:space="preserve">tribution channels of </w:t>
      </w:r>
      <w:proofErr w:type="spellStart"/>
      <w:r w:rsidR="005C03D9" w:rsidRPr="0099010C">
        <w:rPr>
          <w:rFonts w:ascii="Arial" w:hAnsi="Arial" w:cs="Arial"/>
          <w:sz w:val="24"/>
          <w:szCs w:val="24"/>
          <w:lang w:val="en-GB"/>
        </w:rPr>
        <w:t>SANParks</w:t>
      </w:r>
      <w:proofErr w:type="spellEnd"/>
      <w:r w:rsidR="005C03D9" w:rsidRPr="0099010C">
        <w:rPr>
          <w:rFonts w:ascii="Arial" w:hAnsi="Arial" w:cs="Arial"/>
          <w:sz w:val="24"/>
          <w:szCs w:val="24"/>
          <w:lang w:val="en-GB"/>
        </w:rPr>
        <w:t xml:space="preserve">; measure the extent to which the distribution </w:t>
      </w:r>
      <w:r w:rsidR="00CE2A75">
        <w:rPr>
          <w:rFonts w:ascii="Arial" w:hAnsi="Arial" w:cs="Arial"/>
          <w:sz w:val="24"/>
          <w:szCs w:val="24"/>
          <w:lang w:val="en-GB"/>
        </w:rPr>
        <w:t>requirements</w:t>
      </w:r>
      <w:r w:rsidR="00CE2A75" w:rsidRPr="0099010C">
        <w:rPr>
          <w:rFonts w:ascii="Arial" w:hAnsi="Arial" w:cs="Arial"/>
          <w:sz w:val="24"/>
          <w:szCs w:val="24"/>
          <w:lang w:val="en-GB"/>
        </w:rPr>
        <w:t xml:space="preserve"> </w:t>
      </w:r>
      <w:r w:rsidR="005C03D9" w:rsidRPr="0099010C">
        <w:rPr>
          <w:rFonts w:ascii="Arial" w:hAnsi="Arial" w:cs="Arial"/>
          <w:sz w:val="24"/>
          <w:szCs w:val="24"/>
          <w:lang w:val="en-GB"/>
        </w:rPr>
        <w:t xml:space="preserve">of customers are being satisfied </w:t>
      </w:r>
      <w:r w:rsidR="001910A5" w:rsidRPr="0099010C">
        <w:rPr>
          <w:rFonts w:ascii="Arial" w:hAnsi="Arial" w:cs="Arial"/>
          <w:sz w:val="24"/>
          <w:szCs w:val="24"/>
          <w:lang w:val="en-GB"/>
        </w:rPr>
        <w:t xml:space="preserve">and </w:t>
      </w:r>
      <w:r w:rsidR="0099010C" w:rsidRPr="0099010C">
        <w:rPr>
          <w:rFonts w:ascii="Arial" w:hAnsi="Arial" w:cs="Arial"/>
          <w:sz w:val="24"/>
          <w:szCs w:val="24"/>
          <w:lang w:val="en-GB"/>
        </w:rPr>
        <w:t xml:space="preserve">identify whether </w:t>
      </w:r>
      <w:r w:rsidR="00407591">
        <w:rPr>
          <w:rFonts w:ascii="Arial" w:hAnsi="Arial" w:cs="Arial"/>
          <w:sz w:val="24"/>
          <w:szCs w:val="24"/>
          <w:lang w:val="en-GB"/>
        </w:rPr>
        <w:t xml:space="preserve">there is a relationship between </w:t>
      </w:r>
      <w:r w:rsidR="0099010C" w:rsidRPr="0099010C">
        <w:rPr>
          <w:rFonts w:ascii="Arial" w:hAnsi="Arial" w:cs="Arial"/>
          <w:sz w:val="24"/>
          <w:szCs w:val="24"/>
          <w:lang w:val="en-GB"/>
        </w:rPr>
        <w:t xml:space="preserve">certain variables </w:t>
      </w:r>
      <w:r w:rsidR="00407591">
        <w:rPr>
          <w:rFonts w:ascii="Arial" w:hAnsi="Arial" w:cs="Arial"/>
          <w:sz w:val="24"/>
          <w:szCs w:val="24"/>
          <w:lang w:val="en-GB"/>
        </w:rPr>
        <w:t xml:space="preserve">and the </w:t>
      </w:r>
      <w:r w:rsidR="0099010C" w:rsidRPr="0099010C">
        <w:rPr>
          <w:rFonts w:ascii="Arial" w:hAnsi="Arial" w:cs="Arial"/>
          <w:sz w:val="24"/>
          <w:szCs w:val="24"/>
          <w:lang w:val="en-GB"/>
        </w:rPr>
        <w:t xml:space="preserve">level of satisfaction that customers experience with the </w:t>
      </w:r>
      <w:r w:rsidR="0052270D" w:rsidRPr="0099010C">
        <w:rPr>
          <w:rFonts w:ascii="Arial" w:hAnsi="Arial" w:cs="Arial"/>
          <w:sz w:val="24"/>
          <w:szCs w:val="24"/>
          <w:lang w:val="en-GB"/>
        </w:rPr>
        <w:t>various channels</w:t>
      </w:r>
      <w:r w:rsidR="001910A5" w:rsidRPr="0099010C">
        <w:rPr>
          <w:rFonts w:ascii="Arial" w:hAnsi="Arial" w:cs="Arial"/>
          <w:sz w:val="24"/>
          <w:szCs w:val="24"/>
          <w:lang w:val="en-GB"/>
        </w:rPr>
        <w:t>.</w:t>
      </w:r>
      <w:r w:rsidR="001910A5" w:rsidRPr="0099010C">
        <w:rPr>
          <w:rFonts w:ascii="Arial" w:hAnsi="Arial" w:cs="Arial"/>
          <w:bCs/>
          <w:sz w:val="24"/>
          <w:szCs w:val="24"/>
          <w:lang w:val="en-GB"/>
        </w:rPr>
        <w:t xml:space="preserve"> </w:t>
      </w:r>
      <w:proofErr w:type="spellStart"/>
      <w:r w:rsidR="00EF77E2" w:rsidRPr="00EF77E2">
        <w:rPr>
          <w:rFonts w:ascii="Arial" w:hAnsi="Arial" w:cs="Arial"/>
          <w:bCs/>
          <w:sz w:val="24"/>
          <w:szCs w:val="24"/>
          <w:lang w:val="en-GB"/>
        </w:rPr>
        <w:t>SANParks</w:t>
      </w:r>
      <w:proofErr w:type="spellEnd"/>
      <w:r w:rsidR="00EF77E2" w:rsidRPr="00EF77E2">
        <w:rPr>
          <w:rFonts w:ascii="Arial" w:hAnsi="Arial" w:cs="Arial"/>
          <w:bCs/>
          <w:sz w:val="24"/>
          <w:szCs w:val="24"/>
          <w:lang w:val="en-GB"/>
        </w:rPr>
        <w:t xml:space="preserve"> is known to be the leading authority in conservation within South Africa (</w:t>
      </w:r>
      <w:proofErr w:type="spellStart"/>
      <w:r w:rsidR="00EF77E2" w:rsidRPr="00EF77E2">
        <w:rPr>
          <w:rFonts w:ascii="Arial" w:hAnsi="Arial" w:cs="Arial"/>
          <w:bCs/>
          <w:sz w:val="24"/>
          <w:szCs w:val="24"/>
          <w:lang w:val="en-GB"/>
        </w:rPr>
        <w:t>Saayman</w:t>
      </w:r>
      <w:proofErr w:type="spellEnd"/>
      <w:r w:rsidR="00EF77E2" w:rsidRPr="00EF77E2">
        <w:rPr>
          <w:rFonts w:ascii="Arial" w:hAnsi="Arial" w:cs="Arial"/>
          <w:bCs/>
          <w:sz w:val="24"/>
          <w:szCs w:val="24"/>
          <w:lang w:val="en-GB"/>
        </w:rPr>
        <w:t xml:space="preserve"> &amp; </w:t>
      </w:r>
      <w:proofErr w:type="spellStart"/>
      <w:r w:rsidR="00EF77E2" w:rsidRPr="00EF77E2">
        <w:rPr>
          <w:rFonts w:ascii="Arial" w:hAnsi="Arial" w:cs="Arial"/>
          <w:bCs/>
          <w:sz w:val="24"/>
          <w:szCs w:val="24"/>
          <w:lang w:val="en-GB"/>
        </w:rPr>
        <w:t>Saayman</w:t>
      </w:r>
      <w:proofErr w:type="spellEnd"/>
      <w:r w:rsidR="00EF77E2" w:rsidRPr="00EF77E2">
        <w:rPr>
          <w:rFonts w:ascii="Arial" w:hAnsi="Arial" w:cs="Arial"/>
          <w:bCs/>
          <w:sz w:val="24"/>
          <w:szCs w:val="24"/>
          <w:lang w:val="en-GB"/>
        </w:rPr>
        <w:t xml:space="preserve">, 2008), and is responsible for 22 National Parks, covering </w:t>
      </w:r>
      <w:smartTag w:uri="urn:schemas-microsoft-com:office:smarttags" w:element="metricconverter">
        <w:smartTagPr>
          <w:attr w:name="ProductID" w:val="3 751 113 hectares"/>
        </w:smartTagPr>
        <w:r w:rsidR="00EF77E2" w:rsidRPr="00EF77E2">
          <w:rPr>
            <w:rFonts w:ascii="Arial" w:hAnsi="Arial" w:cs="Arial"/>
            <w:bCs/>
            <w:sz w:val="24"/>
            <w:szCs w:val="24"/>
            <w:lang w:val="en-GB"/>
          </w:rPr>
          <w:t>3 751 113 hectares</w:t>
        </w:r>
      </w:smartTag>
      <w:r w:rsidR="00EF77E2" w:rsidRPr="00EF77E2">
        <w:rPr>
          <w:rFonts w:ascii="Arial" w:hAnsi="Arial" w:cs="Arial"/>
          <w:bCs/>
          <w:sz w:val="24"/>
          <w:szCs w:val="24"/>
          <w:lang w:val="en-GB"/>
        </w:rPr>
        <w:t xml:space="preserve"> of protected land (</w:t>
      </w:r>
      <w:proofErr w:type="spellStart"/>
      <w:r w:rsidR="00EF77E2" w:rsidRPr="00EF77E2">
        <w:rPr>
          <w:rFonts w:ascii="Arial" w:hAnsi="Arial" w:cs="Arial"/>
          <w:bCs/>
          <w:sz w:val="24"/>
          <w:szCs w:val="24"/>
          <w:lang w:val="en-GB"/>
        </w:rPr>
        <w:t>SANParks</w:t>
      </w:r>
      <w:proofErr w:type="spellEnd"/>
      <w:r w:rsidR="00EF77E2" w:rsidRPr="00EF77E2">
        <w:rPr>
          <w:rFonts w:ascii="Arial" w:hAnsi="Arial" w:cs="Arial"/>
          <w:bCs/>
          <w:sz w:val="24"/>
          <w:szCs w:val="24"/>
          <w:lang w:val="en-GB"/>
        </w:rPr>
        <w:t xml:space="preserve">, 2013). </w:t>
      </w:r>
      <w:proofErr w:type="spellStart"/>
      <w:r w:rsidR="00EF77E2" w:rsidRPr="00EF77E2">
        <w:rPr>
          <w:rFonts w:ascii="Arial" w:hAnsi="Arial" w:cs="Arial"/>
          <w:bCs/>
          <w:sz w:val="24"/>
          <w:szCs w:val="24"/>
          <w:lang w:val="en-GB"/>
        </w:rPr>
        <w:t>SANParks</w:t>
      </w:r>
      <w:proofErr w:type="spellEnd"/>
      <w:r w:rsidR="00EF77E2" w:rsidRPr="00EF77E2">
        <w:rPr>
          <w:rFonts w:ascii="Arial" w:hAnsi="Arial" w:cs="Arial"/>
          <w:bCs/>
          <w:sz w:val="24"/>
          <w:szCs w:val="24"/>
          <w:lang w:val="en-GB"/>
        </w:rPr>
        <w:t xml:space="preserve"> represents the fauna, flora and landscapes, indigenous to South Africa. It is closely associated with the cultural heritage and historical aspects of the country. The Parks offer various accommodation facilities and activities that cater for visitors’ different needs and wants (</w:t>
      </w:r>
      <w:proofErr w:type="spellStart"/>
      <w:r w:rsidR="00EF77E2" w:rsidRPr="00EF77E2">
        <w:rPr>
          <w:rFonts w:ascii="Arial" w:hAnsi="Arial" w:cs="Arial"/>
          <w:bCs/>
          <w:sz w:val="24"/>
          <w:szCs w:val="24"/>
          <w:lang w:val="en-GB"/>
        </w:rPr>
        <w:t>SANParks</w:t>
      </w:r>
      <w:proofErr w:type="spellEnd"/>
      <w:r w:rsidR="00EF77E2" w:rsidRPr="00EF77E2">
        <w:rPr>
          <w:rFonts w:ascii="Arial" w:hAnsi="Arial" w:cs="Arial"/>
          <w:bCs/>
          <w:sz w:val="24"/>
          <w:szCs w:val="24"/>
          <w:lang w:val="en-GB"/>
        </w:rPr>
        <w:t xml:space="preserve">, 2013). </w:t>
      </w:r>
      <w:proofErr w:type="spellStart"/>
      <w:r w:rsidR="00863356">
        <w:rPr>
          <w:rFonts w:ascii="Arial" w:hAnsi="Arial" w:cs="Arial"/>
          <w:bCs/>
          <w:sz w:val="24"/>
          <w:szCs w:val="24"/>
          <w:lang w:val="en-GB"/>
        </w:rPr>
        <w:t>SANParks</w:t>
      </w:r>
      <w:proofErr w:type="spellEnd"/>
      <w:r w:rsidR="00863356">
        <w:rPr>
          <w:rFonts w:ascii="Arial" w:hAnsi="Arial" w:cs="Arial"/>
          <w:bCs/>
          <w:sz w:val="24"/>
          <w:szCs w:val="24"/>
          <w:lang w:val="en-GB"/>
        </w:rPr>
        <w:t xml:space="preserve"> was selected as case study for the following reasons: first, </w:t>
      </w:r>
      <w:r w:rsidR="00B04427">
        <w:rPr>
          <w:rFonts w:ascii="Arial" w:hAnsi="Arial" w:cs="Arial"/>
          <w:bCs/>
          <w:sz w:val="24"/>
          <w:szCs w:val="24"/>
          <w:lang w:val="en-GB"/>
        </w:rPr>
        <w:t xml:space="preserve">research into the area of </w:t>
      </w:r>
      <w:r w:rsidR="004F2502">
        <w:rPr>
          <w:rFonts w:ascii="Arial" w:hAnsi="Arial" w:cs="Arial"/>
          <w:bCs/>
          <w:sz w:val="24"/>
          <w:szCs w:val="24"/>
          <w:lang w:val="en-GB"/>
        </w:rPr>
        <w:t xml:space="preserve">tourism </w:t>
      </w:r>
      <w:r w:rsidR="005A62D9">
        <w:rPr>
          <w:rFonts w:ascii="Arial" w:hAnsi="Arial" w:cs="Arial"/>
          <w:bCs/>
          <w:sz w:val="24"/>
          <w:szCs w:val="24"/>
          <w:lang w:val="en-GB"/>
        </w:rPr>
        <w:t>distribution in National P</w:t>
      </w:r>
      <w:r w:rsidR="00B04427">
        <w:rPr>
          <w:rFonts w:ascii="Arial" w:hAnsi="Arial" w:cs="Arial"/>
          <w:bCs/>
          <w:sz w:val="24"/>
          <w:szCs w:val="24"/>
          <w:lang w:val="en-GB"/>
        </w:rPr>
        <w:t xml:space="preserve">arks is almost non-existent. </w:t>
      </w:r>
      <w:proofErr w:type="spellStart"/>
      <w:r w:rsidR="00863356">
        <w:rPr>
          <w:rFonts w:ascii="Arial" w:hAnsi="Arial" w:cs="Arial"/>
          <w:bCs/>
          <w:sz w:val="24"/>
          <w:szCs w:val="24"/>
          <w:lang w:val="en-GB"/>
        </w:rPr>
        <w:t>Sharpley</w:t>
      </w:r>
      <w:proofErr w:type="spellEnd"/>
      <w:r w:rsidR="00863356">
        <w:rPr>
          <w:rFonts w:ascii="Arial" w:hAnsi="Arial" w:cs="Arial"/>
          <w:bCs/>
          <w:sz w:val="24"/>
          <w:szCs w:val="24"/>
          <w:lang w:val="en-GB"/>
        </w:rPr>
        <w:t xml:space="preserve"> and Pearce (2007) explored </w:t>
      </w:r>
      <w:r w:rsidR="00863356" w:rsidRPr="00264A10">
        <w:rPr>
          <w:rFonts w:ascii="Arial" w:hAnsi="Arial" w:cs="Arial"/>
          <w:bCs/>
          <w:sz w:val="24"/>
          <w:szCs w:val="24"/>
          <w:lang w:val="en-GB"/>
        </w:rPr>
        <w:t>marketing and marketing perspectives in encouraging sustainable tourism</w:t>
      </w:r>
      <w:r w:rsidR="00863356">
        <w:rPr>
          <w:rFonts w:ascii="Arial" w:hAnsi="Arial" w:cs="Arial"/>
          <w:bCs/>
          <w:sz w:val="24"/>
          <w:szCs w:val="24"/>
          <w:lang w:val="en-GB"/>
        </w:rPr>
        <w:t xml:space="preserve"> in National Parks in England, while Tsai, Chou </w:t>
      </w:r>
      <w:r w:rsidR="00407591">
        <w:rPr>
          <w:rFonts w:ascii="Arial" w:hAnsi="Arial" w:cs="Arial"/>
          <w:bCs/>
          <w:sz w:val="24"/>
          <w:szCs w:val="24"/>
          <w:lang w:val="en-GB"/>
        </w:rPr>
        <w:t>and</w:t>
      </w:r>
      <w:r w:rsidR="00863356">
        <w:rPr>
          <w:rFonts w:ascii="Arial" w:hAnsi="Arial" w:cs="Arial"/>
          <w:bCs/>
          <w:sz w:val="24"/>
          <w:szCs w:val="24"/>
          <w:lang w:val="en-GB"/>
        </w:rPr>
        <w:t xml:space="preserve"> Lai (2010) analysed the websites of National Parks in Taiwan, but to date, no studies have investigated the use and performance </w:t>
      </w:r>
      <w:r w:rsidR="00B04427">
        <w:rPr>
          <w:rFonts w:ascii="Arial" w:hAnsi="Arial" w:cs="Arial"/>
          <w:bCs/>
          <w:sz w:val="24"/>
          <w:szCs w:val="24"/>
          <w:lang w:val="en-GB"/>
        </w:rPr>
        <w:t xml:space="preserve">of </w:t>
      </w:r>
      <w:r w:rsidR="004E3C87">
        <w:rPr>
          <w:rFonts w:ascii="Arial" w:hAnsi="Arial" w:cs="Arial"/>
          <w:bCs/>
          <w:sz w:val="24"/>
          <w:szCs w:val="24"/>
          <w:lang w:val="en-GB"/>
        </w:rPr>
        <w:t xml:space="preserve">various </w:t>
      </w:r>
      <w:r w:rsidR="00863356">
        <w:rPr>
          <w:rFonts w:ascii="Arial" w:hAnsi="Arial" w:cs="Arial"/>
          <w:bCs/>
          <w:sz w:val="24"/>
          <w:szCs w:val="24"/>
          <w:lang w:val="en-GB"/>
        </w:rPr>
        <w:t>distribution channels in the context of National Parks</w:t>
      </w:r>
      <w:r w:rsidR="00B04427">
        <w:rPr>
          <w:rFonts w:ascii="Arial" w:hAnsi="Arial" w:cs="Arial"/>
          <w:bCs/>
          <w:sz w:val="24"/>
          <w:szCs w:val="24"/>
          <w:lang w:val="en-GB"/>
        </w:rPr>
        <w:t xml:space="preserve">. Second, when </w:t>
      </w:r>
      <w:r w:rsidR="00561911">
        <w:rPr>
          <w:rFonts w:ascii="Arial" w:hAnsi="Arial" w:cs="Arial"/>
          <w:bCs/>
          <w:sz w:val="24"/>
          <w:szCs w:val="24"/>
          <w:lang w:val="en-GB"/>
        </w:rPr>
        <w:t xml:space="preserve">taking </w:t>
      </w:r>
      <w:r w:rsidR="00B04427">
        <w:rPr>
          <w:rFonts w:ascii="Arial" w:hAnsi="Arial" w:cs="Arial"/>
          <w:bCs/>
          <w:sz w:val="24"/>
          <w:szCs w:val="24"/>
          <w:lang w:val="en-GB"/>
        </w:rPr>
        <w:t xml:space="preserve">the visitor demographics of </w:t>
      </w:r>
      <w:proofErr w:type="spellStart"/>
      <w:r w:rsidR="00B04427">
        <w:rPr>
          <w:rFonts w:ascii="Arial" w:hAnsi="Arial" w:cs="Arial"/>
          <w:bCs/>
          <w:sz w:val="24"/>
          <w:szCs w:val="24"/>
          <w:lang w:val="en-GB"/>
        </w:rPr>
        <w:t>SANParks</w:t>
      </w:r>
      <w:proofErr w:type="spellEnd"/>
      <w:r w:rsidR="00561911">
        <w:rPr>
          <w:rFonts w:ascii="Arial" w:hAnsi="Arial" w:cs="Arial"/>
          <w:bCs/>
          <w:sz w:val="24"/>
          <w:szCs w:val="24"/>
          <w:lang w:val="en-GB"/>
        </w:rPr>
        <w:t xml:space="preserve"> into consideration</w:t>
      </w:r>
      <w:r w:rsidR="00B04427">
        <w:rPr>
          <w:rFonts w:ascii="Arial" w:hAnsi="Arial" w:cs="Arial"/>
          <w:bCs/>
          <w:sz w:val="24"/>
          <w:szCs w:val="24"/>
          <w:lang w:val="en-GB"/>
        </w:rPr>
        <w:t xml:space="preserve">, it is evident that the majority of visitors </w:t>
      </w:r>
      <w:r w:rsidR="00561911">
        <w:rPr>
          <w:rFonts w:ascii="Arial" w:hAnsi="Arial" w:cs="Arial"/>
          <w:bCs/>
          <w:sz w:val="24"/>
          <w:szCs w:val="24"/>
          <w:lang w:val="en-GB"/>
        </w:rPr>
        <w:t>are</w:t>
      </w:r>
      <w:r w:rsidR="00B04427">
        <w:rPr>
          <w:rFonts w:ascii="Arial" w:hAnsi="Arial" w:cs="Arial"/>
          <w:bCs/>
          <w:sz w:val="24"/>
          <w:szCs w:val="24"/>
          <w:lang w:val="en-GB"/>
        </w:rPr>
        <w:t xml:space="preserve"> from an older age group</w:t>
      </w:r>
      <w:r w:rsidR="00AA0C41">
        <w:rPr>
          <w:rFonts w:ascii="Arial" w:hAnsi="Arial" w:cs="Arial"/>
          <w:bCs/>
          <w:sz w:val="24"/>
          <w:szCs w:val="24"/>
          <w:lang w:val="en-GB"/>
        </w:rPr>
        <w:t xml:space="preserve"> (</w:t>
      </w:r>
      <w:proofErr w:type="spellStart"/>
      <w:r w:rsidR="0038550A">
        <w:rPr>
          <w:rFonts w:ascii="Arial" w:hAnsi="Arial" w:cs="Arial"/>
          <w:bCs/>
          <w:sz w:val="24"/>
          <w:szCs w:val="24"/>
          <w:lang w:val="en-GB"/>
        </w:rPr>
        <w:t>Scholtz</w:t>
      </w:r>
      <w:proofErr w:type="spellEnd"/>
      <w:r w:rsidR="0038550A">
        <w:rPr>
          <w:rFonts w:ascii="Arial" w:hAnsi="Arial" w:cs="Arial"/>
          <w:bCs/>
          <w:sz w:val="24"/>
          <w:szCs w:val="24"/>
          <w:lang w:val="en-GB"/>
        </w:rPr>
        <w:t xml:space="preserve">, du </w:t>
      </w:r>
      <w:proofErr w:type="spellStart"/>
      <w:r w:rsidR="0038550A">
        <w:rPr>
          <w:rFonts w:ascii="Arial" w:hAnsi="Arial" w:cs="Arial"/>
          <w:bCs/>
          <w:sz w:val="24"/>
          <w:szCs w:val="24"/>
          <w:lang w:val="en-GB"/>
        </w:rPr>
        <w:t>Plessis</w:t>
      </w:r>
      <w:proofErr w:type="spellEnd"/>
      <w:r w:rsidR="0038550A">
        <w:rPr>
          <w:rFonts w:ascii="Arial" w:hAnsi="Arial" w:cs="Arial"/>
          <w:bCs/>
          <w:sz w:val="24"/>
          <w:szCs w:val="24"/>
          <w:lang w:val="en-GB"/>
        </w:rPr>
        <w:t xml:space="preserve"> &amp; </w:t>
      </w:r>
      <w:proofErr w:type="spellStart"/>
      <w:r w:rsidR="0038550A">
        <w:rPr>
          <w:rFonts w:ascii="Arial" w:hAnsi="Arial" w:cs="Arial"/>
          <w:bCs/>
          <w:sz w:val="24"/>
          <w:szCs w:val="24"/>
          <w:lang w:val="en-GB"/>
        </w:rPr>
        <w:t>Saayman</w:t>
      </w:r>
      <w:proofErr w:type="spellEnd"/>
      <w:r w:rsidR="0038550A">
        <w:rPr>
          <w:rFonts w:ascii="Arial" w:hAnsi="Arial" w:cs="Arial"/>
          <w:bCs/>
          <w:sz w:val="24"/>
          <w:szCs w:val="24"/>
          <w:lang w:val="en-GB"/>
        </w:rPr>
        <w:t>, 2014</w:t>
      </w:r>
      <w:r w:rsidR="00B04149">
        <w:rPr>
          <w:rFonts w:ascii="Arial" w:hAnsi="Arial" w:cs="Arial"/>
          <w:bCs/>
          <w:sz w:val="24"/>
          <w:szCs w:val="24"/>
          <w:lang w:val="en-GB"/>
        </w:rPr>
        <w:t xml:space="preserve"> – it should be noted that even though this age profile was drawn from overnight visitors to the Southern part of the Kruger National Park, it still provides an indication of the general age profile of </w:t>
      </w:r>
      <w:proofErr w:type="spellStart"/>
      <w:r w:rsidR="00B04149">
        <w:rPr>
          <w:rFonts w:ascii="Arial" w:hAnsi="Arial" w:cs="Arial"/>
          <w:bCs/>
          <w:sz w:val="24"/>
          <w:szCs w:val="24"/>
          <w:lang w:val="en-GB"/>
        </w:rPr>
        <w:t>SANParks</w:t>
      </w:r>
      <w:proofErr w:type="spellEnd"/>
      <w:r w:rsidR="00B04149">
        <w:rPr>
          <w:rFonts w:ascii="Arial" w:hAnsi="Arial" w:cs="Arial"/>
          <w:bCs/>
          <w:sz w:val="24"/>
          <w:szCs w:val="24"/>
          <w:lang w:val="en-GB"/>
        </w:rPr>
        <w:t xml:space="preserve"> visitors</w:t>
      </w:r>
      <w:r w:rsidR="00AA0C41">
        <w:rPr>
          <w:rFonts w:ascii="Arial" w:hAnsi="Arial" w:cs="Arial"/>
          <w:bCs/>
          <w:sz w:val="24"/>
          <w:szCs w:val="24"/>
          <w:lang w:val="en-GB"/>
        </w:rPr>
        <w:t>)</w:t>
      </w:r>
      <w:r w:rsidR="00B04427">
        <w:rPr>
          <w:rFonts w:ascii="Arial" w:hAnsi="Arial" w:cs="Arial"/>
          <w:bCs/>
          <w:sz w:val="24"/>
          <w:szCs w:val="24"/>
          <w:lang w:val="en-GB"/>
        </w:rPr>
        <w:t>. Even though research show</w:t>
      </w:r>
      <w:r w:rsidR="00561911">
        <w:rPr>
          <w:rFonts w:ascii="Arial" w:hAnsi="Arial" w:cs="Arial"/>
          <w:bCs/>
          <w:sz w:val="24"/>
          <w:szCs w:val="24"/>
          <w:lang w:val="en-GB"/>
        </w:rPr>
        <w:t>s</w:t>
      </w:r>
      <w:r w:rsidR="00B04427">
        <w:rPr>
          <w:rFonts w:ascii="Arial" w:hAnsi="Arial" w:cs="Arial"/>
          <w:bCs/>
          <w:sz w:val="24"/>
          <w:szCs w:val="24"/>
          <w:lang w:val="en-GB"/>
        </w:rPr>
        <w:t xml:space="preserve"> that </w:t>
      </w:r>
      <w:r w:rsidR="00B04427">
        <w:rPr>
          <w:rFonts w:ascii="Arial" w:hAnsi="Arial" w:cs="Arial"/>
          <w:bCs/>
          <w:sz w:val="24"/>
          <w:szCs w:val="24"/>
          <w:lang w:val="en-GB"/>
        </w:rPr>
        <w:lastRenderedPageBreak/>
        <w:t>the popularity of electronic distribution channels is increasing</w:t>
      </w:r>
      <w:r w:rsidR="00D92B58" w:rsidRPr="00D92B58">
        <w:rPr>
          <w:rFonts w:ascii="Times-Roman" w:hAnsi="Times-Roman" w:cs="Times-Roman"/>
          <w:color w:val="231F20"/>
        </w:rPr>
        <w:t xml:space="preserve"> </w:t>
      </w:r>
      <w:r w:rsidR="00D92B58">
        <w:rPr>
          <w:rFonts w:ascii="Times-Roman" w:hAnsi="Times-Roman" w:cs="Times-Roman"/>
          <w:color w:val="231F20"/>
        </w:rPr>
        <w:t>(</w:t>
      </w:r>
      <w:proofErr w:type="spellStart"/>
      <w:r w:rsidR="00D92B58" w:rsidRPr="00D92B58">
        <w:rPr>
          <w:rFonts w:ascii="Arial" w:hAnsi="Arial" w:cs="Arial"/>
          <w:bCs/>
          <w:sz w:val="24"/>
          <w:szCs w:val="24"/>
        </w:rPr>
        <w:t>Frontur</w:t>
      </w:r>
      <w:proofErr w:type="spellEnd"/>
      <w:r w:rsidR="00D92B58" w:rsidRPr="00D92B58">
        <w:rPr>
          <w:rFonts w:ascii="Arial" w:hAnsi="Arial" w:cs="Arial"/>
          <w:bCs/>
          <w:sz w:val="24"/>
          <w:szCs w:val="24"/>
        </w:rPr>
        <w:t>, 2010</w:t>
      </w:r>
      <w:r w:rsidR="00D92B58">
        <w:rPr>
          <w:rFonts w:ascii="Arial" w:hAnsi="Arial" w:cs="Arial"/>
          <w:bCs/>
          <w:sz w:val="24"/>
          <w:szCs w:val="24"/>
        </w:rPr>
        <w:t>)</w:t>
      </w:r>
      <w:r w:rsidR="00B04427">
        <w:rPr>
          <w:rFonts w:ascii="Arial" w:hAnsi="Arial" w:cs="Arial"/>
          <w:bCs/>
          <w:sz w:val="24"/>
          <w:szCs w:val="24"/>
          <w:lang w:val="en-GB"/>
        </w:rPr>
        <w:t>, it is also known that the older generations pr</w:t>
      </w:r>
      <w:r w:rsidR="00CC1522">
        <w:rPr>
          <w:rFonts w:ascii="Arial" w:hAnsi="Arial" w:cs="Arial"/>
          <w:bCs/>
          <w:sz w:val="24"/>
          <w:szCs w:val="24"/>
          <w:lang w:val="en-GB"/>
        </w:rPr>
        <w:t>efer more traditional channels</w:t>
      </w:r>
      <w:r w:rsidR="006D3BFD" w:rsidRPr="006D3BFD">
        <w:rPr>
          <w:rFonts w:ascii="Arial" w:hAnsi="Arial" w:cs="Arial"/>
          <w:sz w:val="24"/>
          <w:szCs w:val="24"/>
          <w:lang w:val="en-GB"/>
        </w:rPr>
        <w:t xml:space="preserve"> </w:t>
      </w:r>
      <w:r w:rsidR="006D3BFD">
        <w:rPr>
          <w:rFonts w:ascii="Arial" w:hAnsi="Arial" w:cs="Arial"/>
          <w:sz w:val="24"/>
          <w:szCs w:val="24"/>
          <w:lang w:val="en-GB"/>
        </w:rPr>
        <w:t>(</w:t>
      </w:r>
      <w:proofErr w:type="spellStart"/>
      <w:r w:rsidR="006D3BFD">
        <w:rPr>
          <w:rFonts w:ascii="Arial" w:hAnsi="Arial" w:cs="Arial"/>
          <w:bCs/>
          <w:sz w:val="24"/>
          <w:szCs w:val="24"/>
          <w:lang w:val="en-GB"/>
        </w:rPr>
        <w:t>Beldona</w:t>
      </w:r>
      <w:proofErr w:type="spellEnd"/>
      <w:r w:rsidR="006D3BFD">
        <w:rPr>
          <w:rFonts w:ascii="Arial" w:hAnsi="Arial" w:cs="Arial"/>
          <w:bCs/>
          <w:sz w:val="24"/>
          <w:szCs w:val="24"/>
          <w:lang w:val="en-GB"/>
        </w:rPr>
        <w:t xml:space="preserve">, </w:t>
      </w:r>
      <w:proofErr w:type="spellStart"/>
      <w:r w:rsidR="006D3BFD">
        <w:rPr>
          <w:rFonts w:ascii="Arial" w:hAnsi="Arial" w:cs="Arial"/>
          <w:bCs/>
          <w:sz w:val="24"/>
          <w:szCs w:val="24"/>
          <w:lang w:val="en-GB"/>
        </w:rPr>
        <w:t>Racherla</w:t>
      </w:r>
      <w:proofErr w:type="spellEnd"/>
      <w:r w:rsidR="006D3BFD">
        <w:rPr>
          <w:rFonts w:ascii="Arial" w:hAnsi="Arial" w:cs="Arial"/>
          <w:bCs/>
          <w:sz w:val="24"/>
          <w:szCs w:val="24"/>
          <w:lang w:val="en-GB"/>
        </w:rPr>
        <w:t xml:space="preserve"> &amp; </w:t>
      </w:r>
      <w:proofErr w:type="spellStart"/>
      <w:r w:rsidR="006D3BFD">
        <w:rPr>
          <w:rFonts w:ascii="Arial" w:hAnsi="Arial" w:cs="Arial"/>
          <w:bCs/>
          <w:sz w:val="24"/>
          <w:szCs w:val="24"/>
          <w:lang w:val="en-GB"/>
        </w:rPr>
        <w:t>Mundhra</w:t>
      </w:r>
      <w:proofErr w:type="spellEnd"/>
      <w:r w:rsidR="006D3BFD">
        <w:rPr>
          <w:rFonts w:ascii="Arial" w:hAnsi="Arial" w:cs="Arial"/>
          <w:bCs/>
          <w:sz w:val="24"/>
          <w:szCs w:val="24"/>
          <w:lang w:val="en-GB"/>
        </w:rPr>
        <w:t xml:space="preserve">, </w:t>
      </w:r>
      <w:r w:rsidR="006D3BFD" w:rsidRPr="006D3BFD">
        <w:rPr>
          <w:rFonts w:ascii="Arial" w:hAnsi="Arial" w:cs="Arial"/>
          <w:bCs/>
          <w:sz w:val="24"/>
          <w:szCs w:val="24"/>
          <w:lang w:val="en-GB"/>
        </w:rPr>
        <w:t>2011)</w:t>
      </w:r>
      <w:r w:rsidR="00CC1522">
        <w:rPr>
          <w:rFonts w:ascii="Arial" w:hAnsi="Arial" w:cs="Arial"/>
          <w:bCs/>
          <w:sz w:val="24"/>
          <w:szCs w:val="24"/>
          <w:lang w:val="en-GB"/>
        </w:rPr>
        <w:t xml:space="preserve">, which warrants the need for this study to ascertain whether this is true in the case of </w:t>
      </w:r>
      <w:proofErr w:type="spellStart"/>
      <w:r w:rsidR="00CC1522">
        <w:rPr>
          <w:rFonts w:ascii="Arial" w:hAnsi="Arial" w:cs="Arial"/>
          <w:bCs/>
          <w:sz w:val="24"/>
          <w:szCs w:val="24"/>
          <w:lang w:val="en-GB"/>
        </w:rPr>
        <w:t>SANParks</w:t>
      </w:r>
      <w:proofErr w:type="spellEnd"/>
      <w:r w:rsidR="00CC1522">
        <w:rPr>
          <w:rFonts w:ascii="Arial" w:hAnsi="Arial" w:cs="Arial"/>
          <w:bCs/>
          <w:sz w:val="24"/>
          <w:szCs w:val="24"/>
          <w:lang w:val="en-GB"/>
        </w:rPr>
        <w:t xml:space="preserve">. </w:t>
      </w:r>
      <w:r w:rsidR="001910A5" w:rsidRPr="0099010C">
        <w:rPr>
          <w:rFonts w:ascii="Arial" w:hAnsi="Arial" w:cs="Arial"/>
          <w:bCs/>
          <w:sz w:val="24"/>
          <w:szCs w:val="24"/>
          <w:lang w:val="en-GB"/>
        </w:rPr>
        <w:t xml:space="preserve">The paper has </w:t>
      </w:r>
      <w:r w:rsidR="00FB7986">
        <w:rPr>
          <w:rFonts w:ascii="Arial" w:hAnsi="Arial" w:cs="Arial"/>
          <w:bCs/>
          <w:sz w:val="24"/>
          <w:szCs w:val="24"/>
          <w:lang w:val="en-GB"/>
        </w:rPr>
        <w:t>three</w:t>
      </w:r>
      <w:r w:rsidR="001910A5" w:rsidRPr="0099010C">
        <w:rPr>
          <w:rFonts w:ascii="Arial" w:hAnsi="Arial" w:cs="Arial"/>
          <w:bCs/>
          <w:sz w:val="24"/>
          <w:szCs w:val="24"/>
          <w:lang w:val="en-GB"/>
        </w:rPr>
        <w:t xml:space="preserve"> parts: First it reviews the extant literature relevant to distribution of tourism services</w:t>
      </w:r>
      <w:r w:rsidR="00DE389B" w:rsidRPr="0099010C">
        <w:rPr>
          <w:rFonts w:ascii="Arial" w:hAnsi="Arial" w:cs="Arial"/>
          <w:bCs/>
          <w:sz w:val="24"/>
          <w:szCs w:val="24"/>
          <w:lang w:val="en-GB"/>
        </w:rPr>
        <w:t xml:space="preserve"> from a demand side approach</w:t>
      </w:r>
      <w:r w:rsidR="001910A5" w:rsidRPr="0099010C">
        <w:rPr>
          <w:rFonts w:ascii="Arial" w:hAnsi="Arial" w:cs="Arial"/>
          <w:bCs/>
          <w:sz w:val="24"/>
          <w:szCs w:val="24"/>
          <w:lang w:val="en-GB"/>
        </w:rPr>
        <w:t xml:space="preserve"> </w:t>
      </w:r>
      <w:r w:rsidR="00FB7986" w:rsidRPr="0099010C">
        <w:rPr>
          <w:rFonts w:ascii="Arial" w:hAnsi="Arial" w:cs="Arial"/>
          <w:bCs/>
          <w:sz w:val="24"/>
          <w:szCs w:val="24"/>
          <w:lang w:val="en-GB"/>
        </w:rPr>
        <w:t>and then</w:t>
      </w:r>
      <w:r w:rsidR="001910A5" w:rsidRPr="0099010C">
        <w:rPr>
          <w:rFonts w:ascii="Arial" w:hAnsi="Arial" w:cs="Arial"/>
          <w:bCs/>
          <w:sz w:val="24"/>
          <w:szCs w:val="24"/>
          <w:lang w:val="en-GB"/>
        </w:rPr>
        <w:t xml:space="preserve"> the research methodology is presented. Finally, the </w:t>
      </w:r>
      <w:r w:rsidR="00FB7986">
        <w:rPr>
          <w:rFonts w:ascii="Arial" w:hAnsi="Arial" w:cs="Arial"/>
          <w:bCs/>
          <w:sz w:val="24"/>
          <w:szCs w:val="24"/>
          <w:lang w:val="en-GB"/>
        </w:rPr>
        <w:t>results</w:t>
      </w:r>
      <w:r w:rsidR="001910A5" w:rsidRPr="0099010C">
        <w:rPr>
          <w:rFonts w:ascii="Arial" w:hAnsi="Arial" w:cs="Arial"/>
          <w:bCs/>
          <w:sz w:val="24"/>
          <w:szCs w:val="24"/>
          <w:lang w:val="en-GB"/>
        </w:rPr>
        <w:t xml:space="preserve"> are discussed and summarised.</w:t>
      </w:r>
    </w:p>
    <w:p w14:paraId="5C0AA82A" w14:textId="77777777" w:rsidR="00C74514" w:rsidRPr="0099010C" w:rsidRDefault="00C74514" w:rsidP="00F123C6">
      <w:pPr>
        <w:spacing w:after="0" w:line="360" w:lineRule="auto"/>
        <w:jc w:val="both"/>
        <w:rPr>
          <w:rFonts w:ascii="Arial" w:hAnsi="Arial" w:cs="Arial"/>
          <w:bCs/>
          <w:sz w:val="24"/>
          <w:szCs w:val="24"/>
          <w:lang w:val="en-GB"/>
        </w:rPr>
      </w:pPr>
    </w:p>
    <w:p w14:paraId="1FE24321" w14:textId="7D84B340" w:rsidR="00041E54" w:rsidRPr="0099010C" w:rsidRDefault="00041E54" w:rsidP="00F123C6">
      <w:pPr>
        <w:spacing w:after="0" w:line="360" w:lineRule="auto"/>
        <w:jc w:val="both"/>
        <w:rPr>
          <w:rFonts w:ascii="Arial" w:hAnsi="Arial" w:cs="Arial"/>
          <w:b/>
          <w:sz w:val="24"/>
          <w:szCs w:val="24"/>
          <w:lang w:val="en-GB"/>
        </w:rPr>
      </w:pPr>
      <w:r w:rsidRPr="0099010C">
        <w:rPr>
          <w:rFonts w:ascii="Arial" w:hAnsi="Arial" w:cs="Arial"/>
          <w:b/>
          <w:sz w:val="24"/>
          <w:szCs w:val="24"/>
          <w:lang w:val="en-GB"/>
        </w:rPr>
        <w:t>TOURISM DISTRIBUTION</w:t>
      </w:r>
      <w:r w:rsidR="008C75C5">
        <w:rPr>
          <w:rFonts w:ascii="Arial" w:hAnsi="Arial" w:cs="Arial"/>
          <w:b/>
          <w:sz w:val="24"/>
          <w:szCs w:val="24"/>
          <w:lang w:val="en-GB"/>
        </w:rPr>
        <w:t xml:space="preserve"> CHANNELS</w:t>
      </w:r>
    </w:p>
    <w:p w14:paraId="463603BB" w14:textId="77777777" w:rsidR="00CB5945" w:rsidRPr="0099010C" w:rsidRDefault="00CB5945" w:rsidP="00F123C6">
      <w:pPr>
        <w:spacing w:after="0" w:line="360" w:lineRule="auto"/>
        <w:jc w:val="both"/>
        <w:rPr>
          <w:rFonts w:ascii="Arial" w:hAnsi="Arial" w:cs="Arial"/>
          <w:b/>
          <w:sz w:val="24"/>
          <w:szCs w:val="24"/>
          <w:lang w:val="en-GB"/>
        </w:rPr>
      </w:pPr>
    </w:p>
    <w:p w14:paraId="090BDAB4" w14:textId="57FE68F9" w:rsidR="00883606" w:rsidRDefault="00883606" w:rsidP="00D5280A">
      <w:pPr>
        <w:autoSpaceDE w:val="0"/>
        <w:autoSpaceDN w:val="0"/>
        <w:adjustRightInd w:val="0"/>
        <w:spacing w:after="0" w:line="360" w:lineRule="auto"/>
        <w:jc w:val="both"/>
        <w:rPr>
          <w:rFonts w:ascii="Arial" w:hAnsi="Arial" w:cs="Arial"/>
          <w:sz w:val="24"/>
          <w:szCs w:val="24"/>
          <w:lang w:val="en-GB"/>
        </w:rPr>
      </w:pPr>
      <w:r w:rsidRPr="00883606">
        <w:rPr>
          <w:rFonts w:ascii="Arial" w:hAnsi="Arial" w:cs="Arial"/>
          <w:sz w:val="24"/>
          <w:szCs w:val="24"/>
          <w:lang w:val="en-GB"/>
        </w:rPr>
        <w:t>As far back as 1992, Stern and El-</w:t>
      </w:r>
      <w:proofErr w:type="spellStart"/>
      <w:r w:rsidRPr="00883606">
        <w:rPr>
          <w:rFonts w:ascii="Arial" w:hAnsi="Arial" w:cs="Arial"/>
          <w:sz w:val="24"/>
          <w:szCs w:val="24"/>
          <w:lang w:val="en-GB"/>
        </w:rPr>
        <w:t>Ansary</w:t>
      </w:r>
      <w:proofErr w:type="spellEnd"/>
      <w:r w:rsidRPr="00883606">
        <w:rPr>
          <w:rFonts w:ascii="Arial" w:hAnsi="Arial" w:cs="Arial"/>
          <w:sz w:val="24"/>
          <w:szCs w:val="24"/>
          <w:lang w:val="en-GB"/>
        </w:rPr>
        <w:t xml:space="preserve"> viewed distribution channels as a coordinated system that must produce value for the user or consumer through the creation of form, possession, time, and place functions. Arranging this system can be a “balancing act”, when considering the variety of channel members who are all interdependent involving numerous functions (Pearce, 2009), where compromises and cooperation is needed to line up the supplier’s resources with what is needed to gratify the consumer and stay abreast of its opponents (Anderson, Day &amp; </w:t>
      </w:r>
      <w:proofErr w:type="spellStart"/>
      <w:r w:rsidRPr="00883606">
        <w:rPr>
          <w:rFonts w:ascii="Arial" w:hAnsi="Arial" w:cs="Arial"/>
          <w:sz w:val="24"/>
          <w:szCs w:val="24"/>
          <w:lang w:val="en-GB"/>
        </w:rPr>
        <w:t>Rangan</w:t>
      </w:r>
      <w:proofErr w:type="spellEnd"/>
      <w:r w:rsidRPr="00883606">
        <w:rPr>
          <w:rFonts w:ascii="Arial" w:hAnsi="Arial" w:cs="Arial"/>
          <w:sz w:val="24"/>
          <w:szCs w:val="24"/>
          <w:lang w:val="en-GB"/>
        </w:rPr>
        <w:t xml:space="preserve">, 1997). This implies that the customers’ requirements should be the foundation when a distribution channel is being designed, but that these requirements should be considered against other factors. Pearce (2009) confirms that the design process must be customer-focused and take the distribution requirements of customers into account, while at the same time considering the business’s own requirements, which would result in attaining the best possible match between these two sets of requirements. </w:t>
      </w:r>
    </w:p>
    <w:p w14:paraId="59DEB929" w14:textId="77777777" w:rsidR="00883606" w:rsidRDefault="00883606" w:rsidP="00D5280A">
      <w:pPr>
        <w:autoSpaceDE w:val="0"/>
        <w:autoSpaceDN w:val="0"/>
        <w:adjustRightInd w:val="0"/>
        <w:spacing w:after="0" w:line="360" w:lineRule="auto"/>
        <w:jc w:val="both"/>
        <w:rPr>
          <w:rFonts w:ascii="Arial" w:hAnsi="Arial" w:cs="Arial"/>
          <w:sz w:val="24"/>
          <w:szCs w:val="24"/>
          <w:lang w:val="en-GB"/>
        </w:rPr>
      </w:pPr>
    </w:p>
    <w:p w14:paraId="204CE7A5" w14:textId="6747EFB4" w:rsidR="00ED2367" w:rsidRDefault="008C75C5" w:rsidP="00D5280A">
      <w:pPr>
        <w:autoSpaceDE w:val="0"/>
        <w:autoSpaceDN w:val="0"/>
        <w:adjustRightInd w:val="0"/>
        <w:spacing w:after="0" w:line="360" w:lineRule="auto"/>
        <w:jc w:val="both"/>
        <w:rPr>
          <w:rFonts w:ascii="Arial" w:hAnsi="Arial" w:cs="Arial"/>
          <w:sz w:val="24"/>
          <w:szCs w:val="24"/>
          <w:lang w:val="en-GB"/>
        </w:rPr>
      </w:pPr>
      <w:r w:rsidRPr="008C75C5">
        <w:rPr>
          <w:rFonts w:ascii="Arial" w:hAnsi="Arial" w:cs="Arial"/>
          <w:sz w:val="24"/>
          <w:szCs w:val="24"/>
          <w:lang w:val="en-GB"/>
        </w:rPr>
        <w:t xml:space="preserve">Pearce and Tan (2006) describe the distribution mix in tourism as ‘‘the combination of the direct and indirect distribution channels that a hospitality and travel organisation uses to make customers aware of, to reserve and deliver its services’’ (Morrison, 1989; Pearce &amp; Tan, 2006). </w:t>
      </w:r>
      <w:r w:rsidR="00892609" w:rsidRPr="0099010C">
        <w:rPr>
          <w:rFonts w:ascii="Arial" w:hAnsi="Arial" w:cs="Arial"/>
          <w:sz w:val="24"/>
          <w:szCs w:val="24"/>
          <w:lang w:val="en-GB"/>
        </w:rPr>
        <w:t>In an effort to sell their services more efficiently, most suppliers use a mix of traditional and electronic channels (</w:t>
      </w:r>
      <w:proofErr w:type="spellStart"/>
      <w:r w:rsidR="00892609" w:rsidRPr="0099010C">
        <w:rPr>
          <w:rFonts w:ascii="Arial" w:hAnsi="Arial" w:cs="Arial"/>
          <w:sz w:val="24"/>
          <w:szCs w:val="24"/>
          <w:lang w:val="en-GB"/>
        </w:rPr>
        <w:t>Morosana</w:t>
      </w:r>
      <w:proofErr w:type="spellEnd"/>
      <w:r w:rsidR="00892609" w:rsidRPr="0099010C">
        <w:rPr>
          <w:rFonts w:ascii="Arial" w:hAnsi="Arial" w:cs="Arial"/>
          <w:sz w:val="24"/>
          <w:szCs w:val="24"/>
          <w:lang w:val="en-GB"/>
        </w:rPr>
        <w:t xml:space="preserve"> &amp; </w:t>
      </w:r>
      <w:proofErr w:type="spellStart"/>
      <w:r w:rsidR="00892609" w:rsidRPr="0099010C">
        <w:rPr>
          <w:rFonts w:ascii="Arial" w:hAnsi="Arial" w:cs="Arial"/>
          <w:sz w:val="24"/>
          <w:szCs w:val="24"/>
          <w:lang w:val="en-GB"/>
        </w:rPr>
        <w:t>Jeong</w:t>
      </w:r>
      <w:proofErr w:type="spellEnd"/>
      <w:r w:rsidR="00892609" w:rsidRPr="0099010C">
        <w:rPr>
          <w:rFonts w:ascii="Arial" w:hAnsi="Arial" w:cs="Arial"/>
          <w:sz w:val="24"/>
          <w:szCs w:val="24"/>
          <w:lang w:val="en-GB"/>
        </w:rPr>
        <w:t xml:space="preserve">, 2008). </w:t>
      </w:r>
      <w:r w:rsidR="00C06A40">
        <w:rPr>
          <w:rFonts w:ascii="Arial" w:hAnsi="Arial" w:cs="Arial"/>
          <w:sz w:val="24"/>
          <w:szCs w:val="24"/>
          <w:lang w:val="en-GB"/>
        </w:rPr>
        <w:t>Some</w:t>
      </w:r>
      <w:r w:rsidR="00F261A3" w:rsidRPr="0099010C">
        <w:rPr>
          <w:rFonts w:ascii="Arial" w:hAnsi="Arial" w:cs="Arial"/>
          <w:sz w:val="24"/>
          <w:szCs w:val="24"/>
          <w:lang w:val="en-GB"/>
        </w:rPr>
        <w:t xml:space="preserve"> tourism researchers claim that traditional distribution channels could be under threat or even be substituted by electronic channels (</w:t>
      </w:r>
      <w:proofErr w:type="spellStart"/>
      <w:r w:rsidR="00C06A40">
        <w:rPr>
          <w:rFonts w:ascii="Arial" w:hAnsi="Arial" w:cs="Arial"/>
          <w:sz w:val="24"/>
          <w:szCs w:val="24"/>
          <w:lang w:val="en-GB"/>
        </w:rPr>
        <w:t>Chiappa</w:t>
      </w:r>
      <w:proofErr w:type="spellEnd"/>
      <w:r w:rsidR="00C06A40">
        <w:rPr>
          <w:rFonts w:ascii="Arial" w:hAnsi="Arial" w:cs="Arial"/>
          <w:sz w:val="24"/>
          <w:szCs w:val="24"/>
          <w:lang w:val="en-GB"/>
        </w:rPr>
        <w:t>, 2013</w:t>
      </w:r>
      <w:r w:rsidR="00F261A3" w:rsidRPr="0099010C">
        <w:rPr>
          <w:rFonts w:ascii="Arial" w:hAnsi="Arial" w:cs="Arial"/>
          <w:sz w:val="24"/>
          <w:szCs w:val="24"/>
          <w:lang w:val="en-GB"/>
        </w:rPr>
        <w:t>)</w:t>
      </w:r>
      <w:proofErr w:type="gramStart"/>
      <w:r w:rsidR="00C06A40">
        <w:rPr>
          <w:rFonts w:ascii="Arial" w:hAnsi="Arial" w:cs="Arial"/>
          <w:sz w:val="24"/>
          <w:szCs w:val="24"/>
          <w:lang w:val="en-GB"/>
        </w:rPr>
        <w:t>,</w:t>
      </w:r>
      <w:proofErr w:type="gramEnd"/>
      <w:r w:rsidR="00C06A40">
        <w:rPr>
          <w:rFonts w:ascii="Arial" w:hAnsi="Arial" w:cs="Arial"/>
          <w:sz w:val="24"/>
          <w:szCs w:val="24"/>
          <w:lang w:val="en-GB"/>
        </w:rPr>
        <w:t xml:space="preserve"> </w:t>
      </w:r>
      <w:r w:rsidR="00F261A3" w:rsidRPr="0099010C">
        <w:rPr>
          <w:rFonts w:ascii="Arial" w:hAnsi="Arial" w:cs="Arial"/>
          <w:sz w:val="24"/>
          <w:szCs w:val="24"/>
          <w:lang w:val="en-GB"/>
        </w:rPr>
        <w:t>while others feel that traditional channels can complement electronic channels</w:t>
      </w:r>
      <w:r w:rsidR="00567FE4" w:rsidRPr="0099010C">
        <w:rPr>
          <w:rFonts w:ascii="Arial" w:hAnsi="Arial" w:cs="Arial"/>
          <w:sz w:val="24"/>
          <w:szCs w:val="24"/>
          <w:lang w:val="en-GB"/>
        </w:rPr>
        <w:t xml:space="preserve">. </w:t>
      </w:r>
      <w:r w:rsidR="000143FA">
        <w:rPr>
          <w:rFonts w:ascii="Arial" w:hAnsi="Arial" w:cs="Arial"/>
          <w:sz w:val="24"/>
          <w:szCs w:val="24"/>
          <w:lang w:val="en-GB"/>
        </w:rPr>
        <w:t>Yet others</w:t>
      </w:r>
      <w:r w:rsidR="00460260">
        <w:rPr>
          <w:rFonts w:ascii="Arial" w:hAnsi="Arial" w:cs="Arial"/>
          <w:sz w:val="24"/>
          <w:szCs w:val="24"/>
          <w:lang w:val="en-GB"/>
        </w:rPr>
        <w:t xml:space="preserve"> (Bennett &amp; Lai, 2005; Law, Leung &amp; Wong</w:t>
      </w:r>
      <w:r w:rsidR="00F261A3" w:rsidRPr="0099010C">
        <w:rPr>
          <w:rFonts w:ascii="Arial" w:hAnsi="Arial" w:cs="Arial"/>
          <w:sz w:val="24"/>
          <w:szCs w:val="24"/>
          <w:lang w:val="en-GB"/>
        </w:rPr>
        <w:t xml:space="preserve">, 2004) </w:t>
      </w:r>
      <w:r w:rsidR="00F261A3" w:rsidRPr="0099010C">
        <w:rPr>
          <w:rFonts w:ascii="Arial" w:hAnsi="Arial" w:cs="Arial"/>
          <w:sz w:val="24"/>
          <w:szCs w:val="24"/>
          <w:lang w:val="en-GB"/>
        </w:rPr>
        <w:lastRenderedPageBreak/>
        <w:t xml:space="preserve">take both </w:t>
      </w:r>
      <w:r w:rsidR="008F3B8B" w:rsidRPr="0099010C">
        <w:rPr>
          <w:rFonts w:ascii="Arial" w:hAnsi="Arial" w:cs="Arial"/>
          <w:sz w:val="24"/>
          <w:szCs w:val="24"/>
          <w:lang w:val="en-GB"/>
        </w:rPr>
        <w:t>opinions</w:t>
      </w:r>
      <w:r w:rsidR="00F261A3" w:rsidRPr="0099010C">
        <w:rPr>
          <w:rFonts w:ascii="Arial" w:hAnsi="Arial" w:cs="Arial"/>
          <w:sz w:val="24"/>
          <w:szCs w:val="24"/>
          <w:lang w:val="en-GB"/>
        </w:rPr>
        <w:t xml:space="preserve"> into </w:t>
      </w:r>
      <w:r w:rsidR="008F3B8B">
        <w:rPr>
          <w:rFonts w:ascii="Arial" w:hAnsi="Arial" w:cs="Arial"/>
          <w:sz w:val="24"/>
          <w:szCs w:val="24"/>
          <w:lang w:val="en-GB"/>
        </w:rPr>
        <w:t>account</w:t>
      </w:r>
      <w:r w:rsidR="00F261A3" w:rsidRPr="0099010C">
        <w:rPr>
          <w:rFonts w:ascii="Arial" w:hAnsi="Arial" w:cs="Arial"/>
          <w:sz w:val="24"/>
          <w:szCs w:val="24"/>
          <w:lang w:val="en-GB"/>
        </w:rPr>
        <w:t xml:space="preserve"> </w:t>
      </w:r>
      <w:r w:rsidR="0099010C">
        <w:rPr>
          <w:rFonts w:ascii="Arial" w:hAnsi="Arial" w:cs="Arial"/>
          <w:sz w:val="24"/>
          <w:szCs w:val="24"/>
          <w:lang w:val="en-GB"/>
        </w:rPr>
        <w:t>by stating</w:t>
      </w:r>
      <w:r w:rsidR="00F261A3" w:rsidRPr="0099010C">
        <w:rPr>
          <w:rFonts w:ascii="Arial" w:hAnsi="Arial" w:cs="Arial"/>
          <w:sz w:val="24"/>
          <w:szCs w:val="24"/>
          <w:lang w:val="en-GB"/>
        </w:rPr>
        <w:t xml:space="preserve"> that traditional and </w:t>
      </w:r>
      <w:r w:rsidR="0099010C">
        <w:rPr>
          <w:rFonts w:ascii="Arial" w:hAnsi="Arial" w:cs="Arial"/>
          <w:sz w:val="24"/>
          <w:szCs w:val="24"/>
          <w:lang w:val="en-GB"/>
        </w:rPr>
        <w:t>electronic</w:t>
      </w:r>
      <w:r w:rsidR="00F261A3" w:rsidRPr="0099010C">
        <w:rPr>
          <w:rFonts w:ascii="Arial" w:hAnsi="Arial" w:cs="Arial"/>
          <w:sz w:val="24"/>
          <w:szCs w:val="24"/>
          <w:lang w:val="en-GB"/>
        </w:rPr>
        <w:t xml:space="preserve"> distribution channels can </w:t>
      </w:r>
      <w:r w:rsidR="008F3B8B" w:rsidRPr="0099010C">
        <w:rPr>
          <w:rFonts w:ascii="Arial" w:hAnsi="Arial" w:cs="Arial"/>
          <w:sz w:val="24"/>
          <w:szCs w:val="24"/>
          <w:lang w:val="en-GB"/>
        </w:rPr>
        <w:t>complement</w:t>
      </w:r>
      <w:r w:rsidR="00F261A3" w:rsidRPr="0099010C">
        <w:rPr>
          <w:rFonts w:ascii="Arial" w:hAnsi="Arial" w:cs="Arial"/>
          <w:sz w:val="24"/>
          <w:szCs w:val="24"/>
          <w:lang w:val="en-GB"/>
        </w:rPr>
        <w:t xml:space="preserve"> each other to deliver the ultimate satisfaction to travellers (Huang, Chen &amp; Wu, 2009).</w:t>
      </w:r>
      <w:r w:rsidR="00E91DD1" w:rsidRPr="0099010C">
        <w:rPr>
          <w:rFonts w:ascii="Arial" w:hAnsi="Arial" w:cs="Arial"/>
          <w:sz w:val="24"/>
          <w:szCs w:val="24"/>
          <w:lang w:val="en-GB"/>
        </w:rPr>
        <w:t xml:space="preserve"> </w:t>
      </w:r>
      <w:proofErr w:type="spellStart"/>
      <w:r w:rsidR="00E91DD1" w:rsidRPr="0099010C">
        <w:rPr>
          <w:rFonts w:ascii="Arial" w:hAnsi="Arial" w:cs="Arial"/>
          <w:sz w:val="24"/>
          <w:szCs w:val="24"/>
          <w:lang w:val="en-GB"/>
        </w:rPr>
        <w:t>SANParks</w:t>
      </w:r>
      <w:proofErr w:type="spellEnd"/>
      <w:r w:rsidR="00E91DD1" w:rsidRPr="0099010C">
        <w:rPr>
          <w:rFonts w:ascii="Arial" w:hAnsi="Arial" w:cs="Arial"/>
          <w:sz w:val="24"/>
          <w:szCs w:val="24"/>
          <w:lang w:val="en-GB"/>
        </w:rPr>
        <w:t xml:space="preserve"> uses both traditional and electronic distribution channels, </w:t>
      </w:r>
      <w:r w:rsidR="002D410C" w:rsidRPr="0099010C">
        <w:rPr>
          <w:rFonts w:ascii="Arial" w:hAnsi="Arial" w:cs="Arial"/>
          <w:sz w:val="24"/>
          <w:szCs w:val="24"/>
          <w:lang w:val="en-GB"/>
        </w:rPr>
        <w:t xml:space="preserve">namely a supplier website, a </w:t>
      </w:r>
      <w:r w:rsidR="00892609" w:rsidRPr="0099010C">
        <w:rPr>
          <w:rFonts w:ascii="Arial" w:hAnsi="Arial" w:cs="Arial"/>
          <w:sz w:val="24"/>
          <w:szCs w:val="24"/>
          <w:lang w:val="en-GB"/>
        </w:rPr>
        <w:t xml:space="preserve">head office </w:t>
      </w:r>
      <w:r w:rsidR="002D410C" w:rsidRPr="0099010C">
        <w:rPr>
          <w:rFonts w:ascii="Arial" w:hAnsi="Arial" w:cs="Arial"/>
          <w:sz w:val="24"/>
          <w:szCs w:val="24"/>
          <w:lang w:val="en-GB"/>
        </w:rPr>
        <w:t>reservation office, a call centre, a number of satellite reservation offices and a satellite call centre</w:t>
      </w:r>
      <w:r w:rsidR="00D76263">
        <w:rPr>
          <w:rFonts w:ascii="Arial" w:hAnsi="Arial" w:cs="Arial"/>
          <w:sz w:val="24"/>
          <w:szCs w:val="24"/>
          <w:lang w:val="en-GB"/>
        </w:rPr>
        <w:t xml:space="preserve"> (as depicted in figure 1)</w:t>
      </w:r>
      <w:r w:rsidR="002D410C" w:rsidRPr="0099010C">
        <w:rPr>
          <w:rFonts w:ascii="Arial" w:hAnsi="Arial" w:cs="Arial"/>
          <w:sz w:val="24"/>
          <w:szCs w:val="24"/>
          <w:lang w:val="en-GB"/>
        </w:rPr>
        <w:t>.</w:t>
      </w:r>
      <w:r w:rsidR="005420ED" w:rsidRPr="0099010C">
        <w:rPr>
          <w:rFonts w:ascii="Arial" w:hAnsi="Arial" w:cs="Arial"/>
          <w:sz w:val="24"/>
          <w:szCs w:val="24"/>
          <w:lang w:val="en-GB"/>
        </w:rPr>
        <w:t xml:space="preserve"> These ch</w:t>
      </w:r>
      <w:r w:rsidR="00180E31">
        <w:rPr>
          <w:rFonts w:ascii="Arial" w:hAnsi="Arial" w:cs="Arial"/>
          <w:sz w:val="24"/>
          <w:szCs w:val="24"/>
          <w:lang w:val="en-GB"/>
        </w:rPr>
        <w:t xml:space="preserve">annels, their functions </w:t>
      </w:r>
      <w:r w:rsidR="005420ED" w:rsidRPr="0099010C">
        <w:rPr>
          <w:rFonts w:ascii="Arial" w:hAnsi="Arial" w:cs="Arial"/>
          <w:sz w:val="24"/>
          <w:szCs w:val="24"/>
          <w:lang w:val="en-GB"/>
        </w:rPr>
        <w:t xml:space="preserve">and use by </w:t>
      </w:r>
      <w:r w:rsidR="002B3ABC" w:rsidRPr="0099010C">
        <w:rPr>
          <w:rFonts w:ascii="Arial" w:hAnsi="Arial" w:cs="Arial"/>
          <w:sz w:val="24"/>
          <w:szCs w:val="24"/>
          <w:lang w:val="en-GB"/>
        </w:rPr>
        <w:t>customer</w:t>
      </w:r>
      <w:r w:rsidR="005420ED" w:rsidRPr="0099010C">
        <w:rPr>
          <w:rFonts w:ascii="Arial" w:hAnsi="Arial" w:cs="Arial"/>
          <w:sz w:val="24"/>
          <w:szCs w:val="24"/>
          <w:lang w:val="en-GB"/>
        </w:rPr>
        <w:t>s will be discussed subsequently.</w:t>
      </w:r>
    </w:p>
    <w:p w14:paraId="6589FFBF" w14:textId="77777777" w:rsidR="00F818C2" w:rsidRDefault="00F818C2" w:rsidP="00D76263">
      <w:pPr>
        <w:autoSpaceDE w:val="0"/>
        <w:autoSpaceDN w:val="0"/>
        <w:adjustRightInd w:val="0"/>
        <w:spacing w:after="0" w:line="360" w:lineRule="auto"/>
        <w:jc w:val="both"/>
        <w:rPr>
          <w:rFonts w:ascii="Arial" w:hAnsi="Arial" w:cs="Arial"/>
          <w:sz w:val="24"/>
          <w:szCs w:val="24"/>
          <w:lang w:val="en-GB"/>
        </w:rPr>
      </w:pPr>
    </w:p>
    <w:p w14:paraId="7F6B56D3" w14:textId="77777777" w:rsidR="00D76263" w:rsidRPr="00D76263" w:rsidRDefault="00D76263" w:rsidP="00D76263">
      <w:pPr>
        <w:autoSpaceDE w:val="0"/>
        <w:autoSpaceDN w:val="0"/>
        <w:adjustRightInd w:val="0"/>
        <w:spacing w:after="0" w:line="360" w:lineRule="auto"/>
        <w:jc w:val="both"/>
        <w:rPr>
          <w:rFonts w:ascii="Arial" w:hAnsi="Arial" w:cs="Arial"/>
          <w:b/>
          <w:sz w:val="24"/>
          <w:szCs w:val="24"/>
        </w:rPr>
      </w:pPr>
      <w:r w:rsidRPr="00277EDD">
        <w:rPr>
          <w:rFonts w:ascii="Arial" w:hAnsi="Arial" w:cs="Arial"/>
          <w:b/>
          <w:noProof/>
          <w:sz w:val="24"/>
          <w:szCs w:val="24"/>
          <w:lang w:eastAsia="en-ZA"/>
        </w:rPr>
        <mc:AlternateContent>
          <mc:Choice Requires="wps">
            <w:drawing>
              <wp:anchor distT="0" distB="0" distL="114300" distR="114300" simplePos="0" relativeHeight="251675648" behindDoc="0" locked="0" layoutInCell="1" allowOverlap="1" wp14:anchorId="53EECB8C" wp14:editId="0B038D1C">
                <wp:simplePos x="0" y="0"/>
                <wp:positionH relativeFrom="column">
                  <wp:posOffset>3952875</wp:posOffset>
                </wp:positionH>
                <wp:positionV relativeFrom="paragraph">
                  <wp:posOffset>2524125</wp:posOffset>
                </wp:positionV>
                <wp:extent cx="381000" cy="1085850"/>
                <wp:effectExtent l="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381000" cy="1085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311.25pt;margin-top:198.75pt;width:30pt;height:85.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74624" behindDoc="0" locked="0" layoutInCell="1" allowOverlap="1" wp14:anchorId="22491715" wp14:editId="69074509">
                <wp:simplePos x="0" y="0"/>
                <wp:positionH relativeFrom="column">
                  <wp:posOffset>3952875</wp:posOffset>
                </wp:positionH>
                <wp:positionV relativeFrom="paragraph">
                  <wp:posOffset>2343150</wp:posOffset>
                </wp:positionV>
                <wp:extent cx="352425" cy="609600"/>
                <wp:effectExtent l="0" t="38100" r="66675" b="19050"/>
                <wp:wrapNone/>
                <wp:docPr id="29" name="Straight Arrow Connector 29"/>
                <wp:cNvGraphicFramePr/>
                <a:graphic xmlns:a="http://schemas.openxmlformats.org/drawingml/2006/main">
                  <a:graphicData uri="http://schemas.microsoft.com/office/word/2010/wordprocessingShape">
                    <wps:wsp>
                      <wps:cNvCnPr/>
                      <wps:spPr>
                        <a:xfrm flipV="1">
                          <a:off x="0" y="0"/>
                          <a:ext cx="352425"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11.25pt;margin-top:184.5pt;width:27.75pt;height:4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73600" behindDoc="0" locked="0" layoutInCell="1" allowOverlap="1" wp14:anchorId="56F06440" wp14:editId="5F42E05D">
                <wp:simplePos x="0" y="0"/>
                <wp:positionH relativeFrom="column">
                  <wp:posOffset>3952875</wp:posOffset>
                </wp:positionH>
                <wp:positionV relativeFrom="paragraph">
                  <wp:posOffset>2257425</wp:posOffset>
                </wp:positionV>
                <wp:extent cx="35242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311.25pt;margin-top:177.75pt;width:27.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72576" behindDoc="0" locked="0" layoutInCell="1" allowOverlap="1" wp14:anchorId="23A625F4" wp14:editId="380AD722">
                <wp:simplePos x="0" y="0"/>
                <wp:positionH relativeFrom="column">
                  <wp:posOffset>3952875</wp:posOffset>
                </wp:positionH>
                <wp:positionV relativeFrom="paragraph">
                  <wp:posOffset>1581150</wp:posOffset>
                </wp:positionV>
                <wp:extent cx="352425" cy="561975"/>
                <wp:effectExtent l="0" t="0" r="47625" b="47625"/>
                <wp:wrapNone/>
                <wp:docPr id="27" name="Straight Arrow Connector 27"/>
                <wp:cNvGraphicFramePr/>
                <a:graphic xmlns:a="http://schemas.openxmlformats.org/drawingml/2006/main">
                  <a:graphicData uri="http://schemas.microsoft.com/office/word/2010/wordprocessingShape">
                    <wps:wsp>
                      <wps:cNvCnPr/>
                      <wps:spPr>
                        <a:xfrm>
                          <a:off x="0" y="0"/>
                          <a:ext cx="3524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311.25pt;margin-top:124.5pt;width:27.75pt;height:4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71552" behindDoc="0" locked="0" layoutInCell="1" allowOverlap="1" wp14:anchorId="12EC16DC" wp14:editId="0635B1CB">
                <wp:simplePos x="0" y="0"/>
                <wp:positionH relativeFrom="column">
                  <wp:posOffset>3952875</wp:posOffset>
                </wp:positionH>
                <wp:positionV relativeFrom="paragraph">
                  <wp:posOffset>742950</wp:posOffset>
                </wp:positionV>
                <wp:extent cx="352425" cy="1219200"/>
                <wp:effectExtent l="0" t="0" r="66675" b="57150"/>
                <wp:wrapNone/>
                <wp:docPr id="26" name="Straight Arrow Connector 26"/>
                <wp:cNvGraphicFramePr/>
                <a:graphic xmlns:a="http://schemas.openxmlformats.org/drawingml/2006/main">
                  <a:graphicData uri="http://schemas.microsoft.com/office/word/2010/wordprocessingShape">
                    <wps:wsp>
                      <wps:cNvCnPr/>
                      <wps:spPr>
                        <a:xfrm>
                          <a:off x="0" y="0"/>
                          <a:ext cx="352425" cy="1219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311.25pt;margin-top:58.5pt;width:27.75pt;height:9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70528" behindDoc="0" locked="0" layoutInCell="1" allowOverlap="1" wp14:anchorId="54F2713E" wp14:editId="73EF2FB6">
                <wp:simplePos x="0" y="0"/>
                <wp:positionH relativeFrom="column">
                  <wp:posOffset>1743075</wp:posOffset>
                </wp:positionH>
                <wp:positionV relativeFrom="paragraph">
                  <wp:posOffset>2571749</wp:posOffset>
                </wp:positionV>
                <wp:extent cx="390525" cy="962025"/>
                <wp:effectExtent l="0" t="0" r="66675" b="66675"/>
                <wp:wrapNone/>
                <wp:docPr id="24" name="Straight Arrow Connector 24"/>
                <wp:cNvGraphicFramePr/>
                <a:graphic xmlns:a="http://schemas.openxmlformats.org/drawingml/2006/main">
                  <a:graphicData uri="http://schemas.microsoft.com/office/word/2010/wordprocessingShape">
                    <wps:wsp>
                      <wps:cNvCnPr/>
                      <wps:spPr>
                        <a:xfrm>
                          <a:off x="0" y="0"/>
                          <a:ext cx="390525"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37.25pt;margin-top:202.5pt;width:30.75pt;height:7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9504" behindDoc="0" locked="0" layoutInCell="1" allowOverlap="1" wp14:anchorId="3A06514E" wp14:editId="1F69DE4D">
                <wp:simplePos x="0" y="0"/>
                <wp:positionH relativeFrom="column">
                  <wp:posOffset>1743075</wp:posOffset>
                </wp:positionH>
                <wp:positionV relativeFrom="paragraph">
                  <wp:posOffset>2438400</wp:posOffset>
                </wp:positionV>
                <wp:extent cx="390525" cy="400050"/>
                <wp:effectExtent l="0" t="0" r="47625" b="57150"/>
                <wp:wrapNone/>
                <wp:docPr id="23" name="Straight Arrow Connector 23"/>
                <wp:cNvGraphicFramePr/>
                <a:graphic xmlns:a="http://schemas.openxmlformats.org/drawingml/2006/main">
                  <a:graphicData uri="http://schemas.microsoft.com/office/word/2010/wordprocessingShape">
                    <wps:wsp>
                      <wps:cNvCnPr/>
                      <wps:spPr>
                        <a:xfrm>
                          <a:off x="0" y="0"/>
                          <a:ext cx="390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37.25pt;margin-top:192pt;width:30.75pt;height:3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8480" behindDoc="0" locked="0" layoutInCell="1" allowOverlap="1" wp14:anchorId="3B81F5F5" wp14:editId="03C58482">
                <wp:simplePos x="0" y="0"/>
                <wp:positionH relativeFrom="column">
                  <wp:posOffset>1743075</wp:posOffset>
                </wp:positionH>
                <wp:positionV relativeFrom="paragraph">
                  <wp:posOffset>2257425</wp:posOffset>
                </wp:positionV>
                <wp:extent cx="390525" cy="85725"/>
                <wp:effectExtent l="0" t="57150" r="9525" b="28575"/>
                <wp:wrapNone/>
                <wp:docPr id="21" name="Straight Arrow Connector 21"/>
                <wp:cNvGraphicFramePr/>
                <a:graphic xmlns:a="http://schemas.openxmlformats.org/drawingml/2006/main">
                  <a:graphicData uri="http://schemas.microsoft.com/office/word/2010/wordprocessingShape">
                    <wps:wsp>
                      <wps:cNvCnPr/>
                      <wps:spPr>
                        <a:xfrm flipV="1">
                          <a:off x="0" y="0"/>
                          <a:ext cx="39052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37.25pt;margin-top:177.75pt;width:30.75pt;height:6.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7456" behindDoc="0" locked="0" layoutInCell="1" allowOverlap="1" wp14:anchorId="4B793429" wp14:editId="03D2E6EF">
                <wp:simplePos x="0" y="0"/>
                <wp:positionH relativeFrom="column">
                  <wp:posOffset>1743075</wp:posOffset>
                </wp:positionH>
                <wp:positionV relativeFrom="paragraph">
                  <wp:posOffset>1685925</wp:posOffset>
                </wp:positionV>
                <wp:extent cx="390525" cy="57150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390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37.25pt;margin-top:132.75pt;width:30.75pt;height:4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6432" behindDoc="0" locked="0" layoutInCell="1" allowOverlap="1" wp14:anchorId="4CF210BA" wp14:editId="7D78885B">
                <wp:simplePos x="0" y="0"/>
                <wp:positionH relativeFrom="column">
                  <wp:posOffset>1714500</wp:posOffset>
                </wp:positionH>
                <wp:positionV relativeFrom="paragraph">
                  <wp:posOffset>866775</wp:posOffset>
                </wp:positionV>
                <wp:extent cx="419100" cy="127635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419100" cy="127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35pt;margin-top:68.25pt;width:33pt;height:10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" strokecolor="#4579b8 [3044]">
                <v:stroke endarrow="open"/>
              </v:shape>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5408" behindDoc="0" locked="0" layoutInCell="1" allowOverlap="1" wp14:anchorId="141414A1" wp14:editId="61682AD8">
                <wp:simplePos x="0" y="0"/>
                <wp:positionH relativeFrom="column">
                  <wp:posOffset>219075</wp:posOffset>
                </wp:positionH>
                <wp:positionV relativeFrom="paragraph">
                  <wp:posOffset>1905000</wp:posOffset>
                </wp:positionV>
                <wp:extent cx="1524000" cy="666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0" cy="666750"/>
                        </a:xfrm>
                        <a:prstGeom prst="rect">
                          <a:avLst/>
                        </a:prstGeom>
                        <a:solidFill>
                          <a:srgbClr val="4F81BD"/>
                        </a:solidFill>
                        <a:ln w="25400" cap="flat" cmpd="sng" algn="ctr">
                          <a:solidFill>
                            <a:srgbClr val="4F81BD">
                              <a:shade val="50000"/>
                            </a:srgbClr>
                          </a:solidFill>
                          <a:prstDash val="solid"/>
                        </a:ln>
                        <a:effectLst/>
                      </wps:spPr>
                      <wps:txbx>
                        <w:txbxContent>
                          <w:p w14:paraId="7C302160" w14:textId="77777777" w:rsidR="003F1A59" w:rsidRPr="00852264" w:rsidRDefault="003F1A59" w:rsidP="00D76263">
                            <w:pPr>
                              <w:jc w:val="center"/>
                              <w:rPr>
                                <w:rFonts w:ascii="Arial" w:hAnsi="Arial" w:cs="Arial"/>
                                <w:sz w:val="24"/>
                                <w:szCs w:val="24"/>
                              </w:rPr>
                            </w:pPr>
                            <w:proofErr w:type="spellStart"/>
                            <w:r w:rsidRPr="00852264">
                              <w:rPr>
                                <w:rFonts w:ascii="Arial" w:hAnsi="Arial" w:cs="Arial"/>
                                <w:sz w:val="24"/>
                                <w:szCs w:val="24"/>
                              </w:rPr>
                              <w:t>SANParks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17.25pt;margin-top:150pt;width:120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" fillcolor="#4f81bd" strokecolor="#385d8a" strokeweight="2pt">
                <v:textbox>
                  <w:txbxContent>
                    <w:p w14:paraId="7C302160" w14:textId="77777777" w:rsidR="008B027D" w:rsidRPr="00852264" w:rsidRDefault="008B027D" w:rsidP="00D76263">
                      <w:pPr>
                        <w:jc w:val="center"/>
                        <w:rPr>
                          <w:rFonts w:ascii="Arial" w:hAnsi="Arial" w:cs="Arial"/>
                          <w:sz w:val="24"/>
                          <w:szCs w:val="24"/>
                        </w:rPr>
                      </w:pPr>
                      <w:proofErr w:type="spellStart"/>
                      <w:r w:rsidRPr="00852264">
                        <w:rPr>
                          <w:rFonts w:ascii="Arial" w:hAnsi="Arial" w:cs="Arial"/>
                          <w:sz w:val="24"/>
                          <w:szCs w:val="24"/>
                        </w:rPr>
                        <w:t>SANParks</w:t>
                      </w:r>
                      <w:proofErr w:type="spellEnd"/>
                    </w:p>
                  </w:txbxContent>
                </v:textbox>
              </v:rect>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4384" behindDoc="0" locked="0" layoutInCell="1" allowOverlap="1" wp14:anchorId="74408FCF" wp14:editId="6BD9F541">
                <wp:simplePos x="0" y="0"/>
                <wp:positionH relativeFrom="column">
                  <wp:posOffset>4362450</wp:posOffset>
                </wp:positionH>
                <wp:positionV relativeFrom="paragraph">
                  <wp:posOffset>1857375</wp:posOffset>
                </wp:positionV>
                <wp:extent cx="1524000" cy="666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0" cy="666750"/>
                        </a:xfrm>
                        <a:prstGeom prst="rect">
                          <a:avLst/>
                        </a:prstGeom>
                        <a:solidFill>
                          <a:srgbClr val="4F81BD"/>
                        </a:solidFill>
                        <a:ln w="25400" cap="flat" cmpd="sng" algn="ctr">
                          <a:solidFill>
                            <a:srgbClr val="4F81BD">
                              <a:shade val="50000"/>
                            </a:srgbClr>
                          </a:solidFill>
                          <a:prstDash val="solid"/>
                        </a:ln>
                        <a:effectLst/>
                      </wps:spPr>
                      <wps:txbx>
                        <w:txbxContent>
                          <w:p w14:paraId="2B0A3166" w14:textId="77777777" w:rsidR="003F1A59" w:rsidRPr="00852264" w:rsidRDefault="003F1A59" w:rsidP="00D76263">
                            <w:pPr>
                              <w:jc w:val="center"/>
                              <w:rPr>
                                <w:rFonts w:ascii="Arial" w:hAnsi="Arial" w:cs="Arial"/>
                                <w:sz w:val="24"/>
                                <w:szCs w:val="24"/>
                              </w:rPr>
                            </w:pPr>
                            <w:r w:rsidRPr="00852264">
                              <w:rPr>
                                <w:rFonts w:ascii="Arial" w:hAnsi="Arial" w:cs="Arial"/>
                                <w:sz w:val="24"/>
                                <w:szCs w:val="24"/>
                              </w:rPr>
                              <w:t>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343.5pt;margin-top:146.25pt;width:12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" fillcolor="#4f81bd" strokecolor="#385d8a" strokeweight="2pt">
                <v:textbox>
                  <w:txbxContent>
                    <w:p w14:paraId="2B0A3166" w14:textId="77777777" w:rsidR="008B027D" w:rsidRPr="00852264" w:rsidRDefault="008B027D" w:rsidP="00D76263">
                      <w:pPr>
                        <w:jc w:val="center"/>
                        <w:rPr>
                          <w:rFonts w:ascii="Arial" w:hAnsi="Arial" w:cs="Arial"/>
                          <w:sz w:val="24"/>
                          <w:szCs w:val="24"/>
                        </w:rPr>
                      </w:pPr>
                      <w:r w:rsidRPr="00852264">
                        <w:rPr>
                          <w:rFonts w:ascii="Arial" w:hAnsi="Arial" w:cs="Arial"/>
                          <w:sz w:val="24"/>
                          <w:szCs w:val="24"/>
                        </w:rPr>
                        <w:t>Customers</w:t>
                      </w:r>
                    </w:p>
                  </w:txbxContent>
                </v:textbox>
              </v:rect>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3360" behindDoc="0" locked="0" layoutInCell="1" allowOverlap="1" wp14:anchorId="23A29E99" wp14:editId="30AB2149">
                <wp:simplePos x="0" y="0"/>
                <wp:positionH relativeFrom="column">
                  <wp:posOffset>2162175</wp:posOffset>
                </wp:positionH>
                <wp:positionV relativeFrom="paragraph">
                  <wp:posOffset>619125</wp:posOffset>
                </wp:positionV>
                <wp:extent cx="1790700"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90700" cy="533400"/>
                        </a:xfrm>
                        <a:prstGeom prst="rect">
                          <a:avLst/>
                        </a:prstGeom>
                        <a:solidFill>
                          <a:srgbClr val="4F81BD"/>
                        </a:solidFill>
                        <a:ln w="25400" cap="flat" cmpd="sng" algn="ctr">
                          <a:solidFill>
                            <a:srgbClr val="4F81BD">
                              <a:shade val="50000"/>
                            </a:srgbClr>
                          </a:solidFill>
                          <a:prstDash val="solid"/>
                        </a:ln>
                        <a:effectLst/>
                      </wps:spPr>
                      <wps:txbx>
                        <w:txbxContent>
                          <w:p w14:paraId="0159191A" w14:textId="77777777" w:rsidR="003F1A59" w:rsidRPr="00852264" w:rsidRDefault="003F1A59" w:rsidP="00D76263">
                            <w:pPr>
                              <w:jc w:val="center"/>
                              <w:rPr>
                                <w:rFonts w:ascii="Arial" w:hAnsi="Arial" w:cs="Arial"/>
                                <w:sz w:val="24"/>
                                <w:szCs w:val="24"/>
                              </w:rPr>
                            </w:pPr>
                            <w:r w:rsidRPr="00852264">
                              <w:rPr>
                                <w:rFonts w:ascii="Arial" w:hAnsi="Arial" w:cs="Arial"/>
                                <w:sz w:val="24"/>
                                <w:szCs w:val="24"/>
                                <w:lang w:val="en-GB"/>
                              </w:rPr>
                              <w:t>Supplier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left:0;text-align:left;margin-left:170.25pt;margin-top:48.75pt;width:141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" fillcolor="#4f81bd" strokecolor="#385d8a" strokeweight="2pt">
                <v:textbox>
                  <w:txbxContent>
                    <w:p w14:paraId="0159191A" w14:textId="77777777" w:rsidR="008B027D" w:rsidRPr="00852264" w:rsidRDefault="008B027D" w:rsidP="00D76263">
                      <w:pPr>
                        <w:jc w:val="center"/>
                        <w:rPr>
                          <w:rFonts w:ascii="Arial" w:hAnsi="Arial" w:cs="Arial"/>
                          <w:sz w:val="24"/>
                          <w:szCs w:val="24"/>
                        </w:rPr>
                      </w:pPr>
                      <w:r w:rsidRPr="00852264">
                        <w:rPr>
                          <w:rFonts w:ascii="Arial" w:hAnsi="Arial" w:cs="Arial"/>
                          <w:sz w:val="24"/>
                          <w:szCs w:val="24"/>
                          <w:lang w:val="en-GB"/>
                        </w:rPr>
                        <w:t>Supplier website</w:t>
                      </w:r>
                    </w:p>
                  </w:txbxContent>
                </v:textbox>
              </v:rect>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2336" behindDoc="0" locked="0" layoutInCell="1" allowOverlap="1" wp14:anchorId="3028AEDC" wp14:editId="23C8F063">
                <wp:simplePos x="0" y="0"/>
                <wp:positionH relativeFrom="column">
                  <wp:posOffset>2162175</wp:posOffset>
                </wp:positionH>
                <wp:positionV relativeFrom="paragraph">
                  <wp:posOffset>3295650</wp:posOffset>
                </wp:positionV>
                <wp:extent cx="1790700" cy="533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90700" cy="533400"/>
                        </a:xfrm>
                        <a:prstGeom prst="rect">
                          <a:avLst/>
                        </a:prstGeom>
                        <a:solidFill>
                          <a:srgbClr val="4F81BD"/>
                        </a:solidFill>
                        <a:ln w="25400" cap="flat" cmpd="sng" algn="ctr">
                          <a:solidFill>
                            <a:srgbClr val="4F81BD">
                              <a:shade val="50000"/>
                            </a:srgbClr>
                          </a:solidFill>
                          <a:prstDash val="solid"/>
                        </a:ln>
                        <a:effectLst/>
                      </wps:spPr>
                      <wps:txbx>
                        <w:txbxContent>
                          <w:p w14:paraId="6250FE01" w14:textId="77777777" w:rsidR="003F1A59" w:rsidRPr="00877AC5" w:rsidRDefault="003F1A59" w:rsidP="00D76263">
                            <w:pPr>
                              <w:jc w:val="center"/>
                              <w:rPr>
                                <w:rFonts w:ascii="Arial" w:hAnsi="Arial" w:cs="Arial"/>
                                <w:sz w:val="24"/>
                                <w:szCs w:val="24"/>
                              </w:rPr>
                            </w:pPr>
                            <w:r w:rsidRPr="00877AC5">
                              <w:rPr>
                                <w:rFonts w:ascii="Arial" w:hAnsi="Arial" w:cs="Arial"/>
                                <w:sz w:val="24"/>
                                <w:szCs w:val="24"/>
                                <w:lang w:val="en-GB"/>
                              </w:rPr>
                              <w:t>Satellite call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9" style="position:absolute;left:0;text-align:left;margin-left:170.25pt;margin-top:259.5pt;width:141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" fillcolor="#4f81bd" strokecolor="#385d8a" strokeweight="2pt">
                <v:textbox>
                  <w:txbxContent>
                    <w:p w14:paraId="6250FE01" w14:textId="77777777" w:rsidR="008B027D" w:rsidRPr="00877AC5" w:rsidRDefault="008B027D" w:rsidP="00D76263">
                      <w:pPr>
                        <w:jc w:val="center"/>
                        <w:rPr>
                          <w:rFonts w:ascii="Arial" w:hAnsi="Arial" w:cs="Arial"/>
                          <w:sz w:val="24"/>
                          <w:szCs w:val="24"/>
                        </w:rPr>
                      </w:pPr>
                      <w:r w:rsidRPr="00877AC5">
                        <w:rPr>
                          <w:rFonts w:ascii="Arial" w:hAnsi="Arial" w:cs="Arial"/>
                          <w:sz w:val="24"/>
                          <w:szCs w:val="24"/>
                          <w:lang w:val="en-GB"/>
                        </w:rPr>
                        <w:t>Satellite call centre</w:t>
                      </w:r>
                    </w:p>
                  </w:txbxContent>
                </v:textbox>
              </v:rect>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1312" behindDoc="0" locked="0" layoutInCell="1" allowOverlap="1" wp14:anchorId="6EBABDDC" wp14:editId="0D128E19">
                <wp:simplePos x="0" y="0"/>
                <wp:positionH relativeFrom="column">
                  <wp:posOffset>2162175</wp:posOffset>
                </wp:positionH>
                <wp:positionV relativeFrom="paragraph">
                  <wp:posOffset>2638425</wp:posOffset>
                </wp:positionV>
                <wp:extent cx="1790700" cy="533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90700" cy="533400"/>
                        </a:xfrm>
                        <a:prstGeom prst="rect">
                          <a:avLst/>
                        </a:prstGeom>
                        <a:solidFill>
                          <a:srgbClr val="4F81BD"/>
                        </a:solidFill>
                        <a:ln w="25400" cap="flat" cmpd="sng" algn="ctr">
                          <a:solidFill>
                            <a:srgbClr val="4F81BD">
                              <a:shade val="50000"/>
                            </a:srgbClr>
                          </a:solidFill>
                          <a:prstDash val="solid"/>
                        </a:ln>
                        <a:effectLst/>
                      </wps:spPr>
                      <wps:txbx>
                        <w:txbxContent>
                          <w:p w14:paraId="5D387B8F" w14:textId="77777777" w:rsidR="003F1A59" w:rsidRPr="00877AC5" w:rsidRDefault="003F1A59" w:rsidP="00D76263">
                            <w:pPr>
                              <w:jc w:val="center"/>
                              <w:rPr>
                                <w:rFonts w:ascii="Arial" w:hAnsi="Arial" w:cs="Arial"/>
                                <w:sz w:val="24"/>
                                <w:szCs w:val="24"/>
                              </w:rPr>
                            </w:pPr>
                            <w:r w:rsidRPr="00877AC5">
                              <w:rPr>
                                <w:rFonts w:ascii="Arial" w:hAnsi="Arial" w:cs="Arial"/>
                                <w:sz w:val="24"/>
                                <w:szCs w:val="24"/>
                                <w:lang w:val="en-GB"/>
                              </w:rPr>
                              <w:t>Satellite reservation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0" style="position:absolute;left:0;text-align:left;margin-left:170.25pt;margin-top:207.75pt;width:141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" fillcolor="#4f81bd" strokecolor="#385d8a" strokeweight="2pt">
                <v:textbox>
                  <w:txbxContent>
                    <w:p w14:paraId="5D387B8F" w14:textId="77777777" w:rsidR="008B027D" w:rsidRPr="00877AC5" w:rsidRDefault="008B027D" w:rsidP="00D76263">
                      <w:pPr>
                        <w:jc w:val="center"/>
                        <w:rPr>
                          <w:rFonts w:ascii="Arial" w:hAnsi="Arial" w:cs="Arial"/>
                          <w:sz w:val="24"/>
                          <w:szCs w:val="24"/>
                        </w:rPr>
                      </w:pPr>
                      <w:r w:rsidRPr="00877AC5">
                        <w:rPr>
                          <w:rFonts w:ascii="Arial" w:hAnsi="Arial" w:cs="Arial"/>
                          <w:sz w:val="24"/>
                          <w:szCs w:val="24"/>
                          <w:lang w:val="en-GB"/>
                        </w:rPr>
                        <w:t>Satellite reservation offices</w:t>
                      </w:r>
                    </w:p>
                  </w:txbxContent>
                </v:textbox>
              </v:rect>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60288" behindDoc="0" locked="0" layoutInCell="1" allowOverlap="1" wp14:anchorId="1BE1FB39" wp14:editId="476F7EA4">
                <wp:simplePos x="0" y="0"/>
                <wp:positionH relativeFrom="column">
                  <wp:posOffset>2162175</wp:posOffset>
                </wp:positionH>
                <wp:positionV relativeFrom="paragraph">
                  <wp:posOffset>1962150</wp:posOffset>
                </wp:positionV>
                <wp:extent cx="1790700" cy="533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90700" cy="533400"/>
                        </a:xfrm>
                        <a:prstGeom prst="rect">
                          <a:avLst/>
                        </a:prstGeom>
                        <a:solidFill>
                          <a:srgbClr val="4F81BD"/>
                        </a:solidFill>
                        <a:ln w="25400" cap="flat" cmpd="sng" algn="ctr">
                          <a:solidFill>
                            <a:srgbClr val="4F81BD">
                              <a:shade val="50000"/>
                            </a:srgbClr>
                          </a:solidFill>
                          <a:prstDash val="solid"/>
                        </a:ln>
                        <a:effectLst/>
                      </wps:spPr>
                      <wps:txbx>
                        <w:txbxContent>
                          <w:p w14:paraId="39589223" w14:textId="77777777" w:rsidR="003F1A59" w:rsidRPr="00852264" w:rsidRDefault="003F1A59" w:rsidP="00D76263">
                            <w:pPr>
                              <w:jc w:val="center"/>
                              <w:rPr>
                                <w:rFonts w:ascii="Arial" w:hAnsi="Arial" w:cs="Arial"/>
                                <w:sz w:val="24"/>
                                <w:szCs w:val="24"/>
                              </w:rPr>
                            </w:pPr>
                            <w:r w:rsidRPr="00852264">
                              <w:rPr>
                                <w:rFonts w:ascii="Arial" w:hAnsi="Arial" w:cs="Arial"/>
                                <w:sz w:val="24"/>
                                <w:szCs w:val="24"/>
                              </w:rPr>
                              <w:t>Call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70.25pt;margin-top:154.5pt;width:141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" fillcolor="#4f81bd" strokecolor="#385d8a" strokeweight="2pt">
                <v:textbox>
                  <w:txbxContent>
                    <w:p w14:paraId="39589223" w14:textId="77777777" w:rsidR="008B027D" w:rsidRPr="00852264" w:rsidRDefault="008B027D" w:rsidP="00D76263">
                      <w:pPr>
                        <w:jc w:val="center"/>
                        <w:rPr>
                          <w:rFonts w:ascii="Arial" w:hAnsi="Arial" w:cs="Arial"/>
                          <w:sz w:val="24"/>
                          <w:szCs w:val="24"/>
                        </w:rPr>
                      </w:pPr>
                      <w:r w:rsidRPr="00852264">
                        <w:rPr>
                          <w:rFonts w:ascii="Arial" w:hAnsi="Arial" w:cs="Arial"/>
                          <w:sz w:val="24"/>
                          <w:szCs w:val="24"/>
                        </w:rPr>
                        <w:t>Call centre</w:t>
                      </w:r>
                    </w:p>
                  </w:txbxContent>
                </v:textbox>
              </v:rect>
            </w:pict>
          </mc:Fallback>
        </mc:AlternateContent>
      </w:r>
      <w:r w:rsidRPr="00277EDD">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1B5A379E" wp14:editId="6F145A4C">
                <wp:simplePos x="0" y="0"/>
                <wp:positionH relativeFrom="column">
                  <wp:posOffset>2162175</wp:posOffset>
                </wp:positionH>
                <wp:positionV relativeFrom="paragraph">
                  <wp:posOffset>1285875</wp:posOffset>
                </wp:positionV>
                <wp:extent cx="1790700" cy="533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90700" cy="533400"/>
                        </a:xfrm>
                        <a:prstGeom prst="rect">
                          <a:avLst/>
                        </a:prstGeom>
                        <a:solidFill>
                          <a:srgbClr val="4F81BD"/>
                        </a:solidFill>
                        <a:ln w="25400" cap="flat" cmpd="sng" algn="ctr">
                          <a:solidFill>
                            <a:srgbClr val="4F81BD">
                              <a:shade val="50000"/>
                            </a:srgbClr>
                          </a:solidFill>
                          <a:prstDash val="solid"/>
                        </a:ln>
                        <a:effectLst/>
                      </wps:spPr>
                      <wps:txbx>
                        <w:txbxContent>
                          <w:p w14:paraId="7882744A" w14:textId="77777777" w:rsidR="003F1A59" w:rsidRPr="00852264" w:rsidRDefault="003F1A59" w:rsidP="00D76263">
                            <w:pPr>
                              <w:jc w:val="center"/>
                              <w:rPr>
                                <w:rFonts w:ascii="Arial" w:hAnsi="Arial" w:cs="Arial"/>
                                <w:sz w:val="24"/>
                                <w:szCs w:val="24"/>
                              </w:rPr>
                            </w:pPr>
                            <w:r w:rsidRPr="00852264">
                              <w:rPr>
                                <w:rFonts w:ascii="Arial" w:hAnsi="Arial" w:cs="Arial"/>
                                <w:sz w:val="24"/>
                                <w:szCs w:val="24"/>
                                <w:lang w:val="en-GB"/>
                              </w:rPr>
                              <w:t>Head office reservation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2" style="position:absolute;left:0;text-align:left;margin-left:170.25pt;margin-top:101.25pt;width:141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" fillcolor="#4f81bd" strokecolor="#385d8a" strokeweight="2pt">
                <v:textbox>
                  <w:txbxContent>
                    <w:p w14:paraId="7882744A" w14:textId="77777777" w:rsidR="008B027D" w:rsidRPr="00852264" w:rsidRDefault="008B027D" w:rsidP="00D76263">
                      <w:pPr>
                        <w:jc w:val="center"/>
                        <w:rPr>
                          <w:rFonts w:ascii="Arial" w:hAnsi="Arial" w:cs="Arial"/>
                          <w:sz w:val="24"/>
                          <w:szCs w:val="24"/>
                        </w:rPr>
                      </w:pPr>
                      <w:r w:rsidRPr="00852264">
                        <w:rPr>
                          <w:rFonts w:ascii="Arial" w:hAnsi="Arial" w:cs="Arial"/>
                          <w:sz w:val="24"/>
                          <w:szCs w:val="24"/>
                          <w:lang w:val="en-GB"/>
                        </w:rPr>
                        <w:t>Head office reservation office</w:t>
                      </w:r>
                    </w:p>
                  </w:txbxContent>
                </v:textbox>
              </v:rect>
            </w:pict>
          </mc:Fallback>
        </mc:AlternateContent>
      </w:r>
      <w:r w:rsidRPr="00D76263">
        <w:rPr>
          <w:rFonts w:ascii="Arial" w:hAnsi="Arial" w:cs="Arial"/>
          <w:b/>
          <w:sz w:val="24"/>
          <w:szCs w:val="24"/>
        </w:rPr>
        <w:t xml:space="preserve">Figure 1: </w:t>
      </w:r>
      <w:proofErr w:type="spellStart"/>
      <w:r w:rsidRPr="00D76263">
        <w:rPr>
          <w:rFonts w:ascii="Arial" w:hAnsi="Arial" w:cs="Arial"/>
          <w:b/>
          <w:sz w:val="24"/>
          <w:szCs w:val="24"/>
        </w:rPr>
        <w:t>SANParks</w:t>
      </w:r>
      <w:proofErr w:type="spellEnd"/>
      <w:r w:rsidRPr="00D76263">
        <w:rPr>
          <w:rFonts w:ascii="Arial" w:hAnsi="Arial" w:cs="Arial"/>
          <w:b/>
          <w:sz w:val="24"/>
          <w:szCs w:val="24"/>
        </w:rPr>
        <w:t>’ distribution system</w:t>
      </w:r>
    </w:p>
    <w:p w14:paraId="47ED686D" w14:textId="77777777" w:rsidR="00D76263" w:rsidRPr="0099010C" w:rsidRDefault="00D76263" w:rsidP="00D5280A">
      <w:pPr>
        <w:autoSpaceDE w:val="0"/>
        <w:autoSpaceDN w:val="0"/>
        <w:adjustRightInd w:val="0"/>
        <w:spacing w:after="0" w:line="360" w:lineRule="auto"/>
        <w:jc w:val="both"/>
        <w:rPr>
          <w:rFonts w:ascii="Arial" w:hAnsi="Arial" w:cs="Arial"/>
          <w:sz w:val="24"/>
          <w:szCs w:val="24"/>
          <w:lang w:val="en-GB"/>
        </w:rPr>
      </w:pPr>
    </w:p>
    <w:p w14:paraId="415F6D19" w14:textId="77777777" w:rsidR="00892609" w:rsidRPr="0099010C" w:rsidRDefault="00892609" w:rsidP="00D5280A">
      <w:pPr>
        <w:autoSpaceDE w:val="0"/>
        <w:autoSpaceDN w:val="0"/>
        <w:adjustRightInd w:val="0"/>
        <w:spacing w:after="0" w:line="360" w:lineRule="auto"/>
        <w:jc w:val="both"/>
        <w:rPr>
          <w:rFonts w:ascii="Arial" w:hAnsi="Arial" w:cs="Arial"/>
          <w:sz w:val="24"/>
          <w:szCs w:val="24"/>
          <w:lang w:val="en-GB"/>
        </w:rPr>
      </w:pPr>
    </w:p>
    <w:p w14:paraId="37F18BED"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4891C6AF"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1B7FFB46"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17D75BCA"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3BE90011"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74B4620A"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47221FFB"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0331ADE3"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23E89ECE"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2E21074D" w14:textId="77777777" w:rsidR="00D76263" w:rsidRDefault="00D76263" w:rsidP="00001B9E">
      <w:pPr>
        <w:autoSpaceDE w:val="0"/>
        <w:autoSpaceDN w:val="0"/>
        <w:adjustRightInd w:val="0"/>
        <w:spacing w:after="0" w:line="360" w:lineRule="auto"/>
        <w:jc w:val="both"/>
        <w:rPr>
          <w:rFonts w:ascii="Arial" w:hAnsi="Arial" w:cs="Arial"/>
          <w:sz w:val="24"/>
          <w:szCs w:val="24"/>
          <w:lang w:val="en-GB"/>
        </w:rPr>
      </w:pPr>
    </w:p>
    <w:p w14:paraId="4378EC42" w14:textId="77777777" w:rsidR="00AB2FC5" w:rsidRDefault="00AB2FC5" w:rsidP="00001B9E">
      <w:pPr>
        <w:autoSpaceDE w:val="0"/>
        <w:autoSpaceDN w:val="0"/>
        <w:adjustRightInd w:val="0"/>
        <w:spacing w:after="0" w:line="360" w:lineRule="auto"/>
        <w:jc w:val="both"/>
        <w:rPr>
          <w:rFonts w:ascii="Arial" w:hAnsi="Arial" w:cs="Arial"/>
          <w:b/>
          <w:sz w:val="24"/>
          <w:szCs w:val="24"/>
          <w:lang w:val="en-GB"/>
        </w:rPr>
      </w:pPr>
    </w:p>
    <w:p w14:paraId="110C88CE" w14:textId="77777777" w:rsidR="00AB2FC5" w:rsidRDefault="00AB2FC5" w:rsidP="00001B9E">
      <w:pPr>
        <w:autoSpaceDE w:val="0"/>
        <w:autoSpaceDN w:val="0"/>
        <w:adjustRightInd w:val="0"/>
        <w:spacing w:after="0" w:line="360" w:lineRule="auto"/>
        <w:jc w:val="both"/>
        <w:rPr>
          <w:rFonts w:ascii="Arial" w:hAnsi="Arial" w:cs="Arial"/>
          <w:b/>
          <w:sz w:val="24"/>
          <w:szCs w:val="24"/>
          <w:lang w:val="en-GB"/>
        </w:rPr>
      </w:pPr>
    </w:p>
    <w:p w14:paraId="7AEEB674" w14:textId="77777777" w:rsidR="001B5148" w:rsidRDefault="001B5148" w:rsidP="00001B9E">
      <w:pPr>
        <w:autoSpaceDE w:val="0"/>
        <w:autoSpaceDN w:val="0"/>
        <w:adjustRightInd w:val="0"/>
        <w:spacing w:after="0" w:line="360" w:lineRule="auto"/>
        <w:jc w:val="both"/>
        <w:rPr>
          <w:rFonts w:ascii="Arial" w:hAnsi="Arial" w:cs="Arial"/>
          <w:b/>
          <w:sz w:val="24"/>
          <w:szCs w:val="24"/>
          <w:lang w:val="en-GB"/>
        </w:rPr>
      </w:pPr>
    </w:p>
    <w:p w14:paraId="351807BA" w14:textId="256F43BF" w:rsidR="00AD18AF" w:rsidRPr="00AD18AF" w:rsidRDefault="00AD18AF" w:rsidP="00001B9E">
      <w:pPr>
        <w:autoSpaceDE w:val="0"/>
        <w:autoSpaceDN w:val="0"/>
        <w:adjustRightInd w:val="0"/>
        <w:spacing w:after="0" w:line="360" w:lineRule="auto"/>
        <w:jc w:val="both"/>
        <w:rPr>
          <w:rFonts w:ascii="Arial" w:hAnsi="Arial" w:cs="Arial"/>
          <w:b/>
          <w:sz w:val="24"/>
          <w:szCs w:val="24"/>
          <w:lang w:val="en-GB"/>
        </w:rPr>
      </w:pPr>
      <w:r w:rsidRPr="00AD18AF">
        <w:rPr>
          <w:rFonts w:ascii="Arial" w:hAnsi="Arial" w:cs="Arial"/>
          <w:b/>
          <w:sz w:val="24"/>
          <w:szCs w:val="24"/>
          <w:lang w:val="en-GB"/>
        </w:rPr>
        <w:t>Reservation office (Retail travel agent)</w:t>
      </w:r>
    </w:p>
    <w:p w14:paraId="29B6E9B5" w14:textId="77777777" w:rsidR="00AD18AF" w:rsidRDefault="00AD18AF" w:rsidP="00001B9E">
      <w:pPr>
        <w:autoSpaceDE w:val="0"/>
        <w:autoSpaceDN w:val="0"/>
        <w:adjustRightInd w:val="0"/>
        <w:spacing w:after="0" w:line="360" w:lineRule="auto"/>
        <w:jc w:val="both"/>
        <w:rPr>
          <w:rFonts w:ascii="Arial" w:hAnsi="Arial" w:cs="Arial"/>
          <w:sz w:val="24"/>
          <w:szCs w:val="24"/>
          <w:lang w:val="en-GB"/>
        </w:rPr>
      </w:pPr>
    </w:p>
    <w:p w14:paraId="04E92EDA" w14:textId="560DFCDC" w:rsidR="00C74514" w:rsidRPr="0099010C" w:rsidRDefault="00892609" w:rsidP="00001B9E">
      <w:pPr>
        <w:autoSpaceDE w:val="0"/>
        <w:autoSpaceDN w:val="0"/>
        <w:adjustRightInd w:val="0"/>
        <w:spacing w:after="0" w:line="360" w:lineRule="auto"/>
        <w:jc w:val="both"/>
        <w:rPr>
          <w:rFonts w:ascii="Arial" w:hAnsi="Arial" w:cs="Arial"/>
          <w:color w:val="76923C" w:themeColor="accent3" w:themeShade="BF"/>
          <w:sz w:val="24"/>
          <w:szCs w:val="24"/>
          <w:lang w:val="en-GB"/>
        </w:rPr>
      </w:pPr>
      <w:proofErr w:type="spellStart"/>
      <w:r w:rsidRPr="0099010C">
        <w:rPr>
          <w:rFonts w:ascii="Arial" w:hAnsi="Arial" w:cs="Arial"/>
          <w:sz w:val="24"/>
          <w:szCs w:val="24"/>
          <w:lang w:val="en-GB"/>
        </w:rPr>
        <w:t>SANParks</w:t>
      </w:r>
      <w:proofErr w:type="spellEnd"/>
      <w:r w:rsidR="0099010C">
        <w:rPr>
          <w:rFonts w:ascii="Arial" w:hAnsi="Arial" w:cs="Arial"/>
          <w:sz w:val="24"/>
          <w:szCs w:val="24"/>
          <w:lang w:val="en-GB"/>
        </w:rPr>
        <w:t xml:space="preserve"> distribute their accommodation offering through</w:t>
      </w:r>
      <w:r w:rsidRPr="0099010C">
        <w:rPr>
          <w:rFonts w:ascii="Arial" w:hAnsi="Arial" w:cs="Arial"/>
          <w:sz w:val="24"/>
          <w:szCs w:val="24"/>
          <w:lang w:val="en-GB"/>
        </w:rPr>
        <w:t xml:space="preserve"> a head office reservation office together with a number of satellite reservation offices situated across South Africa. </w:t>
      </w:r>
      <w:r w:rsidR="0099010C">
        <w:rPr>
          <w:rFonts w:ascii="Arial" w:hAnsi="Arial" w:cs="Arial"/>
          <w:sz w:val="24"/>
          <w:szCs w:val="24"/>
          <w:lang w:val="en-GB"/>
        </w:rPr>
        <w:t xml:space="preserve">These offices act as reservation agents, and the </w:t>
      </w:r>
      <w:r w:rsidR="00013304" w:rsidRPr="0099010C">
        <w:rPr>
          <w:rFonts w:ascii="Arial" w:hAnsi="Arial" w:cs="Arial"/>
          <w:sz w:val="24"/>
          <w:szCs w:val="24"/>
          <w:lang w:val="en-GB"/>
        </w:rPr>
        <w:t xml:space="preserve">reasons </w:t>
      </w:r>
      <w:r w:rsidR="0099010C">
        <w:rPr>
          <w:rFonts w:ascii="Arial" w:hAnsi="Arial" w:cs="Arial"/>
          <w:sz w:val="24"/>
          <w:szCs w:val="24"/>
          <w:lang w:val="en-GB"/>
        </w:rPr>
        <w:t>customers</w:t>
      </w:r>
      <w:r w:rsidR="00013304" w:rsidRPr="0099010C">
        <w:rPr>
          <w:rFonts w:ascii="Arial" w:hAnsi="Arial" w:cs="Arial"/>
          <w:sz w:val="24"/>
          <w:szCs w:val="24"/>
          <w:lang w:val="en-GB"/>
        </w:rPr>
        <w:t xml:space="preserve"> would make use of </w:t>
      </w:r>
      <w:r w:rsidR="0099010C">
        <w:rPr>
          <w:rFonts w:ascii="Arial" w:hAnsi="Arial" w:cs="Arial"/>
          <w:sz w:val="24"/>
          <w:szCs w:val="24"/>
          <w:lang w:val="en-GB"/>
        </w:rPr>
        <w:t>them</w:t>
      </w:r>
      <w:r w:rsidR="00013304" w:rsidRPr="0099010C">
        <w:rPr>
          <w:rFonts w:ascii="Arial" w:hAnsi="Arial" w:cs="Arial"/>
          <w:sz w:val="24"/>
          <w:szCs w:val="24"/>
          <w:lang w:val="en-GB"/>
        </w:rPr>
        <w:t xml:space="preserve">, would be </w:t>
      </w:r>
      <w:r w:rsidR="007B63CA">
        <w:rPr>
          <w:rFonts w:ascii="Arial" w:hAnsi="Arial" w:cs="Arial"/>
          <w:sz w:val="24"/>
          <w:szCs w:val="24"/>
          <w:lang w:val="en-GB"/>
        </w:rPr>
        <w:t>similar to</w:t>
      </w:r>
      <w:r w:rsidR="00013304" w:rsidRPr="0099010C">
        <w:rPr>
          <w:rFonts w:ascii="Arial" w:hAnsi="Arial" w:cs="Arial"/>
          <w:sz w:val="24"/>
          <w:szCs w:val="24"/>
          <w:lang w:val="en-GB"/>
        </w:rPr>
        <w:t xml:space="preserve"> the reasons </w:t>
      </w:r>
      <w:r w:rsidR="007B63CA">
        <w:rPr>
          <w:rFonts w:ascii="Arial" w:hAnsi="Arial" w:cs="Arial"/>
          <w:sz w:val="24"/>
          <w:szCs w:val="24"/>
          <w:lang w:val="en-GB"/>
        </w:rPr>
        <w:t xml:space="preserve">they </w:t>
      </w:r>
      <w:r w:rsidR="00013304" w:rsidRPr="0099010C">
        <w:rPr>
          <w:rFonts w:ascii="Arial" w:hAnsi="Arial" w:cs="Arial"/>
          <w:sz w:val="24"/>
          <w:szCs w:val="24"/>
          <w:lang w:val="en-GB"/>
        </w:rPr>
        <w:t>would choose a retail travel agent</w:t>
      </w:r>
      <w:r w:rsidR="0020615A" w:rsidRPr="0099010C">
        <w:rPr>
          <w:rFonts w:ascii="Arial" w:hAnsi="Arial" w:cs="Arial"/>
          <w:sz w:val="24"/>
          <w:szCs w:val="24"/>
          <w:lang w:val="en-GB"/>
        </w:rPr>
        <w:t xml:space="preserve">. </w:t>
      </w:r>
      <w:r w:rsidR="007A4A9E" w:rsidRPr="0099010C">
        <w:rPr>
          <w:rFonts w:ascii="Arial" w:hAnsi="Arial" w:cs="Arial"/>
          <w:sz w:val="24"/>
          <w:szCs w:val="24"/>
          <w:lang w:val="en-GB"/>
        </w:rPr>
        <w:t>Many researchers</w:t>
      </w:r>
      <w:r w:rsidR="0013254B" w:rsidRPr="0099010C">
        <w:rPr>
          <w:rFonts w:ascii="Arial" w:hAnsi="Arial" w:cs="Arial"/>
          <w:sz w:val="24"/>
          <w:szCs w:val="24"/>
          <w:lang w:val="en-GB"/>
        </w:rPr>
        <w:t xml:space="preserve"> (Palmer &amp; </w:t>
      </w:r>
      <w:proofErr w:type="spellStart"/>
      <w:r w:rsidR="0013254B" w:rsidRPr="0099010C">
        <w:rPr>
          <w:rFonts w:ascii="Arial" w:hAnsi="Arial" w:cs="Arial"/>
          <w:sz w:val="24"/>
          <w:szCs w:val="24"/>
          <w:lang w:val="en-GB"/>
        </w:rPr>
        <w:t>McCole</w:t>
      </w:r>
      <w:proofErr w:type="spellEnd"/>
      <w:r w:rsidR="0013254B" w:rsidRPr="0099010C">
        <w:rPr>
          <w:rFonts w:ascii="Arial" w:hAnsi="Arial" w:cs="Arial"/>
          <w:sz w:val="24"/>
          <w:szCs w:val="24"/>
          <w:lang w:val="en-GB"/>
        </w:rPr>
        <w:t xml:space="preserve">, 1999; Pan, </w:t>
      </w:r>
      <w:proofErr w:type="spellStart"/>
      <w:r w:rsidR="0013254B" w:rsidRPr="0099010C">
        <w:rPr>
          <w:rFonts w:ascii="Arial" w:hAnsi="Arial" w:cs="Arial"/>
          <w:sz w:val="24"/>
          <w:szCs w:val="24"/>
          <w:lang w:val="en-GB"/>
        </w:rPr>
        <w:t>MacLaurin</w:t>
      </w:r>
      <w:proofErr w:type="spellEnd"/>
      <w:r w:rsidR="0013254B" w:rsidRPr="0099010C">
        <w:rPr>
          <w:rFonts w:ascii="Arial" w:hAnsi="Arial" w:cs="Arial"/>
          <w:sz w:val="24"/>
          <w:szCs w:val="24"/>
          <w:lang w:val="en-GB"/>
        </w:rPr>
        <w:t xml:space="preserve">, &amp; </w:t>
      </w:r>
      <w:proofErr w:type="spellStart"/>
      <w:r w:rsidR="0013254B" w:rsidRPr="0099010C">
        <w:rPr>
          <w:rFonts w:ascii="Arial" w:hAnsi="Arial" w:cs="Arial"/>
          <w:sz w:val="24"/>
          <w:szCs w:val="24"/>
          <w:lang w:val="en-GB"/>
        </w:rPr>
        <w:t>Crotts</w:t>
      </w:r>
      <w:proofErr w:type="spellEnd"/>
      <w:r w:rsidR="0013254B" w:rsidRPr="0099010C">
        <w:rPr>
          <w:rFonts w:ascii="Arial" w:hAnsi="Arial" w:cs="Arial"/>
          <w:sz w:val="24"/>
          <w:szCs w:val="24"/>
          <w:lang w:val="en-GB"/>
        </w:rPr>
        <w:t xml:space="preserve">, 2007; Tsai, Huang &amp; Lin, 2005) </w:t>
      </w:r>
      <w:r w:rsidR="007A4A9E" w:rsidRPr="0099010C">
        <w:rPr>
          <w:rFonts w:ascii="Arial" w:hAnsi="Arial" w:cs="Arial"/>
          <w:sz w:val="24"/>
          <w:szCs w:val="24"/>
          <w:lang w:val="en-GB"/>
        </w:rPr>
        <w:t xml:space="preserve">are of the </w:t>
      </w:r>
      <w:proofErr w:type="gramStart"/>
      <w:r w:rsidR="007A4A9E" w:rsidRPr="0099010C">
        <w:rPr>
          <w:rFonts w:ascii="Arial" w:hAnsi="Arial" w:cs="Arial"/>
          <w:sz w:val="24"/>
          <w:szCs w:val="24"/>
          <w:lang w:val="en-GB"/>
        </w:rPr>
        <w:t xml:space="preserve">opinion </w:t>
      </w:r>
      <w:r w:rsidR="0013254B" w:rsidRPr="0099010C">
        <w:rPr>
          <w:rFonts w:ascii="Arial" w:hAnsi="Arial" w:cs="Arial"/>
          <w:sz w:val="24"/>
          <w:szCs w:val="24"/>
          <w:lang w:val="en-GB"/>
        </w:rPr>
        <w:t xml:space="preserve">that </w:t>
      </w:r>
      <w:r w:rsidR="007A4A9E" w:rsidRPr="0099010C">
        <w:rPr>
          <w:rFonts w:ascii="Arial" w:hAnsi="Arial" w:cs="Arial"/>
          <w:sz w:val="24"/>
          <w:szCs w:val="24"/>
          <w:lang w:val="en-GB"/>
        </w:rPr>
        <w:t>even though</w:t>
      </w:r>
      <w:r w:rsidR="0013254B" w:rsidRPr="0099010C">
        <w:rPr>
          <w:rFonts w:ascii="Arial" w:hAnsi="Arial" w:cs="Arial"/>
          <w:sz w:val="24"/>
          <w:szCs w:val="24"/>
          <w:lang w:val="en-GB"/>
        </w:rPr>
        <w:t xml:space="preserve"> the </w:t>
      </w:r>
      <w:r w:rsidR="008F3B8B">
        <w:rPr>
          <w:rFonts w:ascii="Arial" w:hAnsi="Arial" w:cs="Arial"/>
          <w:sz w:val="24"/>
          <w:szCs w:val="24"/>
          <w:lang w:val="en-GB"/>
        </w:rPr>
        <w:t>number</w:t>
      </w:r>
      <w:r w:rsidR="0013254B" w:rsidRPr="0099010C">
        <w:rPr>
          <w:rFonts w:ascii="Arial" w:hAnsi="Arial" w:cs="Arial"/>
          <w:sz w:val="24"/>
          <w:szCs w:val="24"/>
          <w:lang w:val="en-GB"/>
        </w:rPr>
        <w:t xml:space="preserve"> of online travel </w:t>
      </w:r>
      <w:r w:rsidR="008F3B8B">
        <w:rPr>
          <w:rFonts w:ascii="Arial" w:hAnsi="Arial" w:cs="Arial"/>
          <w:sz w:val="24"/>
          <w:szCs w:val="24"/>
          <w:lang w:val="en-GB"/>
        </w:rPr>
        <w:t>transactions</w:t>
      </w:r>
      <w:r w:rsidR="0013254B" w:rsidRPr="0099010C">
        <w:rPr>
          <w:rFonts w:ascii="Arial" w:hAnsi="Arial" w:cs="Arial"/>
          <w:sz w:val="24"/>
          <w:szCs w:val="24"/>
          <w:lang w:val="en-GB"/>
        </w:rPr>
        <w:t xml:space="preserve"> </w:t>
      </w:r>
      <w:r w:rsidR="007A4A9E" w:rsidRPr="0099010C">
        <w:rPr>
          <w:rFonts w:ascii="Arial" w:hAnsi="Arial" w:cs="Arial"/>
          <w:sz w:val="24"/>
          <w:szCs w:val="24"/>
          <w:lang w:val="en-GB"/>
        </w:rPr>
        <w:t>is increasing</w:t>
      </w:r>
      <w:r w:rsidR="0013254B" w:rsidRPr="0099010C">
        <w:rPr>
          <w:rFonts w:ascii="Arial" w:hAnsi="Arial" w:cs="Arial"/>
          <w:sz w:val="24"/>
          <w:szCs w:val="24"/>
          <w:lang w:val="en-GB"/>
        </w:rPr>
        <w:t xml:space="preserve">, </w:t>
      </w:r>
      <w:r w:rsidR="007974EC" w:rsidRPr="0099010C">
        <w:rPr>
          <w:rFonts w:ascii="Arial" w:hAnsi="Arial" w:cs="Arial"/>
          <w:sz w:val="24"/>
          <w:szCs w:val="24"/>
          <w:lang w:val="en-GB"/>
        </w:rPr>
        <w:t>travellers</w:t>
      </w:r>
      <w:r w:rsidR="0013254B" w:rsidRPr="0099010C">
        <w:rPr>
          <w:rFonts w:ascii="Arial" w:hAnsi="Arial" w:cs="Arial"/>
          <w:sz w:val="24"/>
          <w:szCs w:val="24"/>
          <w:lang w:val="en-GB"/>
        </w:rPr>
        <w:t xml:space="preserve"> still </w:t>
      </w:r>
      <w:r w:rsidR="00A242BC" w:rsidRPr="0099010C">
        <w:rPr>
          <w:rFonts w:ascii="Arial" w:hAnsi="Arial" w:cs="Arial"/>
          <w:sz w:val="24"/>
          <w:szCs w:val="24"/>
          <w:lang w:val="en-GB"/>
        </w:rPr>
        <w:t>depend</w:t>
      </w:r>
      <w:proofErr w:type="gramEnd"/>
      <w:r w:rsidR="0013254B" w:rsidRPr="0099010C">
        <w:rPr>
          <w:rFonts w:ascii="Arial" w:hAnsi="Arial" w:cs="Arial"/>
          <w:sz w:val="24"/>
          <w:szCs w:val="24"/>
          <w:lang w:val="en-GB"/>
        </w:rPr>
        <w:t xml:space="preserve"> on travel agents to </w:t>
      </w:r>
      <w:r w:rsidR="00A242BC" w:rsidRPr="0099010C">
        <w:rPr>
          <w:rFonts w:ascii="Arial" w:hAnsi="Arial" w:cs="Arial"/>
          <w:sz w:val="24"/>
          <w:szCs w:val="24"/>
          <w:lang w:val="en-GB"/>
        </w:rPr>
        <w:t>offer</w:t>
      </w:r>
      <w:r w:rsidR="0013254B" w:rsidRPr="0099010C">
        <w:rPr>
          <w:rFonts w:ascii="Arial" w:hAnsi="Arial" w:cs="Arial"/>
          <w:sz w:val="24"/>
          <w:szCs w:val="24"/>
          <w:lang w:val="en-GB"/>
        </w:rPr>
        <w:t xml:space="preserve"> a human touch and professional services</w:t>
      </w:r>
      <w:r w:rsidR="0005387F" w:rsidRPr="0099010C">
        <w:rPr>
          <w:rFonts w:ascii="Arial" w:hAnsi="Arial" w:cs="Arial"/>
          <w:sz w:val="24"/>
          <w:szCs w:val="24"/>
          <w:lang w:val="en-GB"/>
        </w:rPr>
        <w:t xml:space="preserve">. </w:t>
      </w:r>
      <w:proofErr w:type="spellStart"/>
      <w:r w:rsidR="00B32FCE" w:rsidRPr="0099010C">
        <w:rPr>
          <w:rFonts w:ascii="Arial" w:hAnsi="Arial" w:cs="Arial"/>
          <w:sz w:val="24"/>
          <w:szCs w:val="24"/>
          <w:lang w:val="en-GB"/>
        </w:rPr>
        <w:t>Walle</w:t>
      </w:r>
      <w:proofErr w:type="spellEnd"/>
      <w:r w:rsidR="00B32FCE" w:rsidRPr="0099010C">
        <w:rPr>
          <w:rFonts w:ascii="Arial" w:hAnsi="Arial" w:cs="Arial"/>
          <w:sz w:val="24"/>
          <w:szCs w:val="24"/>
          <w:lang w:val="en-GB"/>
        </w:rPr>
        <w:t xml:space="preserve"> (1996) </w:t>
      </w:r>
      <w:r w:rsidR="006375AC" w:rsidRPr="0099010C">
        <w:rPr>
          <w:rFonts w:ascii="Arial" w:hAnsi="Arial" w:cs="Arial"/>
          <w:sz w:val="24"/>
          <w:szCs w:val="24"/>
          <w:lang w:val="en-GB"/>
        </w:rPr>
        <w:t>feels</w:t>
      </w:r>
      <w:r w:rsidR="00B32FCE" w:rsidRPr="0099010C">
        <w:rPr>
          <w:rFonts w:ascii="Arial" w:hAnsi="Arial" w:cs="Arial"/>
          <w:sz w:val="24"/>
          <w:szCs w:val="24"/>
          <w:lang w:val="en-GB"/>
        </w:rPr>
        <w:t xml:space="preserve"> that a </w:t>
      </w:r>
      <w:r w:rsidR="007974EC" w:rsidRPr="0099010C">
        <w:rPr>
          <w:rFonts w:ascii="Arial" w:hAnsi="Arial" w:cs="Arial"/>
          <w:sz w:val="24"/>
          <w:szCs w:val="24"/>
          <w:lang w:val="en-GB"/>
        </w:rPr>
        <w:t>core advantage</w:t>
      </w:r>
      <w:r w:rsidR="00B32FCE" w:rsidRPr="0099010C">
        <w:rPr>
          <w:rFonts w:ascii="Arial" w:hAnsi="Arial" w:cs="Arial"/>
          <w:sz w:val="24"/>
          <w:szCs w:val="24"/>
          <w:lang w:val="en-GB"/>
        </w:rPr>
        <w:t xml:space="preserve"> of </w:t>
      </w:r>
      <w:r w:rsidR="00B32FCE" w:rsidRPr="0099010C">
        <w:rPr>
          <w:rFonts w:ascii="Arial" w:hAnsi="Arial" w:cs="Arial"/>
          <w:sz w:val="24"/>
          <w:szCs w:val="24"/>
          <w:lang w:val="en-GB"/>
        </w:rPr>
        <w:lastRenderedPageBreak/>
        <w:t xml:space="preserve">travel agencies is their </w:t>
      </w:r>
      <w:r w:rsidR="007974EC" w:rsidRPr="0099010C">
        <w:rPr>
          <w:rFonts w:ascii="Arial" w:hAnsi="Arial" w:cs="Arial"/>
          <w:sz w:val="24"/>
          <w:szCs w:val="24"/>
          <w:lang w:val="en-GB"/>
        </w:rPr>
        <w:t>capability</w:t>
      </w:r>
      <w:r w:rsidR="00B32FCE" w:rsidRPr="0099010C">
        <w:rPr>
          <w:rFonts w:ascii="Arial" w:hAnsi="Arial" w:cs="Arial"/>
          <w:sz w:val="24"/>
          <w:szCs w:val="24"/>
          <w:lang w:val="en-GB"/>
        </w:rPr>
        <w:t xml:space="preserve"> to </w:t>
      </w:r>
      <w:r w:rsidR="007974EC" w:rsidRPr="0099010C">
        <w:rPr>
          <w:rFonts w:ascii="Arial" w:hAnsi="Arial" w:cs="Arial"/>
          <w:sz w:val="24"/>
          <w:szCs w:val="24"/>
          <w:lang w:val="en-GB"/>
        </w:rPr>
        <w:t xml:space="preserve">deliver personalised </w:t>
      </w:r>
      <w:r w:rsidR="00B32FCE" w:rsidRPr="0099010C">
        <w:rPr>
          <w:rFonts w:ascii="Arial" w:hAnsi="Arial" w:cs="Arial"/>
          <w:sz w:val="24"/>
          <w:szCs w:val="24"/>
          <w:lang w:val="en-GB"/>
        </w:rPr>
        <w:t xml:space="preserve">information and </w:t>
      </w:r>
      <w:r w:rsidR="007974EC" w:rsidRPr="0099010C">
        <w:rPr>
          <w:rFonts w:ascii="Arial" w:hAnsi="Arial" w:cs="Arial"/>
          <w:sz w:val="24"/>
          <w:szCs w:val="24"/>
          <w:lang w:val="en-GB"/>
        </w:rPr>
        <w:t>assistance</w:t>
      </w:r>
      <w:r w:rsidR="00B32FCE" w:rsidRPr="0099010C">
        <w:rPr>
          <w:rFonts w:ascii="Arial" w:hAnsi="Arial" w:cs="Arial"/>
          <w:sz w:val="24"/>
          <w:szCs w:val="24"/>
          <w:lang w:val="en-GB"/>
        </w:rPr>
        <w:t xml:space="preserve"> to </w:t>
      </w:r>
      <w:r w:rsidR="007974EC" w:rsidRPr="0099010C">
        <w:rPr>
          <w:rFonts w:ascii="Arial" w:hAnsi="Arial" w:cs="Arial"/>
          <w:sz w:val="24"/>
          <w:szCs w:val="24"/>
          <w:lang w:val="en-GB"/>
        </w:rPr>
        <w:t>travellers</w:t>
      </w:r>
      <w:r w:rsidR="00B32FCE" w:rsidRPr="0099010C">
        <w:rPr>
          <w:rFonts w:ascii="Arial" w:hAnsi="Arial" w:cs="Arial"/>
          <w:sz w:val="24"/>
          <w:szCs w:val="24"/>
          <w:lang w:val="en-GB"/>
        </w:rPr>
        <w:t xml:space="preserve"> on a</w:t>
      </w:r>
      <w:r w:rsidR="007974EC" w:rsidRPr="0099010C">
        <w:rPr>
          <w:rFonts w:ascii="Arial" w:hAnsi="Arial" w:cs="Arial"/>
          <w:sz w:val="24"/>
          <w:szCs w:val="24"/>
          <w:lang w:val="en-GB"/>
        </w:rPr>
        <w:t>n</w:t>
      </w:r>
      <w:r w:rsidR="00B32FCE" w:rsidRPr="0099010C">
        <w:rPr>
          <w:rFonts w:ascii="Arial" w:hAnsi="Arial" w:cs="Arial"/>
          <w:sz w:val="24"/>
          <w:szCs w:val="24"/>
          <w:lang w:val="en-GB"/>
        </w:rPr>
        <w:t xml:space="preserve"> </w:t>
      </w:r>
      <w:r w:rsidR="007974EC" w:rsidRPr="0099010C">
        <w:rPr>
          <w:rFonts w:ascii="Arial" w:hAnsi="Arial" w:cs="Arial"/>
          <w:sz w:val="24"/>
          <w:szCs w:val="24"/>
          <w:lang w:val="en-GB"/>
        </w:rPr>
        <w:t>on-going</w:t>
      </w:r>
      <w:r w:rsidR="006375AC" w:rsidRPr="0099010C">
        <w:rPr>
          <w:rFonts w:ascii="Arial" w:hAnsi="Arial" w:cs="Arial"/>
          <w:sz w:val="24"/>
          <w:szCs w:val="24"/>
          <w:lang w:val="en-GB"/>
        </w:rPr>
        <w:t xml:space="preserve"> basis by answe</w:t>
      </w:r>
      <w:r w:rsidR="00460260">
        <w:rPr>
          <w:rFonts w:ascii="Arial" w:hAnsi="Arial" w:cs="Arial"/>
          <w:sz w:val="24"/>
          <w:szCs w:val="24"/>
          <w:lang w:val="en-GB"/>
        </w:rPr>
        <w:t>ring questions (</w:t>
      </w:r>
      <w:proofErr w:type="spellStart"/>
      <w:r w:rsidR="00460260">
        <w:rPr>
          <w:rFonts w:ascii="Arial" w:hAnsi="Arial" w:cs="Arial"/>
          <w:sz w:val="24"/>
          <w:szCs w:val="24"/>
          <w:lang w:val="en-GB"/>
        </w:rPr>
        <w:t>Furger</w:t>
      </w:r>
      <w:proofErr w:type="spellEnd"/>
      <w:r w:rsidR="00460260">
        <w:rPr>
          <w:rFonts w:ascii="Arial" w:hAnsi="Arial" w:cs="Arial"/>
          <w:sz w:val="24"/>
          <w:szCs w:val="24"/>
          <w:lang w:val="en-GB"/>
        </w:rPr>
        <w:t xml:space="preserve"> in </w:t>
      </w:r>
      <w:proofErr w:type="spellStart"/>
      <w:r w:rsidR="00460260">
        <w:rPr>
          <w:rFonts w:ascii="Arial" w:hAnsi="Arial" w:cs="Arial"/>
          <w:sz w:val="24"/>
          <w:szCs w:val="24"/>
          <w:lang w:val="en-GB"/>
        </w:rPr>
        <w:t>Cheyne</w:t>
      </w:r>
      <w:proofErr w:type="spellEnd"/>
      <w:r w:rsidR="00460260">
        <w:rPr>
          <w:rFonts w:ascii="Arial" w:hAnsi="Arial" w:cs="Arial"/>
          <w:sz w:val="24"/>
          <w:szCs w:val="24"/>
          <w:lang w:val="en-GB"/>
        </w:rPr>
        <w:t xml:space="preserve">, </w:t>
      </w:r>
      <w:proofErr w:type="spellStart"/>
      <w:r w:rsidR="00460260">
        <w:rPr>
          <w:rFonts w:ascii="Arial" w:hAnsi="Arial" w:cs="Arial"/>
          <w:sz w:val="24"/>
          <w:szCs w:val="24"/>
          <w:lang w:val="en-GB"/>
        </w:rPr>
        <w:t>Downes</w:t>
      </w:r>
      <w:proofErr w:type="spellEnd"/>
      <w:r w:rsidR="00460260">
        <w:rPr>
          <w:rFonts w:ascii="Arial" w:hAnsi="Arial" w:cs="Arial"/>
          <w:sz w:val="24"/>
          <w:szCs w:val="24"/>
          <w:lang w:val="en-GB"/>
        </w:rPr>
        <w:t xml:space="preserve"> &amp; Legg</w:t>
      </w:r>
      <w:r w:rsidR="00270D93" w:rsidRPr="0099010C">
        <w:rPr>
          <w:rFonts w:ascii="Arial" w:hAnsi="Arial" w:cs="Arial"/>
          <w:sz w:val="24"/>
          <w:szCs w:val="24"/>
          <w:lang w:val="en-GB"/>
        </w:rPr>
        <w:t>,</w:t>
      </w:r>
      <w:r w:rsidR="006375AC" w:rsidRPr="0099010C">
        <w:rPr>
          <w:rFonts w:ascii="Arial" w:hAnsi="Arial" w:cs="Arial"/>
          <w:sz w:val="24"/>
          <w:szCs w:val="24"/>
          <w:lang w:val="en-GB"/>
        </w:rPr>
        <w:t xml:space="preserve"> 200</w:t>
      </w:r>
      <w:r w:rsidR="00306EDB">
        <w:rPr>
          <w:rFonts w:ascii="Arial" w:hAnsi="Arial" w:cs="Arial"/>
          <w:sz w:val="24"/>
          <w:szCs w:val="24"/>
          <w:lang w:val="en-GB"/>
        </w:rPr>
        <w:t>6</w:t>
      </w:r>
      <w:r w:rsidR="006375AC" w:rsidRPr="0099010C">
        <w:rPr>
          <w:rFonts w:ascii="Arial" w:hAnsi="Arial" w:cs="Arial"/>
          <w:sz w:val="24"/>
          <w:szCs w:val="24"/>
          <w:lang w:val="en-GB"/>
        </w:rPr>
        <w:t>) handling problems (</w:t>
      </w:r>
      <w:proofErr w:type="spellStart"/>
      <w:r w:rsidR="006375AC" w:rsidRPr="0099010C">
        <w:rPr>
          <w:rFonts w:ascii="Arial" w:hAnsi="Arial" w:cs="Arial"/>
          <w:sz w:val="24"/>
          <w:szCs w:val="24"/>
          <w:lang w:val="en-GB"/>
        </w:rPr>
        <w:t>Gajilan</w:t>
      </w:r>
      <w:proofErr w:type="spellEnd"/>
      <w:r w:rsidR="006375AC" w:rsidRPr="0099010C">
        <w:rPr>
          <w:rFonts w:ascii="Arial" w:hAnsi="Arial" w:cs="Arial"/>
          <w:sz w:val="24"/>
          <w:szCs w:val="24"/>
          <w:lang w:val="en-GB"/>
        </w:rPr>
        <w:t xml:space="preserve"> in </w:t>
      </w:r>
      <w:proofErr w:type="spellStart"/>
      <w:r w:rsidR="006375AC" w:rsidRPr="0099010C">
        <w:rPr>
          <w:rFonts w:ascii="Arial" w:hAnsi="Arial" w:cs="Arial"/>
          <w:sz w:val="24"/>
          <w:szCs w:val="24"/>
          <w:lang w:val="en-GB"/>
        </w:rPr>
        <w:t>Cheyne</w:t>
      </w:r>
      <w:proofErr w:type="spellEnd"/>
      <w:r w:rsidR="006375AC" w:rsidRPr="0099010C">
        <w:rPr>
          <w:rFonts w:ascii="Arial" w:hAnsi="Arial" w:cs="Arial"/>
          <w:sz w:val="24"/>
          <w:szCs w:val="24"/>
          <w:lang w:val="en-GB"/>
        </w:rPr>
        <w:t xml:space="preserve"> et al., </w:t>
      </w:r>
      <w:r w:rsidR="00BE49EA">
        <w:rPr>
          <w:rFonts w:ascii="Arial" w:hAnsi="Arial" w:cs="Arial"/>
          <w:sz w:val="24"/>
          <w:szCs w:val="24"/>
          <w:lang w:val="en-GB"/>
        </w:rPr>
        <w:t>200</w:t>
      </w:r>
      <w:r w:rsidR="00306EDB">
        <w:rPr>
          <w:rFonts w:ascii="Arial" w:hAnsi="Arial" w:cs="Arial"/>
          <w:sz w:val="24"/>
          <w:szCs w:val="24"/>
          <w:lang w:val="en-GB"/>
        </w:rPr>
        <w:t>6</w:t>
      </w:r>
      <w:r w:rsidR="006375AC" w:rsidRPr="0099010C">
        <w:rPr>
          <w:rFonts w:ascii="Arial" w:hAnsi="Arial" w:cs="Arial"/>
          <w:sz w:val="24"/>
          <w:szCs w:val="24"/>
          <w:lang w:val="en-GB"/>
        </w:rPr>
        <w:t xml:space="preserve">) and </w:t>
      </w:r>
      <w:r w:rsidR="008F3B8B" w:rsidRPr="0099010C">
        <w:rPr>
          <w:rFonts w:ascii="Arial" w:hAnsi="Arial" w:cs="Arial"/>
          <w:sz w:val="24"/>
          <w:szCs w:val="24"/>
          <w:lang w:val="en-GB"/>
        </w:rPr>
        <w:t>preserving</w:t>
      </w:r>
      <w:r w:rsidR="006375AC" w:rsidRPr="0099010C">
        <w:rPr>
          <w:rFonts w:ascii="Arial" w:hAnsi="Arial" w:cs="Arial"/>
          <w:sz w:val="24"/>
          <w:szCs w:val="24"/>
          <w:lang w:val="en-GB"/>
        </w:rPr>
        <w:t xml:space="preserve"> a relationship with </w:t>
      </w:r>
      <w:r w:rsidR="00270D93" w:rsidRPr="0099010C">
        <w:rPr>
          <w:rFonts w:ascii="Arial" w:hAnsi="Arial" w:cs="Arial"/>
          <w:sz w:val="24"/>
          <w:szCs w:val="24"/>
          <w:lang w:val="en-GB"/>
        </w:rPr>
        <w:t xml:space="preserve">clients </w:t>
      </w:r>
      <w:r w:rsidR="00270D93" w:rsidRPr="0099010C">
        <w:rPr>
          <w:lang w:val="en-GB"/>
        </w:rPr>
        <w:t>(</w:t>
      </w:r>
      <w:proofErr w:type="spellStart"/>
      <w:r w:rsidR="00270D93" w:rsidRPr="0099010C">
        <w:rPr>
          <w:rFonts w:ascii="Arial" w:hAnsi="Arial" w:cs="Arial"/>
          <w:sz w:val="24"/>
          <w:szCs w:val="24"/>
          <w:lang w:val="en-GB"/>
        </w:rPr>
        <w:t>Fastie</w:t>
      </w:r>
      <w:proofErr w:type="spellEnd"/>
      <w:r w:rsidR="00270D93" w:rsidRPr="0099010C">
        <w:rPr>
          <w:rFonts w:ascii="Arial" w:hAnsi="Arial" w:cs="Arial"/>
          <w:sz w:val="24"/>
          <w:szCs w:val="24"/>
          <w:lang w:val="en-GB"/>
        </w:rPr>
        <w:t xml:space="preserve">, </w:t>
      </w:r>
      <w:proofErr w:type="spellStart"/>
      <w:r w:rsidR="00270D93" w:rsidRPr="0099010C">
        <w:rPr>
          <w:rFonts w:ascii="Arial" w:hAnsi="Arial" w:cs="Arial"/>
          <w:sz w:val="24"/>
          <w:szCs w:val="24"/>
          <w:lang w:val="en-GB"/>
        </w:rPr>
        <w:t>Garris</w:t>
      </w:r>
      <w:proofErr w:type="spellEnd"/>
      <w:r w:rsidR="00270D93" w:rsidRPr="0099010C">
        <w:rPr>
          <w:rFonts w:ascii="Arial" w:hAnsi="Arial" w:cs="Arial"/>
          <w:sz w:val="24"/>
          <w:szCs w:val="24"/>
          <w:lang w:val="en-GB"/>
        </w:rPr>
        <w:t xml:space="preserve">, Cohen, Dawes, Leger, </w:t>
      </w:r>
      <w:proofErr w:type="spellStart"/>
      <w:r w:rsidR="00270D93" w:rsidRPr="0099010C">
        <w:rPr>
          <w:rFonts w:ascii="Arial" w:hAnsi="Arial" w:cs="Arial"/>
          <w:sz w:val="24"/>
          <w:szCs w:val="24"/>
          <w:lang w:val="en-GB"/>
        </w:rPr>
        <w:t>Rabinovitch</w:t>
      </w:r>
      <w:proofErr w:type="spellEnd"/>
      <w:r w:rsidR="00270D93" w:rsidRPr="0099010C">
        <w:rPr>
          <w:rFonts w:ascii="Arial" w:hAnsi="Arial" w:cs="Arial"/>
          <w:sz w:val="24"/>
          <w:szCs w:val="24"/>
          <w:lang w:val="en-GB"/>
        </w:rPr>
        <w:t xml:space="preserve">, Munro &amp; </w:t>
      </w:r>
      <w:proofErr w:type="spellStart"/>
      <w:r w:rsidR="00270D93" w:rsidRPr="0099010C">
        <w:rPr>
          <w:rFonts w:ascii="Arial" w:hAnsi="Arial" w:cs="Arial"/>
          <w:sz w:val="24"/>
          <w:szCs w:val="24"/>
          <w:lang w:val="en-GB"/>
        </w:rPr>
        <w:t>Lidsky</w:t>
      </w:r>
      <w:proofErr w:type="spellEnd"/>
      <w:r w:rsidR="00270D93" w:rsidRPr="0099010C">
        <w:rPr>
          <w:rFonts w:ascii="Arial" w:hAnsi="Arial" w:cs="Arial"/>
          <w:sz w:val="24"/>
          <w:szCs w:val="24"/>
          <w:lang w:val="en-GB"/>
        </w:rPr>
        <w:t xml:space="preserve"> i</w:t>
      </w:r>
      <w:r w:rsidR="00904B22" w:rsidRPr="0099010C">
        <w:rPr>
          <w:rFonts w:ascii="Arial" w:hAnsi="Arial" w:cs="Arial"/>
          <w:sz w:val="24"/>
          <w:szCs w:val="24"/>
          <w:lang w:val="en-GB"/>
        </w:rPr>
        <w:t xml:space="preserve">n </w:t>
      </w:r>
      <w:proofErr w:type="spellStart"/>
      <w:r w:rsidR="00904B22" w:rsidRPr="0099010C">
        <w:rPr>
          <w:rFonts w:ascii="Arial" w:hAnsi="Arial" w:cs="Arial"/>
          <w:sz w:val="24"/>
          <w:szCs w:val="24"/>
          <w:lang w:val="en-GB"/>
        </w:rPr>
        <w:t>Cheyne</w:t>
      </w:r>
      <w:proofErr w:type="spellEnd"/>
      <w:r w:rsidR="00904B22" w:rsidRPr="0099010C">
        <w:rPr>
          <w:rFonts w:ascii="Arial" w:hAnsi="Arial" w:cs="Arial"/>
          <w:sz w:val="24"/>
          <w:szCs w:val="24"/>
          <w:lang w:val="en-GB"/>
        </w:rPr>
        <w:t xml:space="preserve"> et al. 200</w:t>
      </w:r>
      <w:r w:rsidR="00306EDB">
        <w:rPr>
          <w:rFonts w:ascii="Arial" w:hAnsi="Arial" w:cs="Arial"/>
          <w:sz w:val="24"/>
          <w:szCs w:val="24"/>
          <w:lang w:val="en-GB"/>
        </w:rPr>
        <w:t>6</w:t>
      </w:r>
      <w:r w:rsidR="00270D93" w:rsidRPr="0099010C">
        <w:rPr>
          <w:rFonts w:ascii="Arial" w:hAnsi="Arial" w:cs="Arial"/>
          <w:sz w:val="24"/>
          <w:szCs w:val="24"/>
          <w:lang w:val="en-GB"/>
        </w:rPr>
        <w:t xml:space="preserve">). </w:t>
      </w:r>
      <w:r w:rsidR="00D45656" w:rsidRPr="0099010C">
        <w:rPr>
          <w:rFonts w:ascii="Arial" w:hAnsi="Arial" w:cs="Arial"/>
          <w:sz w:val="24"/>
          <w:szCs w:val="24"/>
          <w:lang w:val="en-GB"/>
        </w:rPr>
        <w:t>Law, Leung and Wong (2004) contend that the role of travel agencies will stay secure if the ability that they have to give advice is supported by the Internet, instead of</w:t>
      </w:r>
      <w:r w:rsidR="00B32FCE" w:rsidRPr="0099010C">
        <w:rPr>
          <w:rFonts w:ascii="Arial" w:hAnsi="Arial" w:cs="Arial"/>
          <w:sz w:val="24"/>
          <w:szCs w:val="24"/>
          <w:lang w:val="en-GB"/>
        </w:rPr>
        <w:t xml:space="preserve"> </w:t>
      </w:r>
      <w:r w:rsidR="00D45656" w:rsidRPr="0099010C">
        <w:rPr>
          <w:rFonts w:ascii="Arial" w:hAnsi="Arial" w:cs="Arial"/>
          <w:sz w:val="24"/>
          <w:szCs w:val="24"/>
          <w:lang w:val="en-GB"/>
        </w:rPr>
        <w:t>simply</w:t>
      </w:r>
      <w:r w:rsidR="00B32FCE" w:rsidRPr="0099010C">
        <w:rPr>
          <w:rFonts w:ascii="Arial" w:hAnsi="Arial" w:cs="Arial"/>
          <w:sz w:val="24"/>
          <w:szCs w:val="24"/>
          <w:lang w:val="en-GB"/>
        </w:rPr>
        <w:t xml:space="preserve"> function</w:t>
      </w:r>
      <w:r w:rsidR="00D45656" w:rsidRPr="0099010C">
        <w:rPr>
          <w:rFonts w:ascii="Arial" w:hAnsi="Arial" w:cs="Arial"/>
          <w:sz w:val="24"/>
          <w:szCs w:val="24"/>
          <w:lang w:val="en-GB"/>
        </w:rPr>
        <w:t>ing</w:t>
      </w:r>
      <w:r w:rsidR="00B32FCE" w:rsidRPr="0099010C">
        <w:rPr>
          <w:rFonts w:ascii="Arial" w:hAnsi="Arial" w:cs="Arial"/>
          <w:sz w:val="24"/>
          <w:szCs w:val="24"/>
          <w:lang w:val="en-GB"/>
        </w:rPr>
        <w:t xml:space="preserve"> according to the more negative image of being </w:t>
      </w:r>
      <w:r w:rsidR="00D45656" w:rsidRPr="0099010C">
        <w:rPr>
          <w:rFonts w:ascii="Arial" w:hAnsi="Arial" w:cs="Arial"/>
          <w:sz w:val="24"/>
          <w:szCs w:val="24"/>
          <w:lang w:val="en-GB"/>
        </w:rPr>
        <w:t>only a ‘‘booking agency’’</w:t>
      </w:r>
      <w:r w:rsidR="00B32FCE" w:rsidRPr="0099010C">
        <w:rPr>
          <w:rFonts w:ascii="Arial" w:hAnsi="Arial" w:cs="Arial"/>
          <w:sz w:val="24"/>
          <w:szCs w:val="24"/>
          <w:lang w:val="en-GB"/>
        </w:rPr>
        <w:t xml:space="preserve">. </w:t>
      </w:r>
      <w:proofErr w:type="spellStart"/>
      <w:r w:rsidR="0005387F" w:rsidRPr="0099010C">
        <w:rPr>
          <w:rFonts w:ascii="Arial" w:hAnsi="Arial" w:cs="Arial"/>
          <w:sz w:val="24"/>
          <w:szCs w:val="24"/>
          <w:lang w:val="en-GB"/>
        </w:rPr>
        <w:t>Cheyne</w:t>
      </w:r>
      <w:proofErr w:type="spellEnd"/>
      <w:r w:rsidR="0005387F" w:rsidRPr="0099010C">
        <w:rPr>
          <w:rFonts w:ascii="Arial" w:hAnsi="Arial" w:cs="Arial"/>
          <w:sz w:val="24"/>
          <w:szCs w:val="24"/>
          <w:lang w:val="en-GB"/>
        </w:rPr>
        <w:t xml:space="preserve"> et al. (200</w:t>
      </w:r>
      <w:r w:rsidR="00306EDB">
        <w:rPr>
          <w:rFonts w:ascii="Arial" w:hAnsi="Arial" w:cs="Arial"/>
          <w:sz w:val="24"/>
          <w:szCs w:val="24"/>
          <w:lang w:val="en-GB"/>
        </w:rPr>
        <w:t>6</w:t>
      </w:r>
      <w:r w:rsidR="0005387F" w:rsidRPr="0099010C">
        <w:rPr>
          <w:rFonts w:ascii="Arial" w:hAnsi="Arial" w:cs="Arial"/>
          <w:sz w:val="24"/>
          <w:szCs w:val="24"/>
          <w:lang w:val="en-GB"/>
        </w:rPr>
        <w:t xml:space="preserve">) agree and add that the travel agent must be more than simply a reservation office for tickets, they must deliver more added </w:t>
      </w:r>
      <w:proofErr w:type="gramStart"/>
      <w:r w:rsidR="0005387F" w:rsidRPr="0099010C">
        <w:rPr>
          <w:rFonts w:ascii="Arial" w:hAnsi="Arial" w:cs="Arial"/>
          <w:sz w:val="24"/>
          <w:szCs w:val="24"/>
          <w:lang w:val="en-GB"/>
        </w:rPr>
        <w:t>value</w:t>
      </w:r>
      <w:proofErr w:type="gramEnd"/>
      <w:r w:rsidR="0005387F" w:rsidRPr="0099010C">
        <w:rPr>
          <w:rFonts w:ascii="Arial" w:hAnsi="Arial" w:cs="Arial"/>
          <w:sz w:val="24"/>
          <w:szCs w:val="24"/>
          <w:lang w:val="en-GB"/>
        </w:rPr>
        <w:t xml:space="preserve"> to the information and guidance they give clients. </w:t>
      </w:r>
      <w:r w:rsidR="00D45656" w:rsidRPr="0099010C">
        <w:rPr>
          <w:rFonts w:ascii="Arial" w:hAnsi="Arial" w:cs="Arial"/>
          <w:sz w:val="24"/>
          <w:szCs w:val="24"/>
          <w:lang w:val="en-GB"/>
        </w:rPr>
        <w:t xml:space="preserve">Kim, </w:t>
      </w:r>
      <w:proofErr w:type="spellStart"/>
      <w:r w:rsidR="00D45656" w:rsidRPr="0099010C">
        <w:rPr>
          <w:rFonts w:ascii="Arial" w:hAnsi="Arial" w:cs="Arial"/>
          <w:sz w:val="24"/>
          <w:szCs w:val="24"/>
          <w:lang w:val="en-GB"/>
        </w:rPr>
        <w:t>Lehto</w:t>
      </w:r>
      <w:proofErr w:type="spellEnd"/>
      <w:r w:rsidR="00D45656" w:rsidRPr="0099010C">
        <w:rPr>
          <w:rFonts w:ascii="Arial" w:hAnsi="Arial" w:cs="Arial"/>
          <w:sz w:val="24"/>
          <w:szCs w:val="24"/>
          <w:lang w:val="en-GB"/>
        </w:rPr>
        <w:t xml:space="preserve"> and Morrison (2007) argue that the more multifaceted</w:t>
      </w:r>
      <w:r w:rsidR="00B32FCE" w:rsidRPr="0099010C">
        <w:rPr>
          <w:rFonts w:ascii="Arial" w:hAnsi="Arial" w:cs="Arial"/>
          <w:sz w:val="24"/>
          <w:szCs w:val="24"/>
          <w:lang w:val="en-GB"/>
        </w:rPr>
        <w:t xml:space="preserve"> </w:t>
      </w:r>
      <w:r w:rsidR="00D45656" w:rsidRPr="0099010C">
        <w:rPr>
          <w:rFonts w:ascii="Arial" w:hAnsi="Arial" w:cs="Arial"/>
          <w:sz w:val="24"/>
          <w:szCs w:val="24"/>
          <w:lang w:val="en-GB"/>
        </w:rPr>
        <w:t xml:space="preserve">travel </w:t>
      </w:r>
      <w:r w:rsidR="00B32FCE" w:rsidRPr="0099010C">
        <w:rPr>
          <w:rFonts w:ascii="Arial" w:hAnsi="Arial" w:cs="Arial"/>
          <w:sz w:val="24"/>
          <w:szCs w:val="24"/>
          <w:lang w:val="en-GB"/>
        </w:rPr>
        <w:t>products will continue to be distributed through tr</w:t>
      </w:r>
      <w:r w:rsidR="00D45656" w:rsidRPr="0099010C">
        <w:rPr>
          <w:rFonts w:ascii="Arial" w:hAnsi="Arial" w:cs="Arial"/>
          <w:sz w:val="24"/>
          <w:szCs w:val="24"/>
          <w:lang w:val="en-GB"/>
        </w:rPr>
        <w:t>aditional distribution channels since consumers still favour the use of traditional distribution channels and continue to value things done in the old traditional way (</w:t>
      </w:r>
      <w:r w:rsidR="00B32FCE" w:rsidRPr="0099010C">
        <w:rPr>
          <w:rFonts w:ascii="Arial" w:hAnsi="Arial" w:cs="Arial"/>
          <w:sz w:val="24"/>
          <w:szCs w:val="24"/>
          <w:lang w:val="en-GB"/>
        </w:rPr>
        <w:t xml:space="preserve">Lang, 2000). </w:t>
      </w:r>
    </w:p>
    <w:p w14:paraId="00B721B6" w14:textId="77777777" w:rsidR="007E5A6F" w:rsidRPr="0099010C" w:rsidRDefault="007E5A6F" w:rsidP="00001B9E">
      <w:pPr>
        <w:autoSpaceDE w:val="0"/>
        <w:autoSpaceDN w:val="0"/>
        <w:adjustRightInd w:val="0"/>
        <w:spacing w:after="0" w:line="360" w:lineRule="auto"/>
        <w:jc w:val="both"/>
        <w:rPr>
          <w:rFonts w:ascii="Arial" w:hAnsi="Arial" w:cs="Arial"/>
          <w:sz w:val="24"/>
          <w:szCs w:val="24"/>
          <w:lang w:val="en-GB"/>
        </w:rPr>
      </w:pPr>
    </w:p>
    <w:p w14:paraId="69308D0F" w14:textId="338DC51F" w:rsidR="00AD18AF" w:rsidRPr="00AD18AF" w:rsidRDefault="00AD18AF" w:rsidP="00001B9E">
      <w:pPr>
        <w:autoSpaceDE w:val="0"/>
        <w:autoSpaceDN w:val="0"/>
        <w:adjustRightInd w:val="0"/>
        <w:spacing w:after="0" w:line="360" w:lineRule="auto"/>
        <w:jc w:val="both"/>
        <w:rPr>
          <w:rFonts w:ascii="Arial" w:hAnsi="Arial" w:cs="Arial"/>
          <w:b/>
          <w:sz w:val="24"/>
          <w:szCs w:val="24"/>
          <w:lang w:val="en-GB"/>
        </w:rPr>
      </w:pPr>
      <w:r w:rsidRPr="00AD18AF">
        <w:rPr>
          <w:rFonts w:ascii="Arial" w:hAnsi="Arial" w:cs="Arial"/>
          <w:b/>
          <w:sz w:val="24"/>
          <w:szCs w:val="24"/>
          <w:lang w:val="en-GB"/>
        </w:rPr>
        <w:t>Call Centre</w:t>
      </w:r>
    </w:p>
    <w:p w14:paraId="06A05D28" w14:textId="77777777" w:rsidR="00AD18AF" w:rsidRDefault="00AD18AF" w:rsidP="00001B9E">
      <w:pPr>
        <w:autoSpaceDE w:val="0"/>
        <w:autoSpaceDN w:val="0"/>
        <w:adjustRightInd w:val="0"/>
        <w:spacing w:after="0" w:line="360" w:lineRule="auto"/>
        <w:jc w:val="both"/>
        <w:rPr>
          <w:rFonts w:ascii="Arial" w:hAnsi="Arial" w:cs="Arial"/>
          <w:sz w:val="24"/>
          <w:szCs w:val="24"/>
          <w:lang w:val="en-GB"/>
        </w:rPr>
      </w:pPr>
    </w:p>
    <w:p w14:paraId="0C9505A8" w14:textId="4ADDC5D8" w:rsidR="00364B05" w:rsidRDefault="004919AD" w:rsidP="00001B9E">
      <w:pPr>
        <w:autoSpaceDE w:val="0"/>
        <w:autoSpaceDN w:val="0"/>
        <w:adjustRightInd w:val="0"/>
        <w:spacing w:after="0" w:line="360" w:lineRule="auto"/>
        <w:jc w:val="both"/>
        <w:rPr>
          <w:rFonts w:ascii="Arial" w:hAnsi="Arial" w:cs="Arial"/>
          <w:sz w:val="24"/>
          <w:szCs w:val="24"/>
          <w:lang w:val="en-GB"/>
        </w:rPr>
      </w:pPr>
      <w:proofErr w:type="gramStart"/>
      <w:r w:rsidRPr="0099010C">
        <w:rPr>
          <w:rFonts w:ascii="Arial" w:hAnsi="Arial" w:cs="Arial"/>
          <w:sz w:val="24"/>
          <w:szCs w:val="24"/>
          <w:lang w:val="en-GB"/>
        </w:rPr>
        <w:t xml:space="preserve">Those </w:t>
      </w:r>
      <w:r w:rsidR="00C9331B" w:rsidRPr="0099010C">
        <w:rPr>
          <w:rFonts w:ascii="Arial" w:hAnsi="Arial" w:cs="Arial"/>
          <w:sz w:val="24"/>
          <w:szCs w:val="24"/>
          <w:lang w:val="en-GB"/>
        </w:rPr>
        <w:t>customers</w:t>
      </w:r>
      <w:r w:rsidRPr="0099010C">
        <w:rPr>
          <w:rFonts w:ascii="Arial" w:hAnsi="Arial" w:cs="Arial"/>
          <w:sz w:val="24"/>
          <w:szCs w:val="24"/>
          <w:lang w:val="en-GB"/>
        </w:rPr>
        <w:t xml:space="preserve"> preferring the old traditional way of doing things still find the conventional telephone a popular channel to use (</w:t>
      </w:r>
      <w:proofErr w:type="spellStart"/>
      <w:r w:rsidRPr="0099010C">
        <w:rPr>
          <w:rFonts w:ascii="Arial" w:hAnsi="Arial" w:cs="Arial"/>
          <w:sz w:val="24"/>
          <w:szCs w:val="24"/>
          <w:lang w:val="en-GB"/>
        </w:rPr>
        <w:t>Buhalis</w:t>
      </w:r>
      <w:proofErr w:type="spellEnd"/>
      <w:r w:rsidRPr="0099010C">
        <w:rPr>
          <w:rFonts w:ascii="Arial" w:hAnsi="Arial" w:cs="Arial"/>
          <w:sz w:val="24"/>
          <w:szCs w:val="24"/>
          <w:lang w:val="en-GB"/>
        </w:rPr>
        <w:t xml:space="preserve"> &amp; Licata, 2001) and for this reason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still facilitates</w:t>
      </w:r>
      <w:proofErr w:type="gramEnd"/>
      <w:r>
        <w:rPr>
          <w:rFonts w:ascii="Arial" w:hAnsi="Arial" w:cs="Arial"/>
          <w:sz w:val="24"/>
          <w:szCs w:val="24"/>
          <w:lang w:val="en-GB"/>
        </w:rPr>
        <w:t xml:space="preserve"> the distribution of their services through a call centre and satellite call centre</w:t>
      </w:r>
      <w:r w:rsidR="00B051DB">
        <w:rPr>
          <w:rFonts w:ascii="Arial" w:hAnsi="Arial" w:cs="Arial"/>
          <w:sz w:val="24"/>
          <w:szCs w:val="24"/>
          <w:lang w:val="en-GB"/>
        </w:rPr>
        <w:t>s</w:t>
      </w:r>
      <w:r w:rsidR="00F3186B" w:rsidRPr="0099010C">
        <w:rPr>
          <w:rFonts w:ascii="Arial" w:hAnsi="Arial" w:cs="Arial"/>
          <w:sz w:val="24"/>
          <w:szCs w:val="24"/>
          <w:lang w:val="en-GB"/>
        </w:rPr>
        <w:t xml:space="preserve">. </w:t>
      </w:r>
      <w:r w:rsidRPr="004919AD">
        <w:rPr>
          <w:rFonts w:ascii="Arial" w:hAnsi="Arial" w:cs="Arial"/>
          <w:sz w:val="24"/>
          <w:szCs w:val="24"/>
          <w:lang w:val="en-GB"/>
        </w:rPr>
        <w:t xml:space="preserve">According to Pearce, Tan and Schott (2007), call centres provide a “concentration of expertise”, which increase sales opportunities by extracting more out of clients when dealing directly with them, through up-selling and cross-selling. </w:t>
      </w:r>
      <w:r w:rsidR="00253A09" w:rsidRPr="0099010C">
        <w:rPr>
          <w:rFonts w:ascii="Arial" w:hAnsi="Arial" w:cs="Arial"/>
          <w:sz w:val="24"/>
          <w:szCs w:val="24"/>
          <w:lang w:val="en-GB"/>
        </w:rPr>
        <w:t xml:space="preserve">Even though consumers’ confidence in online booking is increasingly growing, they may prefer to confirm their reservations or ask questions </w:t>
      </w:r>
      <w:r w:rsidR="005728A6" w:rsidRPr="0099010C">
        <w:rPr>
          <w:rFonts w:ascii="Arial" w:hAnsi="Arial" w:cs="Arial"/>
          <w:sz w:val="24"/>
          <w:szCs w:val="24"/>
          <w:lang w:val="en-GB"/>
        </w:rPr>
        <w:t xml:space="preserve">to a call centre agent. In the leisure market, many consumers feel that they are not technologically advanced to conduct an online purchase. </w:t>
      </w:r>
      <w:r w:rsidR="004C5F2D" w:rsidRPr="0099010C">
        <w:rPr>
          <w:rFonts w:ascii="Arial" w:hAnsi="Arial" w:cs="Arial"/>
          <w:sz w:val="24"/>
          <w:szCs w:val="24"/>
          <w:lang w:val="en-GB"/>
        </w:rPr>
        <w:t>Call centres in fact</w:t>
      </w:r>
      <w:r w:rsidR="00F3186B" w:rsidRPr="0099010C">
        <w:rPr>
          <w:rFonts w:ascii="Arial" w:hAnsi="Arial" w:cs="Arial"/>
          <w:sz w:val="24"/>
          <w:szCs w:val="24"/>
          <w:lang w:val="en-GB"/>
        </w:rPr>
        <w:t xml:space="preserve"> support</w:t>
      </w:r>
      <w:r w:rsidR="00CB5783" w:rsidRPr="0099010C">
        <w:rPr>
          <w:rFonts w:ascii="Arial" w:hAnsi="Arial" w:cs="Arial"/>
          <w:sz w:val="24"/>
          <w:szCs w:val="24"/>
          <w:lang w:val="en-GB"/>
        </w:rPr>
        <w:t xml:space="preserve"> </w:t>
      </w:r>
      <w:r w:rsidR="004C5F2D" w:rsidRPr="0099010C">
        <w:rPr>
          <w:rFonts w:ascii="Arial" w:hAnsi="Arial" w:cs="Arial"/>
          <w:sz w:val="24"/>
          <w:szCs w:val="24"/>
          <w:lang w:val="en-GB"/>
        </w:rPr>
        <w:t xml:space="preserve">a supplier’s </w:t>
      </w:r>
      <w:r w:rsidR="00764622">
        <w:rPr>
          <w:rFonts w:ascii="Arial" w:hAnsi="Arial" w:cs="Arial"/>
          <w:sz w:val="24"/>
          <w:szCs w:val="24"/>
          <w:lang w:val="en-GB"/>
        </w:rPr>
        <w:t xml:space="preserve">Internet distribution </w:t>
      </w:r>
      <w:r w:rsidR="00F315D7" w:rsidRPr="0099010C">
        <w:rPr>
          <w:rFonts w:ascii="Arial" w:hAnsi="Arial" w:cs="Arial"/>
          <w:sz w:val="24"/>
          <w:szCs w:val="24"/>
          <w:lang w:val="en-GB"/>
        </w:rPr>
        <w:t>(</w:t>
      </w:r>
      <w:proofErr w:type="spellStart"/>
      <w:r w:rsidR="00F315D7" w:rsidRPr="0099010C">
        <w:rPr>
          <w:rFonts w:ascii="Arial" w:hAnsi="Arial" w:cs="Arial"/>
          <w:sz w:val="24"/>
          <w:szCs w:val="24"/>
          <w:lang w:val="en-GB"/>
        </w:rPr>
        <w:t>Buhalis</w:t>
      </w:r>
      <w:proofErr w:type="spellEnd"/>
      <w:r w:rsidR="00F315D7" w:rsidRPr="0099010C">
        <w:rPr>
          <w:rFonts w:ascii="Arial" w:hAnsi="Arial" w:cs="Arial"/>
          <w:sz w:val="24"/>
          <w:szCs w:val="24"/>
          <w:lang w:val="en-GB"/>
        </w:rPr>
        <w:t xml:space="preserve"> &amp; Licata, 2001)</w:t>
      </w:r>
      <w:r w:rsidR="00F3186B" w:rsidRPr="0099010C">
        <w:rPr>
          <w:rFonts w:ascii="Arial" w:hAnsi="Arial" w:cs="Arial"/>
          <w:sz w:val="24"/>
          <w:szCs w:val="24"/>
          <w:lang w:val="en-GB"/>
        </w:rPr>
        <w:t>.</w:t>
      </w:r>
      <w:r w:rsidR="007544E1" w:rsidRPr="0099010C">
        <w:rPr>
          <w:rFonts w:ascii="Arial" w:hAnsi="Arial" w:cs="Arial"/>
          <w:sz w:val="24"/>
          <w:szCs w:val="24"/>
          <w:lang w:val="en-GB"/>
        </w:rPr>
        <w:t xml:space="preserve"> </w:t>
      </w:r>
    </w:p>
    <w:p w14:paraId="71AA6D0B" w14:textId="77777777" w:rsidR="00551B65" w:rsidRDefault="00551B65" w:rsidP="00001B9E">
      <w:pPr>
        <w:autoSpaceDE w:val="0"/>
        <w:autoSpaceDN w:val="0"/>
        <w:adjustRightInd w:val="0"/>
        <w:spacing w:after="0" w:line="360" w:lineRule="auto"/>
        <w:jc w:val="both"/>
        <w:rPr>
          <w:rFonts w:ascii="Arial" w:hAnsi="Arial" w:cs="Arial"/>
          <w:sz w:val="24"/>
          <w:szCs w:val="24"/>
          <w:lang w:val="en-GB"/>
        </w:rPr>
      </w:pPr>
    </w:p>
    <w:p w14:paraId="766E60F1" w14:textId="038A07DF" w:rsidR="00AD18AF" w:rsidRPr="00AD18AF" w:rsidRDefault="00AD18AF" w:rsidP="00001B9E">
      <w:pPr>
        <w:autoSpaceDE w:val="0"/>
        <w:autoSpaceDN w:val="0"/>
        <w:adjustRightInd w:val="0"/>
        <w:spacing w:after="0" w:line="360" w:lineRule="auto"/>
        <w:jc w:val="both"/>
        <w:rPr>
          <w:rFonts w:ascii="Arial" w:hAnsi="Arial" w:cs="Arial"/>
          <w:b/>
          <w:sz w:val="24"/>
          <w:szCs w:val="24"/>
          <w:lang w:val="en-GB"/>
        </w:rPr>
      </w:pPr>
      <w:r w:rsidRPr="00AD18AF">
        <w:rPr>
          <w:rFonts w:ascii="Arial" w:hAnsi="Arial" w:cs="Arial"/>
          <w:b/>
          <w:sz w:val="24"/>
          <w:szCs w:val="24"/>
          <w:lang w:val="en-GB"/>
        </w:rPr>
        <w:t>Supplier website</w:t>
      </w:r>
    </w:p>
    <w:p w14:paraId="4C06BCE6" w14:textId="77777777" w:rsidR="00C9331B" w:rsidRDefault="00C9331B" w:rsidP="00F123C6">
      <w:pPr>
        <w:pStyle w:val="Default"/>
        <w:spacing w:line="360" w:lineRule="auto"/>
        <w:jc w:val="both"/>
        <w:rPr>
          <w:rFonts w:ascii="Arial" w:hAnsi="Arial" w:cs="Arial"/>
          <w:color w:val="auto"/>
          <w:lang w:val="en-GB"/>
        </w:rPr>
      </w:pPr>
    </w:p>
    <w:p w14:paraId="398991BE" w14:textId="432E1788" w:rsidR="00E91DD1" w:rsidRPr="0099010C" w:rsidRDefault="004919AD" w:rsidP="00F123C6">
      <w:pPr>
        <w:pStyle w:val="Default"/>
        <w:spacing w:line="360" w:lineRule="auto"/>
        <w:jc w:val="both"/>
        <w:rPr>
          <w:rFonts w:ascii="Arial" w:hAnsi="Arial" w:cs="Arial"/>
          <w:color w:val="auto"/>
          <w:lang w:val="en-GB"/>
        </w:rPr>
      </w:pPr>
      <w:proofErr w:type="spellStart"/>
      <w:r>
        <w:rPr>
          <w:rFonts w:ascii="Arial" w:hAnsi="Arial" w:cs="Arial"/>
          <w:color w:val="auto"/>
          <w:lang w:val="en-GB"/>
        </w:rPr>
        <w:t>SANParks</w:t>
      </w:r>
      <w:proofErr w:type="spellEnd"/>
      <w:r>
        <w:rPr>
          <w:rFonts w:ascii="Arial" w:hAnsi="Arial" w:cs="Arial"/>
          <w:color w:val="auto"/>
          <w:lang w:val="en-GB"/>
        </w:rPr>
        <w:t xml:space="preserve"> also makes use of its own website to distribute its offering. T</w:t>
      </w:r>
      <w:r w:rsidR="00F610E7" w:rsidRPr="0099010C">
        <w:rPr>
          <w:rFonts w:ascii="Arial" w:hAnsi="Arial" w:cs="Arial"/>
          <w:color w:val="auto"/>
          <w:lang w:val="en-GB"/>
        </w:rPr>
        <w:t xml:space="preserve">here has been a significant growth in the number of bookings directly on </w:t>
      </w:r>
      <w:r>
        <w:rPr>
          <w:rFonts w:ascii="Arial" w:hAnsi="Arial" w:cs="Arial"/>
          <w:color w:val="auto"/>
          <w:lang w:val="en-GB"/>
        </w:rPr>
        <w:t>supplier</w:t>
      </w:r>
      <w:r w:rsidR="00F610E7" w:rsidRPr="0099010C">
        <w:rPr>
          <w:rFonts w:ascii="Arial" w:hAnsi="Arial" w:cs="Arial"/>
          <w:color w:val="auto"/>
          <w:lang w:val="en-GB"/>
        </w:rPr>
        <w:t xml:space="preserve"> websites (</w:t>
      </w:r>
      <w:r w:rsidR="00EB2E1C">
        <w:rPr>
          <w:rFonts w:ascii="Arial" w:hAnsi="Arial" w:cs="Arial"/>
          <w:color w:val="auto"/>
        </w:rPr>
        <w:t xml:space="preserve">Phelan, </w:t>
      </w:r>
      <w:proofErr w:type="spellStart"/>
      <w:r w:rsidR="00EB2E1C">
        <w:rPr>
          <w:rFonts w:ascii="Arial" w:hAnsi="Arial" w:cs="Arial"/>
          <w:color w:val="auto"/>
        </w:rPr>
        <w:t>Christodoulidou</w:t>
      </w:r>
      <w:proofErr w:type="spellEnd"/>
      <w:r w:rsidR="00EB2E1C">
        <w:rPr>
          <w:rFonts w:ascii="Arial" w:hAnsi="Arial" w:cs="Arial"/>
          <w:color w:val="auto"/>
        </w:rPr>
        <w:t xml:space="preserve">, </w:t>
      </w:r>
      <w:r w:rsidR="00EB2E1C" w:rsidRPr="00EB2E1C">
        <w:rPr>
          <w:rFonts w:ascii="Arial" w:hAnsi="Arial" w:cs="Arial"/>
          <w:color w:val="auto"/>
        </w:rPr>
        <w:t xml:space="preserve">Countryman </w:t>
      </w:r>
      <w:r w:rsidR="00EB2E1C">
        <w:rPr>
          <w:rFonts w:ascii="Arial" w:hAnsi="Arial" w:cs="Arial"/>
          <w:color w:val="auto"/>
        </w:rPr>
        <w:t xml:space="preserve">&amp; </w:t>
      </w:r>
      <w:proofErr w:type="spellStart"/>
      <w:r w:rsidR="00EB2E1C" w:rsidRPr="00EB2E1C">
        <w:rPr>
          <w:rFonts w:ascii="Arial" w:hAnsi="Arial" w:cs="Arial"/>
          <w:color w:val="auto"/>
        </w:rPr>
        <w:t>Kistner</w:t>
      </w:r>
      <w:proofErr w:type="spellEnd"/>
      <w:r w:rsidR="00EB2E1C">
        <w:rPr>
          <w:rFonts w:ascii="Arial" w:hAnsi="Arial" w:cs="Arial"/>
          <w:color w:val="auto"/>
        </w:rPr>
        <w:t>, 2011</w:t>
      </w:r>
      <w:r w:rsidR="00F610E7" w:rsidRPr="0099010C">
        <w:rPr>
          <w:rFonts w:ascii="Arial" w:hAnsi="Arial" w:cs="Arial"/>
          <w:color w:val="auto"/>
          <w:lang w:val="en-GB"/>
        </w:rPr>
        <w:t xml:space="preserve">). </w:t>
      </w:r>
      <w:r w:rsidR="00302DB6" w:rsidRPr="0099010C">
        <w:rPr>
          <w:rFonts w:ascii="Arial" w:hAnsi="Arial" w:cs="Arial"/>
          <w:color w:val="auto"/>
          <w:lang w:val="en-GB"/>
        </w:rPr>
        <w:t xml:space="preserve">Starkov and Safer (2010) </w:t>
      </w:r>
      <w:r w:rsidR="00302DB6" w:rsidRPr="0099010C">
        <w:rPr>
          <w:rFonts w:ascii="Arial" w:hAnsi="Arial" w:cs="Arial"/>
          <w:color w:val="auto"/>
          <w:lang w:val="en-GB"/>
        </w:rPr>
        <w:lastRenderedPageBreak/>
        <w:t xml:space="preserve">are of the opinion that the supplier website should be the focus of any distribution strategy since consumers who book on the supplier website are more loyal, </w:t>
      </w:r>
      <w:r w:rsidR="00E17FBC">
        <w:rPr>
          <w:rFonts w:ascii="Arial" w:hAnsi="Arial" w:cs="Arial"/>
          <w:color w:val="auto"/>
          <w:lang w:val="en-GB"/>
        </w:rPr>
        <w:t>spend more</w:t>
      </w:r>
      <w:r w:rsidR="00302DB6" w:rsidRPr="0099010C">
        <w:rPr>
          <w:rFonts w:ascii="Arial" w:hAnsi="Arial" w:cs="Arial"/>
          <w:color w:val="auto"/>
          <w:lang w:val="en-GB"/>
        </w:rPr>
        <w:t xml:space="preserve"> and </w:t>
      </w:r>
      <w:r w:rsidR="00E17FBC">
        <w:rPr>
          <w:rFonts w:ascii="Arial" w:hAnsi="Arial" w:cs="Arial"/>
          <w:color w:val="auto"/>
          <w:lang w:val="en-GB"/>
        </w:rPr>
        <w:t>are likely to</w:t>
      </w:r>
      <w:r w:rsidR="00302DB6" w:rsidRPr="0099010C">
        <w:rPr>
          <w:rFonts w:ascii="Arial" w:hAnsi="Arial" w:cs="Arial"/>
          <w:color w:val="auto"/>
          <w:lang w:val="en-GB"/>
        </w:rPr>
        <w:t xml:space="preserve"> travel more frequently. The internet allows consumers to have access to trustworthy and correct information, in addition to having the opportunity of completing bookings faster and cheaper, with fewer problems </w:t>
      </w:r>
      <w:r>
        <w:rPr>
          <w:rFonts w:ascii="Arial" w:hAnsi="Arial" w:cs="Arial"/>
          <w:color w:val="auto"/>
          <w:lang w:val="en-GB"/>
        </w:rPr>
        <w:t>when compared to</w:t>
      </w:r>
      <w:r w:rsidR="00302DB6" w:rsidRPr="0099010C">
        <w:rPr>
          <w:rFonts w:ascii="Arial" w:hAnsi="Arial" w:cs="Arial"/>
          <w:color w:val="auto"/>
          <w:lang w:val="en-GB"/>
        </w:rPr>
        <w:t xml:space="preserve"> traditional methods. </w:t>
      </w:r>
      <w:r w:rsidR="007B3CF9" w:rsidRPr="0099010C">
        <w:rPr>
          <w:rFonts w:ascii="Arial" w:hAnsi="Arial" w:cs="Arial"/>
          <w:color w:val="auto"/>
          <w:lang w:val="en-GB"/>
        </w:rPr>
        <w:t>Supplier website users can be placed into two categories, namely browsers (</w:t>
      </w:r>
      <w:proofErr w:type="spellStart"/>
      <w:r w:rsidR="007B3CF9" w:rsidRPr="0099010C">
        <w:rPr>
          <w:rFonts w:ascii="Arial" w:hAnsi="Arial" w:cs="Arial"/>
          <w:color w:val="auto"/>
          <w:lang w:val="en-GB"/>
        </w:rPr>
        <w:t>lookers</w:t>
      </w:r>
      <w:proofErr w:type="spellEnd"/>
      <w:r w:rsidR="007B3CF9" w:rsidRPr="0099010C">
        <w:rPr>
          <w:rFonts w:ascii="Arial" w:hAnsi="Arial" w:cs="Arial"/>
          <w:color w:val="auto"/>
          <w:lang w:val="en-GB"/>
        </w:rPr>
        <w:t xml:space="preserve">) and buyers (bookers) (Law &amp; Hsu, 2006). </w:t>
      </w:r>
      <w:r w:rsidR="00A830C3" w:rsidRPr="00A830C3">
        <w:rPr>
          <w:rFonts w:ascii="Arial" w:hAnsi="Arial" w:cs="Arial"/>
          <w:color w:val="auto"/>
          <w:lang w:val="en-GB"/>
        </w:rPr>
        <w:t>Even though the internet is used as an important tool when searching for information and buying products, consumers still utilise diverse distribution channels when making decisions.  Although some consumers may look for information online, they may still end up buying offline (</w:t>
      </w:r>
      <w:proofErr w:type="spellStart"/>
      <w:r w:rsidR="00A830C3" w:rsidRPr="00A830C3">
        <w:rPr>
          <w:rFonts w:ascii="Arial" w:hAnsi="Arial" w:cs="Arial"/>
          <w:color w:val="auto"/>
          <w:lang w:val="en-GB"/>
        </w:rPr>
        <w:t>Crnojevac</w:t>
      </w:r>
      <w:proofErr w:type="spellEnd"/>
      <w:r w:rsidR="00A830C3" w:rsidRPr="00A830C3">
        <w:rPr>
          <w:rFonts w:ascii="Arial" w:hAnsi="Arial" w:cs="Arial"/>
          <w:color w:val="auto"/>
          <w:lang w:val="en-GB"/>
        </w:rPr>
        <w:t xml:space="preserve">, </w:t>
      </w:r>
      <w:proofErr w:type="spellStart"/>
      <w:r w:rsidR="00A830C3" w:rsidRPr="00A830C3">
        <w:rPr>
          <w:rFonts w:ascii="Arial" w:hAnsi="Arial" w:cs="Arial"/>
          <w:color w:val="auto"/>
          <w:lang w:val="en-GB"/>
        </w:rPr>
        <w:t>Gugić</w:t>
      </w:r>
      <w:proofErr w:type="spellEnd"/>
      <w:r w:rsidR="00A830C3" w:rsidRPr="00A830C3">
        <w:rPr>
          <w:rFonts w:ascii="Arial" w:hAnsi="Arial" w:cs="Arial"/>
          <w:color w:val="auto"/>
          <w:lang w:val="en-GB"/>
        </w:rPr>
        <w:t xml:space="preserve"> &amp; </w:t>
      </w:r>
      <w:proofErr w:type="spellStart"/>
      <w:r w:rsidR="00A830C3" w:rsidRPr="00A830C3">
        <w:rPr>
          <w:rFonts w:ascii="Arial" w:hAnsi="Arial" w:cs="Arial"/>
          <w:color w:val="auto"/>
          <w:lang w:val="en-GB"/>
        </w:rPr>
        <w:t>Karlovčan</w:t>
      </w:r>
      <w:proofErr w:type="spellEnd"/>
      <w:r w:rsidR="00A830C3" w:rsidRPr="00A830C3">
        <w:rPr>
          <w:rFonts w:ascii="Arial" w:hAnsi="Arial" w:cs="Arial"/>
          <w:color w:val="auto"/>
          <w:lang w:val="en-GB"/>
        </w:rPr>
        <w:t>, 2010).</w:t>
      </w:r>
      <w:r w:rsidR="00A830C3">
        <w:rPr>
          <w:rFonts w:ascii="Arial" w:hAnsi="Arial" w:cs="Arial"/>
          <w:color w:val="auto"/>
          <w:lang w:val="en-GB"/>
        </w:rPr>
        <w:t xml:space="preserve"> </w:t>
      </w:r>
      <w:r w:rsidR="00DB1C89">
        <w:rPr>
          <w:rFonts w:ascii="Arial" w:hAnsi="Arial" w:cs="Arial"/>
          <w:color w:val="auto"/>
          <w:lang w:val="en-GB"/>
        </w:rPr>
        <w:t xml:space="preserve">According to </w:t>
      </w:r>
      <w:proofErr w:type="spellStart"/>
      <w:r w:rsidR="00DB1C89">
        <w:rPr>
          <w:rFonts w:ascii="Arial" w:hAnsi="Arial" w:cs="Arial"/>
          <w:color w:val="auto"/>
          <w:lang w:val="en-GB"/>
        </w:rPr>
        <w:t>Bai</w:t>
      </w:r>
      <w:proofErr w:type="spellEnd"/>
      <w:r w:rsidR="00DB1C89">
        <w:rPr>
          <w:rFonts w:ascii="Arial" w:hAnsi="Arial" w:cs="Arial"/>
          <w:color w:val="auto"/>
          <w:lang w:val="en-GB"/>
        </w:rPr>
        <w:t xml:space="preserve">, Law and Wen </w:t>
      </w:r>
      <w:r w:rsidR="00DF1714" w:rsidRPr="0099010C">
        <w:rPr>
          <w:rFonts w:ascii="Arial" w:hAnsi="Arial" w:cs="Arial"/>
          <w:color w:val="auto"/>
          <w:lang w:val="en-GB"/>
        </w:rPr>
        <w:t>(2008), website quality has a direct and positive effect on a customer’s satisfaction as well as on their commitment to buy online, making it imperative for suppliers to satisfy their customers, in order for them to be e-buyers and n</w:t>
      </w:r>
      <w:r w:rsidR="00A768EA">
        <w:rPr>
          <w:rFonts w:ascii="Arial" w:hAnsi="Arial" w:cs="Arial"/>
          <w:color w:val="auto"/>
          <w:lang w:val="en-GB"/>
        </w:rPr>
        <w:t>ot only e-searchers (</w:t>
      </w:r>
      <w:proofErr w:type="spellStart"/>
      <w:r w:rsidR="00A768EA">
        <w:rPr>
          <w:rFonts w:ascii="Arial" w:hAnsi="Arial" w:cs="Arial"/>
          <w:color w:val="auto"/>
          <w:lang w:val="en-GB"/>
        </w:rPr>
        <w:t>Crnojevac</w:t>
      </w:r>
      <w:proofErr w:type="spellEnd"/>
      <w:r w:rsidR="00A768EA">
        <w:rPr>
          <w:rFonts w:ascii="Arial" w:hAnsi="Arial" w:cs="Arial"/>
          <w:color w:val="auto"/>
          <w:lang w:val="en-GB"/>
        </w:rPr>
        <w:t xml:space="preserve"> et al.</w:t>
      </w:r>
      <w:r w:rsidR="00DF1714" w:rsidRPr="0099010C">
        <w:rPr>
          <w:rFonts w:ascii="Arial" w:hAnsi="Arial" w:cs="Arial"/>
          <w:color w:val="auto"/>
          <w:lang w:val="en-GB"/>
        </w:rPr>
        <w:t xml:space="preserve">, 2010). </w:t>
      </w:r>
    </w:p>
    <w:p w14:paraId="6DA9016F" w14:textId="77777777" w:rsidR="0093797C" w:rsidRPr="0099010C" w:rsidRDefault="0093797C" w:rsidP="00F123C6">
      <w:pPr>
        <w:pStyle w:val="Default"/>
        <w:spacing w:line="360" w:lineRule="auto"/>
        <w:jc w:val="both"/>
        <w:rPr>
          <w:rFonts w:ascii="Arial" w:hAnsi="Arial" w:cs="Arial"/>
          <w:color w:val="auto"/>
          <w:lang w:val="en-GB"/>
        </w:rPr>
      </w:pPr>
    </w:p>
    <w:p w14:paraId="07A8F03F" w14:textId="4599E99D" w:rsidR="00B16B1C" w:rsidRPr="0099010C" w:rsidRDefault="0093797C" w:rsidP="00DB374D">
      <w:pPr>
        <w:pStyle w:val="Default"/>
        <w:spacing w:line="360" w:lineRule="auto"/>
        <w:jc w:val="both"/>
        <w:rPr>
          <w:rFonts w:ascii="Arial" w:hAnsi="Arial" w:cs="Arial"/>
          <w:color w:val="7030A0"/>
          <w:lang w:val="en-GB"/>
        </w:rPr>
      </w:pPr>
      <w:r w:rsidRPr="0099010C">
        <w:rPr>
          <w:rFonts w:ascii="Arial" w:hAnsi="Arial" w:cs="Arial"/>
          <w:color w:val="auto"/>
          <w:lang w:val="en-GB"/>
        </w:rPr>
        <w:t xml:space="preserve">From the above discussion, it becomes clear that different distribution channels appeal to different </w:t>
      </w:r>
      <w:r w:rsidR="00C9331B" w:rsidRPr="0099010C">
        <w:rPr>
          <w:rFonts w:ascii="Arial" w:hAnsi="Arial" w:cs="Arial"/>
          <w:color w:val="auto"/>
          <w:lang w:val="en-GB"/>
        </w:rPr>
        <w:t>customer</w:t>
      </w:r>
      <w:r w:rsidRPr="0099010C">
        <w:rPr>
          <w:rFonts w:ascii="Arial" w:hAnsi="Arial" w:cs="Arial"/>
          <w:color w:val="auto"/>
          <w:lang w:val="en-GB"/>
        </w:rPr>
        <w:t xml:space="preserve">s. </w:t>
      </w:r>
      <w:r w:rsidR="00500683">
        <w:rPr>
          <w:rFonts w:ascii="Arial" w:hAnsi="Arial" w:cs="Arial"/>
          <w:color w:val="auto"/>
          <w:lang w:val="en-GB"/>
        </w:rPr>
        <w:t>In order for s</w:t>
      </w:r>
      <w:r w:rsidR="00181887" w:rsidRPr="00181887">
        <w:rPr>
          <w:rFonts w:ascii="Arial" w:hAnsi="Arial" w:cs="Arial"/>
          <w:color w:val="auto"/>
          <w:lang w:val="en-GB"/>
        </w:rPr>
        <w:t xml:space="preserve">uppliers to serve their customers more successfully, </w:t>
      </w:r>
      <w:r w:rsidR="00500683">
        <w:rPr>
          <w:rFonts w:ascii="Arial" w:hAnsi="Arial" w:cs="Arial"/>
          <w:color w:val="auto"/>
          <w:lang w:val="en-GB"/>
        </w:rPr>
        <w:t xml:space="preserve">they need to understand the distribution requirements of their customers. </w:t>
      </w:r>
      <w:r w:rsidRPr="0099010C">
        <w:rPr>
          <w:rFonts w:ascii="Arial" w:hAnsi="Arial" w:cs="Arial"/>
          <w:color w:val="auto"/>
          <w:lang w:val="en-GB"/>
        </w:rPr>
        <w:t xml:space="preserve">What will ultimately lead to the successful use of a specific channel by </w:t>
      </w:r>
      <w:r w:rsidR="002B3ABC" w:rsidRPr="0099010C">
        <w:rPr>
          <w:rFonts w:ascii="Arial" w:hAnsi="Arial" w:cs="Arial"/>
          <w:color w:val="auto"/>
          <w:lang w:val="en-GB"/>
        </w:rPr>
        <w:t>customers</w:t>
      </w:r>
      <w:r w:rsidRPr="0099010C">
        <w:rPr>
          <w:rFonts w:ascii="Arial" w:hAnsi="Arial" w:cs="Arial"/>
          <w:color w:val="auto"/>
          <w:lang w:val="en-GB"/>
        </w:rPr>
        <w:t xml:space="preserve"> is whether the supplier will manage to satisfy the consumers’ </w:t>
      </w:r>
      <w:r w:rsidR="006945E5">
        <w:rPr>
          <w:rFonts w:ascii="Arial" w:hAnsi="Arial" w:cs="Arial"/>
          <w:color w:val="auto"/>
          <w:lang w:val="en-GB"/>
        </w:rPr>
        <w:t xml:space="preserve">distribution </w:t>
      </w:r>
      <w:r w:rsidR="00F96ACF">
        <w:rPr>
          <w:rFonts w:ascii="Arial" w:hAnsi="Arial" w:cs="Arial"/>
          <w:color w:val="auto"/>
          <w:lang w:val="en-GB"/>
        </w:rPr>
        <w:t>requirements</w:t>
      </w:r>
      <w:r w:rsidR="00F96ACF" w:rsidRPr="0099010C">
        <w:rPr>
          <w:rFonts w:ascii="Arial" w:hAnsi="Arial" w:cs="Arial"/>
          <w:color w:val="auto"/>
          <w:lang w:val="en-GB"/>
        </w:rPr>
        <w:t xml:space="preserve"> </w:t>
      </w:r>
      <w:r w:rsidRPr="0099010C">
        <w:rPr>
          <w:rFonts w:ascii="Arial" w:hAnsi="Arial" w:cs="Arial"/>
          <w:color w:val="auto"/>
          <w:lang w:val="en-GB"/>
        </w:rPr>
        <w:t xml:space="preserve">with the </w:t>
      </w:r>
      <w:r w:rsidR="004C02B5" w:rsidRPr="0099010C">
        <w:rPr>
          <w:rFonts w:ascii="Arial" w:hAnsi="Arial" w:cs="Arial"/>
          <w:color w:val="auto"/>
          <w:lang w:val="en-GB"/>
        </w:rPr>
        <w:t>particular channel.</w:t>
      </w:r>
      <w:r w:rsidR="00500683">
        <w:rPr>
          <w:rFonts w:ascii="Arial" w:hAnsi="Arial" w:cs="Arial"/>
          <w:color w:val="auto"/>
          <w:lang w:val="en-GB"/>
        </w:rPr>
        <w:t xml:space="preserve"> </w:t>
      </w:r>
      <w:r w:rsidR="00A830C3">
        <w:rPr>
          <w:rFonts w:ascii="Arial" w:hAnsi="Arial" w:cs="Arial"/>
          <w:color w:val="auto"/>
          <w:lang w:val="en-GB"/>
        </w:rPr>
        <w:t xml:space="preserve">A customer’s satisfaction with a channel will ultimately depend on how they measure </w:t>
      </w:r>
      <w:r w:rsidR="004C02B5" w:rsidRPr="0099010C">
        <w:rPr>
          <w:rFonts w:ascii="Arial" w:hAnsi="Arial" w:cs="Arial"/>
          <w:color w:val="auto"/>
          <w:lang w:val="en-GB"/>
        </w:rPr>
        <w:t xml:space="preserve">the performance of the channel. According to Pearce and Taniguchi (2008) the development of an efficient distribution system in a market that is becoming more and more competitive asks for a careful evaluation of the performance of specific channels as well as the whole distribution mix. They further noted that other authors such as </w:t>
      </w:r>
      <w:proofErr w:type="spellStart"/>
      <w:r w:rsidR="004C02B5" w:rsidRPr="0099010C">
        <w:rPr>
          <w:rFonts w:ascii="Arial" w:hAnsi="Arial" w:cs="Arial"/>
          <w:color w:val="auto"/>
          <w:lang w:val="en-GB"/>
        </w:rPr>
        <w:t>Kotler</w:t>
      </w:r>
      <w:proofErr w:type="spellEnd"/>
      <w:r w:rsidR="004C02B5" w:rsidRPr="0099010C">
        <w:rPr>
          <w:rFonts w:ascii="Arial" w:hAnsi="Arial" w:cs="Arial"/>
          <w:color w:val="auto"/>
          <w:lang w:val="en-GB"/>
        </w:rPr>
        <w:t xml:space="preserve">, Bowen and </w:t>
      </w:r>
      <w:proofErr w:type="spellStart"/>
      <w:r w:rsidR="004C02B5" w:rsidRPr="0099010C">
        <w:rPr>
          <w:rFonts w:ascii="Arial" w:hAnsi="Arial" w:cs="Arial"/>
          <w:color w:val="auto"/>
          <w:lang w:val="en-GB"/>
        </w:rPr>
        <w:t>Makens</w:t>
      </w:r>
      <w:proofErr w:type="spellEnd"/>
      <w:r w:rsidR="004C02B5" w:rsidRPr="0099010C">
        <w:rPr>
          <w:rFonts w:ascii="Arial" w:hAnsi="Arial" w:cs="Arial"/>
          <w:color w:val="auto"/>
          <w:lang w:val="en-GB"/>
        </w:rPr>
        <w:t xml:space="preserve"> (1996); Anderson</w:t>
      </w:r>
      <w:r w:rsidR="00DB1C89">
        <w:rPr>
          <w:rFonts w:ascii="Arial" w:hAnsi="Arial" w:cs="Arial"/>
          <w:color w:val="auto"/>
          <w:lang w:val="en-GB"/>
        </w:rPr>
        <w:t xml:space="preserve"> et al. </w:t>
      </w:r>
      <w:r w:rsidR="004C02B5" w:rsidRPr="0099010C">
        <w:rPr>
          <w:rFonts w:ascii="Arial" w:hAnsi="Arial" w:cs="Arial"/>
          <w:color w:val="auto"/>
          <w:lang w:val="en-GB"/>
        </w:rPr>
        <w:t>(1997</w:t>
      </w:r>
      <w:r w:rsidR="00A768EA">
        <w:rPr>
          <w:rFonts w:ascii="Arial" w:hAnsi="Arial" w:cs="Arial"/>
          <w:color w:val="auto"/>
          <w:lang w:val="en-GB"/>
        </w:rPr>
        <w:t xml:space="preserve">); Middleton and Clarke (2001) </w:t>
      </w:r>
      <w:r w:rsidR="004C02B5" w:rsidRPr="0099010C">
        <w:rPr>
          <w:rFonts w:ascii="Arial" w:hAnsi="Arial" w:cs="Arial"/>
          <w:color w:val="auto"/>
          <w:lang w:val="en-GB"/>
        </w:rPr>
        <w:t xml:space="preserve">and Green (2005) have also emphasised the need to assess the performance of specific channels, but very little direction has been given on how such an evaluation should be conducted, resulting in published empirical work on the topic being almost non-existent. </w:t>
      </w:r>
      <w:r w:rsidR="0027314F" w:rsidRPr="0099010C">
        <w:rPr>
          <w:rFonts w:ascii="Arial" w:hAnsi="Arial" w:cs="Arial"/>
          <w:color w:val="auto"/>
          <w:lang w:val="en-GB"/>
        </w:rPr>
        <w:t xml:space="preserve">In the airline industry, for example, the </w:t>
      </w:r>
      <w:r w:rsidR="00E17FBC">
        <w:rPr>
          <w:rFonts w:ascii="Arial" w:hAnsi="Arial" w:cs="Arial"/>
          <w:color w:val="auto"/>
          <w:lang w:val="en-GB"/>
        </w:rPr>
        <w:t>development</w:t>
      </w:r>
      <w:r w:rsidR="0027314F" w:rsidRPr="0099010C">
        <w:rPr>
          <w:rFonts w:ascii="Arial" w:hAnsi="Arial" w:cs="Arial"/>
          <w:color w:val="auto"/>
          <w:lang w:val="en-GB"/>
        </w:rPr>
        <w:t xml:space="preserve"> of online direct sales systems, has enticed a lot of interest and has apparently been built on thorough assessments of channel benefits and disadvantages, still, these studies seem to </w:t>
      </w:r>
      <w:r w:rsidR="0027314F" w:rsidRPr="0099010C">
        <w:rPr>
          <w:rFonts w:ascii="Arial" w:hAnsi="Arial" w:cs="Arial"/>
          <w:color w:val="auto"/>
          <w:lang w:val="en-GB"/>
        </w:rPr>
        <w:lastRenderedPageBreak/>
        <w:t xml:space="preserve">relate to the outcomes of the </w:t>
      </w:r>
      <w:r w:rsidR="00E17FBC">
        <w:rPr>
          <w:rFonts w:ascii="Arial" w:hAnsi="Arial" w:cs="Arial"/>
          <w:color w:val="auto"/>
          <w:lang w:val="en-GB"/>
        </w:rPr>
        <w:t xml:space="preserve">development </w:t>
      </w:r>
      <w:r w:rsidR="0027314F" w:rsidRPr="0099010C">
        <w:rPr>
          <w:rFonts w:ascii="Arial" w:hAnsi="Arial" w:cs="Arial"/>
          <w:color w:val="auto"/>
          <w:lang w:val="en-GB"/>
        </w:rPr>
        <w:t>of these channels and not on the methods by which these assessments have been conducted (</w:t>
      </w:r>
      <w:proofErr w:type="spellStart"/>
      <w:r w:rsidR="0027314F" w:rsidRPr="0099010C">
        <w:rPr>
          <w:rFonts w:ascii="Arial" w:hAnsi="Arial" w:cs="Arial"/>
          <w:color w:val="auto"/>
          <w:lang w:val="en-GB"/>
        </w:rPr>
        <w:t>Lubbe</w:t>
      </w:r>
      <w:proofErr w:type="spellEnd"/>
      <w:r w:rsidR="0027314F" w:rsidRPr="0099010C">
        <w:rPr>
          <w:rFonts w:ascii="Arial" w:hAnsi="Arial" w:cs="Arial"/>
          <w:color w:val="auto"/>
          <w:lang w:val="en-GB"/>
        </w:rPr>
        <w:t xml:space="preserve">, 2005; </w:t>
      </w:r>
      <w:proofErr w:type="spellStart"/>
      <w:r w:rsidR="0027314F" w:rsidRPr="0099010C">
        <w:rPr>
          <w:rFonts w:ascii="Arial" w:hAnsi="Arial" w:cs="Arial"/>
          <w:color w:val="auto"/>
          <w:lang w:val="en-GB"/>
        </w:rPr>
        <w:t>Alamdari</w:t>
      </w:r>
      <w:proofErr w:type="spellEnd"/>
      <w:r w:rsidR="0027314F" w:rsidRPr="0099010C">
        <w:rPr>
          <w:rFonts w:ascii="Arial" w:hAnsi="Arial" w:cs="Arial"/>
          <w:color w:val="auto"/>
          <w:lang w:val="en-GB"/>
        </w:rPr>
        <w:t xml:space="preserve"> &amp; Mason, 2006).</w:t>
      </w:r>
      <w:r w:rsidR="00DB374D" w:rsidRPr="0099010C">
        <w:rPr>
          <w:rFonts w:ascii="Arial" w:hAnsi="Arial" w:cs="Arial"/>
          <w:color w:val="auto"/>
          <w:lang w:val="en-GB"/>
        </w:rPr>
        <w:t xml:space="preserve"> The next section will thus focus on channel performance and the measurement thereof. </w:t>
      </w:r>
    </w:p>
    <w:p w14:paraId="38574307" w14:textId="77777777" w:rsidR="00883606" w:rsidRDefault="00883606" w:rsidP="00F123C6">
      <w:pPr>
        <w:spacing w:after="0" w:line="360" w:lineRule="auto"/>
        <w:jc w:val="both"/>
        <w:rPr>
          <w:rFonts w:ascii="Arial" w:hAnsi="Arial" w:cs="Arial"/>
          <w:b/>
          <w:sz w:val="24"/>
          <w:szCs w:val="24"/>
          <w:lang w:val="en-GB"/>
        </w:rPr>
      </w:pPr>
    </w:p>
    <w:p w14:paraId="06CB570D" w14:textId="77777777" w:rsidR="00D639D4" w:rsidRPr="0099010C" w:rsidRDefault="00D639D4" w:rsidP="00F123C6">
      <w:pPr>
        <w:spacing w:after="0" w:line="360" w:lineRule="auto"/>
        <w:jc w:val="both"/>
        <w:rPr>
          <w:rFonts w:ascii="Arial" w:hAnsi="Arial" w:cs="Arial"/>
          <w:b/>
          <w:sz w:val="24"/>
          <w:szCs w:val="24"/>
          <w:lang w:val="en-GB"/>
        </w:rPr>
      </w:pPr>
      <w:r w:rsidRPr="0099010C">
        <w:rPr>
          <w:rFonts w:ascii="Arial" w:hAnsi="Arial" w:cs="Arial"/>
          <w:b/>
          <w:sz w:val="24"/>
          <w:szCs w:val="24"/>
          <w:lang w:val="en-GB"/>
        </w:rPr>
        <w:t>CHANNEL PERFORMANCE</w:t>
      </w:r>
      <w:r w:rsidR="00337655" w:rsidRPr="0099010C">
        <w:rPr>
          <w:rFonts w:ascii="Arial" w:hAnsi="Arial" w:cs="Arial"/>
          <w:b/>
          <w:sz w:val="24"/>
          <w:szCs w:val="24"/>
          <w:lang w:val="en-GB"/>
        </w:rPr>
        <w:t>: FROM THE CUSTOMER’S PERSPECTIVE</w:t>
      </w:r>
    </w:p>
    <w:p w14:paraId="41D731EA" w14:textId="77777777" w:rsidR="00BD1EC4" w:rsidRPr="0099010C" w:rsidRDefault="00BD1EC4" w:rsidP="00F123C6">
      <w:pPr>
        <w:spacing w:after="0" w:line="360" w:lineRule="auto"/>
        <w:jc w:val="both"/>
        <w:rPr>
          <w:rFonts w:ascii="Arial" w:hAnsi="Arial" w:cs="Arial"/>
          <w:b/>
          <w:sz w:val="24"/>
          <w:szCs w:val="24"/>
          <w:lang w:val="en-GB"/>
        </w:rPr>
      </w:pPr>
    </w:p>
    <w:p w14:paraId="77A2AD94" w14:textId="49BDF7A3" w:rsidR="004C65B5" w:rsidRDefault="00061F7C" w:rsidP="00BD1EC4">
      <w:pPr>
        <w:spacing w:after="0" w:line="360" w:lineRule="auto"/>
        <w:jc w:val="both"/>
        <w:rPr>
          <w:rFonts w:ascii="Arial" w:hAnsi="Arial" w:cs="Arial"/>
          <w:sz w:val="24"/>
          <w:szCs w:val="24"/>
          <w:lang w:val="en-GB"/>
        </w:rPr>
      </w:pPr>
      <w:r w:rsidRPr="0099010C">
        <w:rPr>
          <w:rFonts w:ascii="Arial" w:hAnsi="Arial" w:cs="Arial"/>
          <w:sz w:val="24"/>
          <w:szCs w:val="24"/>
          <w:lang w:val="en-GB"/>
        </w:rPr>
        <w:t>Pearce (2008) note that</w:t>
      </w:r>
      <w:r w:rsidR="00BD1EC4" w:rsidRPr="0099010C">
        <w:rPr>
          <w:rFonts w:ascii="Arial" w:hAnsi="Arial" w:cs="Arial"/>
          <w:sz w:val="24"/>
          <w:szCs w:val="24"/>
          <w:lang w:val="en-GB"/>
        </w:rPr>
        <w:t xml:space="preserve"> w</w:t>
      </w:r>
      <w:r w:rsidRPr="0099010C">
        <w:rPr>
          <w:rFonts w:ascii="Arial" w:hAnsi="Arial" w:cs="Arial"/>
          <w:sz w:val="24"/>
          <w:szCs w:val="24"/>
          <w:lang w:val="en-GB"/>
        </w:rPr>
        <w:t>hen visitor behaviour and use is better understood, it will allow suppliers to serve their customers more successfully, leading to more effective distribution of their products in a marketplace that is becoming more competitive.</w:t>
      </w:r>
      <w:r w:rsidR="00AC648A" w:rsidRPr="0099010C">
        <w:rPr>
          <w:sz w:val="24"/>
          <w:szCs w:val="24"/>
          <w:lang w:val="en-GB"/>
        </w:rPr>
        <w:t xml:space="preserve"> </w:t>
      </w:r>
      <w:proofErr w:type="spellStart"/>
      <w:r w:rsidR="00A768EA">
        <w:rPr>
          <w:rFonts w:ascii="Arial" w:hAnsi="Arial" w:cs="Arial"/>
          <w:sz w:val="24"/>
          <w:szCs w:val="24"/>
          <w:lang w:val="en-GB"/>
        </w:rPr>
        <w:t>Crnojevac</w:t>
      </w:r>
      <w:proofErr w:type="spellEnd"/>
      <w:r w:rsidR="00A768EA">
        <w:rPr>
          <w:rFonts w:ascii="Arial" w:hAnsi="Arial" w:cs="Arial"/>
          <w:sz w:val="24"/>
          <w:szCs w:val="24"/>
          <w:lang w:val="en-GB"/>
        </w:rPr>
        <w:t xml:space="preserve"> et al. </w:t>
      </w:r>
      <w:r w:rsidR="00AC648A" w:rsidRPr="0099010C">
        <w:rPr>
          <w:rFonts w:ascii="Arial" w:hAnsi="Arial" w:cs="Arial"/>
          <w:sz w:val="24"/>
          <w:szCs w:val="24"/>
          <w:lang w:val="en-GB"/>
        </w:rPr>
        <w:t xml:space="preserve">(2010) opine that when a supplier wants to increase the quality of their online service, they should constantly adjust their online marketing strategy to the requirements of customers, centred on </w:t>
      </w:r>
      <w:r w:rsidR="004C65B5" w:rsidRPr="0099010C">
        <w:rPr>
          <w:rFonts w:ascii="Arial" w:hAnsi="Arial" w:cs="Arial"/>
          <w:sz w:val="24"/>
          <w:szCs w:val="24"/>
          <w:lang w:val="en-GB"/>
        </w:rPr>
        <w:t xml:space="preserve">measurements of their satisfaction and experience and on </w:t>
      </w:r>
      <w:r w:rsidR="006A0861" w:rsidRPr="0099010C">
        <w:rPr>
          <w:rFonts w:ascii="Arial" w:hAnsi="Arial" w:cs="Arial"/>
          <w:sz w:val="24"/>
          <w:szCs w:val="24"/>
          <w:lang w:val="en-GB"/>
        </w:rPr>
        <w:t>features</w:t>
      </w:r>
      <w:r w:rsidR="004C65B5" w:rsidRPr="0099010C">
        <w:rPr>
          <w:rFonts w:ascii="Arial" w:hAnsi="Arial" w:cs="Arial"/>
          <w:sz w:val="24"/>
          <w:szCs w:val="24"/>
          <w:lang w:val="en-GB"/>
        </w:rPr>
        <w:t xml:space="preserve"> of their </w:t>
      </w:r>
      <w:r w:rsidR="004919AD" w:rsidRPr="0099010C">
        <w:rPr>
          <w:rFonts w:ascii="Arial" w:hAnsi="Arial" w:cs="Arial"/>
          <w:sz w:val="24"/>
          <w:szCs w:val="24"/>
          <w:lang w:val="en-GB"/>
        </w:rPr>
        <w:t>behaviour</w:t>
      </w:r>
      <w:r w:rsidR="004C65B5" w:rsidRPr="0099010C">
        <w:rPr>
          <w:rFonts w:ascii="Arial" w:hAnsi="Arial" w:cs="Arial"/>
          <w:sz w:val="24"/>
          <w:szCs w:val="24"/>
          <w:lang w:val="en-GB"/>
        </w:rPr>
        <w:t>.</w:t>
      </w:r>
      <w:r w:rsidR="004919AD">
        <w:rPr>
          <w:rFonts w:ascii="Arial" w:hAnsi="Arial" w:cs="Arial"/>
          <w:sz w:val="24"/>
          <w:szCs w:val="24"/>
          <w:lang w:val="en-GB"/>
        </w:rPr>
        <w:t xml:space="preserve"> Even though this statement was made in the context of electronic distribution, the same rings true for </w:t>
      </w:r>
      <w:r w:rsidR="00905E19">
        <w:rPr>
          <w:rFonts w:ascii="Arial" w:hAnsi="Arial" w:cs="Arial"/>
          <w:sz w:val="24"/>
          <w:szCs w:val="24"/>
          <w:lang w:val="en-GB"/>
        </w:rPr>
        <w:t xml:space="preserve">traditional distribution. </w:t>
      </w:r>
    </w:p>
    <w:p w14:paraId="36EA0339" w14:textId="77777777" w:rsidR="00905E19" w:rsidRDefault="00905E19" w:rsidP="00BD1EC4">
      <w:pPr>
        <w:spacing w:after="0" w:line="360" w:lineRule="auto"/>
        <w:jc w:val="both"/>
        <w:rPr>
          <w:rFonts w:ascii="Arial" w:hAnsi="Arial" w:cs="Arial"/>
          <w:sz w:val="24"/>
          <w:szCs w:val="24"/>
          <w:lang w:val="en-GB"/>
        </w:rPr>
      </w:pPr>
    </w:p>
    <w:p w14:paraId="4A8A704E" w14:textId="2B71D3A8" w:rsidR="00905E19" w:rsidRPr="0099010C" w:rsidRDefault="00F14C3E" w:rsidP="00BD1EC4">
      <w:pPr>
        <w:spacing w:after="0" w:line="360" w:lineRule="auto"/>
        <w:jc w:val="both"/>
        <w:rPr>
          <w:rFonts w:ascii="Arial" w:hAnsi="Arial" w:cs="Arial"/>
          <w:sz w:val="24"/>
          <w:szCs w:val="24"/>
          <w:lang w:val="en-GB"/>
        </w:rPr>
      </w:pPr>
      <w:r>
        <w:rPr>
          <w:rFonts w:ascii="Arial" w:hAnsi="Arial" w:cs="Arial"/>
          <w:sz w:val="24"/>
          <w:szCs w:val="24"/>
          <w:lang w:val="en-GB"/>
        </w:rPr>
        <w:t xml:space="preserve">Customers measure the performance of distribution channels based on the channel’s ability to satisfy their distribution requirements. </w:t>
      </w:r>
      <w:r w:rsidR="009122D1">
        <w:rPr>
          <w:rFonts w:ascii="Arial" w:hAnsi="Arial" w:cs="Arial"/>
          <w:sz w:val="24"/>
          <w:szCs w:val="24"/>
          <w:lang w:val="en-GB"/>
        </w:rPr>
        <w:t xml:space="preserve">Available literature identified </w:t>
      </w:r>
      <w:r>
        <w:rPr>
          <w:rFonts w:ascii="Arial" w:hAnsi="Arial" w:cs="Arial"/>
          <w:sz w:val="24"/>
          <w:szCs w:val="24"/>
          <w:lang w:val="en-GB"/>
        </w:rPr>
        <w:t>requirements</w:t>
      </w:r>
      <w:r w:rsidR="00905E19">
        <w:rPr>
          <w:rFonts w:ascii="Arial" w:hAnsi="Arial" w:cs="Arial"/>
          <w:sz w:val="24"/>
          <w:szCs w:val="24"/>
          <w:lang w:val="en-GB"/>
        </w:rPr>
        <w:t xml:space="preserve"> </w:t>
      </w:r>
      <w:r w:rsidR="002B3ABC">
        <w:rPr>
          <w:rFonts w:ascii="Arial" w:hAnsi="Arial" w:cs="Arial"/>
          <w:sz w:val="24"/>
          <w:szCs w:val="24"/>
          <w:lang w:val="en-GB"/>
        </w:rPr>
        <w:t xml:space="preserve">that are of importance to customers when </w:t>
      </w:r>
      <w:r w:rsidR="00905E19">
        <w:rPr>
          <w:rFonts w:ascii="Arial" w:hAnsi="Arial" w:cs="Arial"/>
          <w:sz w:val="24"/>
          <w:szCs w:val="24"/>
          <w:lang w:val="en-GB"/>
        </w:rPr>
        <w:t>measur</w:t>
      </w:r>
      <w:r w:rsidR="002B3ABC">
        <w:rPr>
          <w:rFonts w:ascii="Arial" w:hAnsi="Arial" w:cs="Arial"/>
          <w:sz w:val="24"/>
          <w:szCs w:val="24"/>
          <w:lang w:val="en-GB"/>
        </w:rPr>
        <w:t>ing</w:t>
      </w:r>
      <w:r w:rsidR="00905E19">
        <w:rPr>
          <w:rFonts w:ascii="Arial" w:hAnsi="Arial" w:cs="Arial"/>
          <w:sz w:val="24"/>
          <w:szCs w:val="24"/>
          <w:lang w:val="en-GB"/>
        </w:rPr>
        <w:t xml:space="preserve"> the performance of </w:t>
      </w:r>
      <w:r w:rsidR="00AC43C9">
        <w:rPr>
          <w:rFonts w:ascii="Arial" w:hAnsi="Arial" w:cs="Arial"/>
          <w:sz w:val="24"/>
          <w:szCs w:val="24"/>
          <w:lang w:val="en-GB"/>
        </w:rPr>
        <w:t xml:space="preserve">the distribution channels </w:t>
      </w:r>
      <w:r w:rsidR="00681F36">
        <w:rPr>
          <w:rFonts w:ascii="Arial" w:hAnsi="Arial" w:cs="Arial"/>
          <w:sz w:val="24"/>
          <w:szCs w:val="24"/>
          <w:lang w:val="en-GB"/>
        </w:rPr>
        <w:t xml:space="preserve">as </w:t>
      </w:r>
      <w:r w:rsidR="00AC43C9">
        <w:rPr>
          <w:rFonts w:ascii="Arial" w:hAnsi="Arial" w:cs="Arial"/>
          <w:sz w:val="24"/>
          <w:szCs w:val="24"/>
          <w:lang w:val="en-GB"/>
        </w:rPr>
        <w:t xml:space="preserve">used by </w:t>
      </w:r>
      <w:proofErr w:type="spellStart"/>
      <w:r w:rsidR="00AC43C9">
        <w:rPr>
          <w:rFonts w:ascii="Arial" w:hAnsi="Arial" w:cs="Arial"/>
          <w:sz w:val="24"/>
          <w:szCs w:val="24"/>
          <w:lang w:val="en-GB"/>
        </w:rPr>
        <w:t>SANParks</w:t>
      </w:r>
      <w:proofErr w:type="spellEnd"/>
      <w:r w:rsidR="00B07200">
        <w:rPr>
          <w:rFonts w:ascii="Arial" w:hAnsi="Arial" w:cs="Arial"/>
          <w:sz w:val="24"/>
          <w:szCs w:val="24"/>
          <w:lang w:val="en-GB"/>
        </w:rPr>
        <w:t xml:space="preserve">. Table 1 indicates these requirements as well as the </w:t>
      </w:r>
      <w:r w:rsidR="002A0D5E">
        <w:rPr>
          <w:rFonts w:ascii="Arial" w:hAnsi="Arial" w:cs="Arial"/>
          <w:sz w:val="24"/>
          <w:szCs w:val="24"/>
          <w:lang w:val="en-GB"/>
        </w:rPr>
        <w:t xml:space="preserve">item in the questionnaire (to be </w:t>
      </w:r>
      <w:r w:rsidR="00A21190">
        <w:rPr>
          <w:rFonts w:ascii="Arial" w:hAnsi="Arial" w:cs="Arial"/>
          <w:sz w:val="24"/>
          <w:szCs w:val="24"/>
          <w:lang w:val="en-GB"/>
        </w:rPr>
        <w:t>used</w:t>
      </w:r>
      <w:r w:rsidR="002A0D5E">
        <w:rPr>
          <w:rFonts w:ascii="Arial" w:hAnsi="Arial" w:cs="Arial"/>
          <w:sz w:val="24"/>
          <w:szCs w:val="24"/>
          <w:lang w:val="en-GB"/>
        </w:rPr>
        <w:t xml:space="preserve"> in the empirical part of this study) that corresponds with the customer requirement</w:t>
      </w:r>
      <w:r w:rsidR="00B07200">
        <w:rPr>
          <w:rFonts w:ascii="Arial" w:hAnsi="Arial" w:cs="Arial"/>
          <w:sz w:val="24"/>
          <w:szCs w:val="24"/>
          <w:lang w:val="en-GB"/>
        </w:rPr>
        <w:t>.</w:t>
      </w:r>
    </w:p>
    <w:p w14:paraId="5E385B65" w14:textId="77777777" w:rsidR="00AC43C9" w:rsidRDefault="00AC43C9" w:rsidP="00562380">
      <w:pPr>
        <w:autoSpaceDE w:val="0"/>
        <w:autoSpaceDN w:val="0"/>
        <w:adjustRightInd w:val="0"/>
        <w:spacing w:after="0" w:line="360" w:lineRule="auto"/>
        <w:jc w:val="both"/>
        <w:rPr>
          <w:rFonts w:ascii="Arial" w:hAnsi="Arial" w:cs="Arial"/>
          <w:sz w:val="24"/>
          <w:szCs w:val="24"/>
          <w:lang w:val="en-GB"/>
        </w:rPr>
      </w:pPr>
    </w:p>
    <w:p w14:paraId="0DD673F7" w14:textId="77777777" w:rsidR="007F3045" w:rsidRDefault="007F3045" w:rsidP="00562380">
      <w:pPr>
        <w:autoSpaceDE w:val="0"/>
        <w:autoSpaceDN w:val="0"/>
        <w:adjustRightInd w:val="0"/>
        <w:spacing w:after="0" w:line="360" w:lineRule="auto"/>
        <w:jc w:val="both"/>
        <w:rPr>
          <w:rFonts w:ascii="Arial" w:hAnsi="Arial" w:cs="Arial"/>
          <w:sz w:val="24"/>
          <w:szCs w:val="24"/>
          <w:lang w:val="en-GB"/>
        </w:rPr>
      </w:pPr>
    </w:p>
    <w:p w14:paraId="772B7DD4" w14:textId="77777777" w:rsidR="007F3045" w:rsidRDefault="007F3045" w:rsidP="00562380">
      <w:pPr>
        <w:autoSpaceDE w:val="0"/>
        <w:autoSpaceDN w:val="0"/>
        <w:adjustRightInd w:val="0"/>
        <w:spacing w:after="0" w:line="360" w:lineRule="auto"/>
        <w:jc w:val="both"/>
        <w:rPr>
          <w:rFonts w:ascii="Arial" w:hAnsi="Arial" w:cs="Arial"/>
          <w:sz w:val="24"/>
          <w:szCs w:val="24"/>
          <w:lang w:val="en-GB"/>
        </w:rPr>
      </w:pPr>
    </w:p>
    <w:p w14:paraId="19408DB0" w14:textId="77777777" w:rsidR="005E30AD" w:rsidRDefault="005E30AD" w:rsidP="00562380">
      <w:pPr>
        <w:autoSpaceDE w:val="0"/>
        <w:autoSpaceDN w:val="0"/>
        <w:adjustRightInd w:val="0"/>
        <w:spacing w:after="0" w:line="360" w:lineRule="auto"/>
        <w:jc w:val="both"/>
        <w:rPr>
          <w:rFonts w:ascii="Arial" w:hAnsi="Arial" w:cs="Arial"/>
          <w:sz w:val="24"/>
          <w:szCs w:val="24"/>
          <w:lang w:val="en-GB"/>
        </w:rPr>
      </w:pPr>
    </w:p>
    <w:p w14:paraId="5C885C12" w14:textId="77777777" w:rsidR="005E30AD" w:rsidRDefault="005E30AD" w:rsidP="00562380">
      <w:pPr>
        <w:autoSpaceDE w:val="0"/>
        <w:autoSpaceDN w:val="0"/>
        <w:adjustRightInd w:val="0"/>
        <w:spacing w:after="0" w:line="360" w:lineRule="auto"/>
        <w:jc w:val="both"/>
        <w:rPr>
          <w:rFonts w:ascii="Arial" w:hAnsi="Arial" w:cs="Arial"/>
          <w:sz w:val="24"/>
          <w:szCs w:val="24"/>
          <w:lang w:val="en-GB"/>
        </w:rPr>
      </w:pPr>
    </w:p>
    <w:p w14:paraId="76411526" w14:textId="77777777" w:rsidR="005E30AD" w:rsidRDefault="005E30AD" w:rsidP="00562380">
      <w:pPr>
        <w:autoSpaceDE w:val="0"/>
        <w:autoSpaceDN w:val="0"/>
        <w:adjustRightInd w:val="0"/>
        <w:spacing w:after="0" w:line="360" w:lineRule="auto"/>
        <w:jc w:val="both"/>
        <w:rPr>
          <w:rFonts w:ascii="Arial" w:hAnsi="Arial" w:cs="Arial"/>
          <w:sz w:val="24"/>
          <w:szCs w:val="24"/>
          <w:lang w:val="en-GB"/>
        </w:rPr>
      </w:pPr>
    </w:p>
    <w:p w14:paraId="39D54140" w14:textId="77777777" w:rsidR="005E30AD" w:rsidRDefault="005E30AD" w:rsidP="00562380">
      <w:pPr>
        <w:autoSpaceDE w:val="0"/>
        <w:autoSpaceDN w:val="0"/>
        <w:adjustRightInd w:val="0"/>
        <w:spacing w:after="0" w:line="360" w:lineRule="auto"/>
        <w:jc w:val="both"/>
        <w:rPr>
          <w:rFonts w:ascii="Arial" w:hAnsi="Arial" w:cs="Arial"/>
          <w:sz w:val="24"/>
          <w:szCs w:val="24"/>
          <w:lang w:val="en-GB"/>
        </w:rPr>
      </w:pPr>
    </w:p>
    <w:p w14:paraId="4535040C" w14:textId="77777777" w:rsidR="005E30AD" w:rsidRDefault="005E30AD" w:rsidP="00562380">
      <w:pPr>
        <w:autoSpaceDE w:val="0"/>
        <w:autoSpaceDN w:val="0"/>
        <w:adjustRightInd w:val="0"/>
        <w:spacing w:after="0" w:line="360" w:lineRule="auto"/>
        <w:jc w:val="both"/>
        <w:rPr>
          <w:rFonts w:ascii="Arial" w:hAnsi="Arial" w:cs="Arial"/>
          <w:sz w:val="24"/>
          <w:szCs w:val="24"/>
          <w:lang w:val="en-GB"/>
        </w:rPr>
      </w:pPr>
    </w:p>
    <w:p w14:paraId="5A872992" w14:textId="77777777" w:rsidR="007F3045" w:rsidRDefault="007F3045" w:rsidP="00562380">
      <w:pPr>
        <w:autoSpaceDE w:val="0"/>
        <w:autoSpaceDN w:val="0"/>
        <w:adjustRightInd w:val="0"/>
        <w:spacing w:after="0" w:line="360" w:lineRule="auto"/>
        <w:jc w:val="both"/>
        <w:rPr>
          <w:rFonts w:ascii="Arial" w:hAnsi="Arial" w:cs="Arial"/>
          <w:sz w:val="24"/>
          <w:szCs w:val="24"/>
          <w:lang w:val="en-GB"/>
        </w:rPr>
      </w:pPr>
    </w:p>
    <w:p w14:paraId="0E52B41D" w14:textId="77777777" w:rsidR="007F3045" w:rsidRDefault="007F3045" w:rsidP="00562380">
      <w:pPr>
        <w:autoSpaceDE w:val="0"/>
        <w:autoSpaceDN w:val="0"/>
        <w:adjustRightInd w:val="0"/>
        <w:spacing w:after="0" w:line="360" w:lineRule="auto"/>
        <w:jc w:val="both"/>
        <w:rPr>
          <w:rFonts w:ascii="Arial" w:hAnsi="Arial" w:cs="Arial"/>
          <w:sz w:val="24"/>
          <w:szCs w:val="24"/>
          <w:lang w:val="en-GB"/>
        </w:rPr>
      </w:pPr>
    </w:p>
    <w:p w14:paraId="258AED27" w14:textId="3797E407" w:rsidR="00742034" w:rsidRDefault="005B72D7" w:rsidP="00562380">
      <w:pPr>
        <w:autoSpaceDE w:val="0"/>
        <w:autoSpaceDN w:val="0"/>
        <w:adjustRightInd w:val="0"/>
        <w:spacing w:after="0" w:line="360" w:lineRule="auto"/>
        <w:jc w:val="both"/>
        <w:rPr>
          <w:rFonts w:ascii="Arial" w:hAnsi="Arial" w:cs="Arial"/>
          <w:sz w:val="24"/>
          <w:szCs w:val="24"/>
          <w:lang w:val="en-GB"/>
        </w:rPr>
      </w:pPr>
      <w:proofErr w:type="gramStart"/>
      <w:r w:rsidRPr="005B72D7">
        <w:rPr>
          <w:rFonts w:ascii="Arial" w:hAnsi="Arial" w:cs="Arial"/>
          <w:b/>
          <w:sz w:val="24"/>
          <w:szCs w:val="24"/>
          <w:lang w:val="en-GB"/>
        </w:rPr>
        <w:lastRenderedPageBreak/>
        <w:t>Table 1.</w:t>
      </w:r>
      <w:proofErr w:type="gramEnd"/>
      <w:r>
        <w:rPr>
          <w:rFonts w:ascii="Arial" w:hAnsi="Arial" w:cs="Arial"/>
          <w:sz w:val="24"/>
          <w:szCs w:val="24"/>
          <w:lang w:val="en-GB"/>
        </w:rPr>
        <w:t xml:space="preserve"> </w:t>
      </w:r>
      <w:r w:rsidR="00F14C3E">
        <w:rPr>
          <w:rFonts w:ascii="Arial" w:hAnsi="Arial" w:cs="Arial"/>
          <w:sz w:val="24"/>
          <w:szCs w:val="24"/>
          <w:lang w:val="en-GB"/>
        </w:rPr>
        <w:t>Customer requir</w:t>
      </w:r>
      <w:r w:rsidR="004F3385">
        <w:rPr>
          <w:rFonts w:ascii="Arial" w:hAnsi="Arial" w:cs="Arial"/>
          <w:sz w:val="24"/>
          <w:szCs w:val="24"/>
          <w:lang w:val="en-GB"/>
        </w:rPr>
        <w:t>e</w:t>
      </w:r>
      <w:r w:rsidR="00F14C3E">
        <w:rPr>
          <w:rFonts w:ascii="Arial" w:hAnsi="Arial" w:cs="Arial"/>
          <w:sz w:val="24"/>
          <w:szCs w:val="24"/>
          <w:lang w:val="en-GB"/>
        </w:rPr>
        <w:t>ments</w:t>
      </w:r>
      <w:r w:rsidRPr="005B72D7">
        <w:rPr>
          <w:rFonts w:ascii="Arial" w:hAnsi="Arial" w:cs="Arial"/>
          <w:sz w:val="24"/>
          <w:szCs w:val="24"/>
          <w:lang w:val="en-GB"/>
        </w:rPr>
        <w:t xml:space="preserve"> </w:t>
      </w:r>
      <w:r>
        <w:rPr>
          <w:rFonts w:ascii="Arial" w:hAnsi="Arial" w:cs="Arial"/>
          <w:sz w:val="24"/>
          <w:szCs w:val="24"/>
          <w:lang w:val="en-GB"/>
        </w:rPr>
        <w:t xml:space="preserve">used when </w:t>
      </w:r>
      <w:r w:rsidRPr="005B72D7">
        <w:rPr>
          <w:rFonts w:ascii="Arial" w:hAnsi="Arial" w:cs="Arial"/>
          <w:sz w:val="24"/>
          <w:szCs w:val="24"/>
          <w:lang w:val="en-GB"/>
        </w:rPr>
        <w:t>measuring</w:t>
      </w:r>
      <w:r>
        <w:rPr>
          <w:rFonts w:ascii="Arial" w:hAnsi="Arial" w:cs="Arial"/>
          <w:sz w:val="24"/>
          <w:szCs w:val="24"/>
          <w:lang w:val="en-GB"/>
        </w:rPr>
        <w:t xml:space="preserve"> the performance of </w:t>
      </w:r>
      <w:r w:rsidRPr="005B72D7">
        <w:rPr>
          <w:rFonts w:ascii="Arial" w:hAnsi="Arial" w:cs="Arial"/>
          <w:sz w:val="24"/>
          <w:szCs w:val="24"/>
          <w:lang w:val="en-GB"/>
        </w:rPr>
        <w:t>distribution</w:t>
      </w:r>
      <w:r>
        <w:rPr>
          <w:rFonts w:ascii="Arial" w:hAnsi="Arial" w:cs="Arial"/>
          <w:sz w:val="24"/>
          <w:szCs w:val="24"/>
          <w:lang w:val="en-GB"/>
        </w:rPr>
        <w:t xml:space="preserve"> channels</w:t>
      </w:r>
    </w:p>
    <w:tbl>
      <w:tblPr>
        <w:tblStyle w:val="TableGrid"/>
        <w:tblW w:w="11065" w:type="dxa"/>
        <w:tblInd w:w="-885" w:type="dxa"/>
        <w:tblLayout w:type="fixed"/>
        <w:tblLook w:val="04A0" w:firstRow="1" w:lastRow="0" w:firstColumn="1" w:lastColumn="0" w:noHBand="0" w:noVBand="1"/>
      </w:tblPr>
      <w:tblGrid>
        <w:gridCol w:w="1844"/>
        <w:gridCol w:w="1984"/>
        <w:gridCol w:w="1701"/>
        <w:gridCol w:w="1985"/>
        <w:gridCol w:w="1843"/>
        <w:gridCol w:w="1708"/>
      </w:tblGrid>
      <w:tr w:rsidR="00ED6F6F" w:rsidRPr="0099010C" w14:paraId="4A1984BF" w14:textId="43357060" w:rsidTr="005F2937">
        <w:trPr>
          <w:trHeight w:val="269"/>
        </w:trPr>
        <w:tc>
          <w:tcPr>
            <w:tcW w:w="1844" w:type="dxa"/>
          </w:tcPr>
          <w:p w14:paraId="64E4E5B9" w14:textId="77777777" w:rsidR="00ED6F6F" w:rsidRPr="0099010C" w:rsidRDefault="00ED6F6F" w:rsidP="00291D83">
            <w:pPr>
              <w:rPr>
                <w:b/>
                <w:sz w:val="20"/>
                <w:szCs w:val="20"/>
                <w:lang w:val="en-GB"/>
              </w:rPr>
            </w:pPr>
            <w:r w:rsidRPr="0099010C">
              <w:rPr>
                <w:b/>
                <w:sz w:val="20"/>
                <w:szCs w:val="20"/>
                <w:lang w:val="en-GB"/>
              </w:rPr>
              <w:t>TRAVEL AGENT</w:t>
            </w:r>
          </w:p>
        </w:tc>
        <w:tc>
          <w:tcPr>
            <w:tcW w:w="1984" w:type="dxa"/>
          </w:tcPr>
          <w:p w14:paraId="3CC27300" w14:textId="66C9B4FC" w:rsidR="00ED6F6F" w:rsidRPr="0099010C" w:rsidRDefault="003832BA" w:rsidP="00291D83">
            <w:pPr>
              <w:rPr>
                <w:b/>
                <w:sz w:val="20"/>
                <w:szCs w:val="20"/>
                <w:lang w:val="en-GB"/>
              </w:rPr>
            </w:pPr>
            <w:r>
              <w:rPr>
                <w:b/>
                <w:sz w:val="20"/>
                <w:szCs w:val="20"/>
                <w:lang w:val="en-GB"/>
              </w:rPr>
              <w:t>Corresponding item in questionnaire</w:t>
            </w:r>
          </w:p>
        </w:tc>
        <w:tc>
          <w:tcPr>
            <w:tcW w:w="1701" w:type="dxa"/>
          </w:tcPr>
          <w:p w14:paraId="3C4DE085" w14:textId="59B98224" w:rsidR="00ED6F6F" w:rsidRPr="0099010C" w:rsidRDefault="00ED6F6F" w:rsidP="00291D83">
            <w:pPr>
              <w:rPr>
                <w:b/>
                <w:sz w:val="20"/>
                <w:szCs w:val="20"/>
                <w:lang w:val="en-GB"/>
              </w:rPr>
            </w:pPr>
            <w:r w:rsidRPr="0099010C">
              <w:rPr>
                <w:b/>
                <w:sz w:val="20"/>
                <w:szCs w:val="20"/>
                <w:lang w:val="en-GB"/>
              </w:rPr>
              <w:t>CALL CENTRE</w:t>
            </w:r>
          </w:p>
        </w:tc>
        <w:tc>
          <w:tcPr>
            <w:tcW w:w="1985" w:type="dxa"/>
          </w:tcPr>
          <w:p w14:paraId="370ABE6E" w14:textId="132B60B5" w:rsidR="00ED6F6F" w:rsidRPr="0099010C" w:rsidRDefault="003832BA" w:rsidP="00291D83">
            <w:pPr>
              <w:rPr>
                <w:b/>
                <w:sz w:val="20"/>
                <w:szCs w:val="20"/>
                <w:lang w:val="en-GB"/>
              </w:rPr>
            </w:pPr>
            <w:r w:rsidRPr="003832BA">
              <w:rPr>
                <w:b/>
                <w:sz w:val="20"/>
                <w:szCs w:val="20"/>
                <w:lang w:val="en-GB"/>
              </w:rPr>
              <w:t>Corresponding item in questionnaire</w:t>
            </w:r>
          </w:p>
        </w:tc>
        <w:tc>
          <w:tcPr>
            <w:tcW w:w="1843" w:type="dxa"/>
          </w:tcPr>
          <w:p w14:paraId="12AB20E4" w14:textId="56207A90" w:rsidR="00ED6F6F" w:rsidRPr="0099010C" w:rsidRDefault="00ED6F6F" w:rsidP="00291D83">
            <w:pPr>
              <w:rPr>
                <w:b/>
                <w:sz w:val="20"/>
                <w:szCs w:val="20"/>
                <w:lang w:val="en-GB"/>
              </w:rPr>
            </w:pPr>
            <w:r w:rsidRPr="0099010C">
              <w:rPr>
                <w:b/>
                <w:sz w:val="20"/>
                <w:szCs w:val="20"/>
                <w:lang w:val="en-GB"/>
              </w:rPr>
              <w:t>SUPPLIER WEBSITE</w:t>
            </w:r>
          </w:p>
        </w:tc>
        <w:tc>
          <w:tcPr>
            <w:tcW w:w="1708" w:type="dxa"/>
          </w:tcPr>
          <w:p w14:paraId="7424DF99" w14:textId="2BB0104A" w:rsidR="00ED6F6F" w:rsidRPr="0099010C" w:rsidRDefault="003B68CE" w:rsidP="00291D83">
            <w:pPr>
              <w:rPr>
                <w:b/>
                <w:sz w:val="20"/>
                <w:szCs w:val="20"/>
                <w:lang w:val="en-GB"/>
              </w:rPr>
            </w:pPr>
            <w:r w:rsidRPr="003B68CE">
              <w:rPr>
                <w:b/>
                <w:sz w:val="20"/>
                <w:szCs w:val="20"/>
                <w:lang w:val="en-GB"/>
              </w:rPr>
              <w:t>Corresponding item in questionnaire</w:t>
            </w:r>
          </w:p>
        </w:tc>
      </w:tr>
      <w:tr w:rsidR="00ED6F6F" w:rsidRPr="0099010C" w14:paraId="078896CF" w14:textId="45A2F0C9" w:rsidTr="005F2937">
        <w:trPr>
          <w:trHeight w:val="1692"/>
        </w:trPr>
        <w:tc>
          <w:tcPr>
            <w:tcW w:w="1844" w:type="dxa"/>
          </w:tcPr>
          <w:p w14:paraId="114001A6" w14:textId="44330BED" w:rsidR="00ED6F6F" w:rsidRDefault="00ED6F6F" w:rsidP="007A2DBD">
            <w:pPr>
              <w:rPr>
                <w:sz w:val="20"/>
                <w:szCs w:val="20"/>
                <w:lang w:val="en-GB"/>
              </w:rPr>
            </w:pPr>
            <w:r w:rsidRPr="007A2DBD">
              <w:rPr>
                <w:sz w:val="20"/>
                <w:szCs w:val="20"/>
                <w:lang w:val="en-GB"/>
              </w:rPr>
              <w:t>SECURITY OF PAYMENT PROCESS (</w:t>
            </w:r>
            <w:proofErr w:type="spellStart"/>
            <w:r w:rsidRPr="007A2DBD">
              <w:rPr>
                <w:sz w:val="20"/>
                <w:szCs w:val="20"/>
                <w:lang w:val="en-GB"/>
              </w:rPr>
              <w:t>Cheyne</w:t>
            </w:r>
            <w:proofErr w:type="spellEnd"/>
            <w:r w:rsidRPr="007A2DBD">
              <w:rPr>
                <w:sz w:val="20"/>
                <w:szCs w:val="20"/>
                <w:lang w:val="en-GB"/>
              </w:rPr>
              <w:t xml:space="preserve"> et al., 2006)</w:t>
            </w:r>
          </w:p>
          <w:p w14:paraId="058D4008" w14:textId="77777777" w:rsidR="00ED6F6F" w:rsidRPr="007A2DBD" w:rsidRDefault="00ED6F6F" w:rsidP="007A2DBD">
            <w:pPr>
              <w:rPr>
                <w:sz w:val="20"/>
                <w:szCs w:val="20"/>
                <w:lang w:val="en-GB"/>
              </w:rPr>
            </w:pPr>
          </w:p>
          <w:p w14:paraId="1A4FCFE9" w14:textId="47523297" w:rsidR="00ED6F6F" w:rsidRDefault="00ED6F6F" w:rsidP="007A2DBD">
            <w:pPr>
              <w:rPr>
                <w:sz w:val="20"/>
                <w:szCs w:val="20"/>
                <w:lang w:val="en-GB"/>
              </w:rPr>
            </w:pPr>
            <w:r w:rsidRPr="007A2DBD">
              <w:rPr>
                <w:sz w:val="20"/>
                <w:szCs w:val="20"/>
                <w:lang w:val="en-GB"/>
              </w:rPr>
              <w:t>RELIABILITY (</w:t>
            </w:r>
            <w:proofErr w:type="spellStart"/>
            <w:r w:rsidRPr="007A2DBD">
              <w:rPr>
                <w:sz w:val="20"/>
                <w:szCs w:val="20"/>
                <w:lang w:val="en-GB"/>
              </w:rPr>
              <w:t>Cheyne</w:t>
            </w:r>
            <w:proofErr w:type="spellEnd"/>
            <w:r w:rsidRPr="007A2DBD">
              <w:rPr>
                <w:sz w:val="20"/>
                <w:szCs w:val="20"/>
                <w:lang w:val="en-GB"/>
              </w:rPr>
              <w:t xml:space="preserve"> et al., 2006)</w:t>
            </w:r>
          </w:p>
          <w:p w14:paraId="16DE2E67" w14:textId="77777777" w:rsidR="00ED6F6F" w:rsidRPr="007A2DBD" w:rsidRDefault="00ED6F6F" w:rsidP="007A2DBD">
            <w:pPr>
              <w:rPr>
                <w:sz w:val="20"/>
                <w:szCs w:val="20"/>
                <w:lang w:val="en-GB"/>
              </w:rPr>
            </w:pPr>
          </w:p>
          <w:p w14:paraId="7FC5F846" w14:textId="77777777" w:rsidR="003832BA" w:rsidRDefault="003832BA" w:rsidP="007A2DBD">
            <w:pPr>
              <w:rPr>
                <w:sz w:val="20"/>
                <w:szCs w:val="20"/>
                <w:lang w:val="en-GB"/>
              </w:rPr>
            </w:pPr>
          </w:p>
          <w:p w14:paraId="02E7EE0C" w14:textId="3993FB93" w:rsidR="00ED6F6F" w:rsidRDefault="00ED6F6F" w:rsidP="007A2DBD">
            <w:pPr>
              <w:rPr>
                <w:sz w:val="20"/>
                <w:szCs w:val="20"/>
                <w:lang w:val="en-GB"/>
              </w:rPr>
            </w:pPr>
            <w:r w:rsidRPr="007A2DBD">
              <w:rPr>
                <w:sz w:val="20"/>
                <w:szCs w:val="20"/>
                <w:lang w:val="en-GB"/>
              </w:rPr>
              <w:t>ASSURANCE (</w:t>
            </w:r>
            <w:proofErr w:type="spellStart"/>
            <w:r w:rsidRPr="007A2DBD">
              <w:rPr>
                <w:sz w:val="20"/>
                <w:szCs w:val="20"/>
                <w:lang w:val="en-GB"/>
              </w:rPr>
              <w:t>Cheyne</w:t>
            </w:r>
            <w:proofErr w:type="spellEnd"/>
            <w:r w:rsidRPr="007A2DBD">
              <w:rPr>
                <w:sz w:val="20"/>
                <w:szCs w:val="20"/>
                <w:lang w:val="en-GB"/>
              </w:rPr>
              <w:t xml:space="preserve"> et al., 2006)</w:t>
            </w:r>
          </w:p>
          <w:p w14:paraId="64A6E16F" w14:textId="77777777" w:rsidR="00ED6F6F" w:rsidRPr="007A2DBD" w:rsidRDefault="00ED6F6F" w:rsidP="007A2DBD">
            <w:pPr>
              <w:rPr>
                <w:sz w:val="20"/>
                <w:szCs w:val="20"/>
                <w:lang w:val="en-GB"/>
              </w:rPr>
            </w:pPr>
          </w:p>
          <w:p w14:paraId="4A8231B6" w14:textId="77777777" w:rsidR="003832BA" w:rsidRDefault="003832BA" w:rsidP="007A2DBD">
            <w:pPr>
              <w:rPr>
                <w:sz w:val="20"/>
                <w:szCs w:val="20"/>
                <w:lang w:val="en-GB"/>
              </w:rPr>
            </w:pPr>
          </w:p>
          <w:p w14:paraId="63880261" w14:textId="77777777" w:rsidR="00764622" w:rsidRDefault="00764622" w:rsidP="007A2DBD">
            <w:pPr>
              <w:rPr>
                <w:sz w:val="20"/>
                <w:szCs w:val="20"/>
                <w:lang w:val="en-GB"/>
              </w:rPr>
            </w:pPr>
          </w:p>
          <w:p w14:paraId="16A3F204" w14:textId="5F1FA6C3" w:rsidR="00ED6F6F" w:rsidRDefault="00ED6F6F" w:rsidP="007A2DBD">
            <w:pPr>
              <w:rPr>
                <w:sz w:val="20"/>
                <w:szCs w:val="20"/>
                <w:lang w:val="en-GB"/>
              </w:rPr>
            </w:pPr>
            <w:r w:rsidRPr="007A2DBD">
              <w:rPr>
                <w:sz w:val="20"/>
                <w:szCs w:val="20"/>
                <w:lang w:val="en-GB"/>
              </w:rPr>
              <w:t>SOMEONE TO CONTACT WHEN THINGS GO WRONG (</w:t>
            </w:r>
            <w:proofErr w:type="spellStart"/>
            <w:r w:rsidRPr="007A2DBD">
              <w:rPr>
                <w:sz w:val="20"/>
                <w:szCs w:val="20"/>
                <w:lang w:val="en-GB"/>
              </w:rPr>
              <w:t>Cheyne</w:t>
            </w:r>
            <w:proofErr w:type="spellEnd"/>
            <w:r w:rsidRPr="007A2DBD">
              <w:rPr>
                <w:sz w:val="20"/>
                <w:szCs w:val="20"/>
                <w:lang w:val="en-GB"/>
              </w:rPr>
              <w:t xml:space="preserve"> et al., 2006)</w:t>
            </w:r>
          </w:p>
          <w:p w14:paraId="7C21924F" w14:textId="77777777" w:rsidR="00ED6F6F" w:rsidRPr="007A2DBD" w:rsidRDefault="00ED6F6F" w:rsidP="007A2DBD">
            <w:pPr>
              <w:rPr>
                <w:sz w:val="20"/>
                <w:szCs w:val="20"/>
                <w:lang w:val="en-GB"/>
              </w:rPr>
            </w:pPr>
          </w:p>
          <w:p w14:paraId="230E5E3A" w14:textId="77777777" w:rsidR="00764622" w:rsidRDefault="00764622" w:rsidP="007A2DBD">
            <w:pPr>
              <w:rPr>
                <w:sz w:val="20"/>
                <w:szCs w:val="20"/>
                <w:lang w:val="en-GB"/>
              </w:rPr>
            </w:pPr>
          </w:p>
          <w:p w14:paraId="7941AD76" w14:textId="77777777" w:rsidR="00764622" w:rsidRDefault="00764622" w:rsidP="007A2DBD">
            <w:pPr>
              <w:rPr>
                <w:sz w:val="20"/>
                <w:szCs w:val="20"/>
                <w:lang w:val="en-GB"/>
              </w:rPr>
            </w:pPr>
          </w:p>
          <w:p w14:paraId="2A884B03" w14:textId="22402554" w:rsidR="00ED6F6F" w:rsidRDefault="00ED6F6F" w:rsidP="007A2DBD">
            <w:pPr>
              <w:rPr>
                <w:sz w:val="20"/>
                <w:szCs w:val="20"/>
                <w:lang w:val="en-GB"/>
              </w:rPr>
            </w:pPr>
            <w:r w:rsidRPr="007A2DBD">
              <w:rPr>
                <w:sz w:val="20"/>
                <w:szCs w:val="20"/>
                <w:lang w:val="en-GB"/>
              </w:rPr>
              <w:t>INDIVIDUALISED SERVICE (</w:t>
            </w:r>
            <w:proofErr w:type="spellStart"/>
            <w:r w:rsidRPr="007A2DBD">
              <w:rPr>
                <w:sz w:val="20"/>
                <w:szCs w:val="20"/>
                <w:lang w:val="en-GB"/>
              </w:rPr>
              <w:t>Cheyne</w:t>
            </w:r>
            <w:proofErr w:type="spellEnd"/>
            <w:r w:rsidRPr="007A2DBD">
              <w:rPr>
                <w:sz w:val="20"/>
                <w:szCs w:val="20"/>
                <w:lang w:val="en-GB"/>
              </w:rPr>
              <w:t xml:space="preserve"> et al., 2006)</w:t>
            </w:r>
          </w:p>
          <w:p w14:paraId="2EF6CBFF" w14:textId="77777777" w:rsidR="00ED6F6F" w:rsidRPr="007A2DBD" w:rsidRDefault="00ED6F6F" w:rsidP="007A2DBD">
            <w:pPr>
              <w:rPr>
                <w:sz w:val="20"/>
                <w:szCs w:val="20"/>
                <w:lang w:val="en-GB"/>
              </w:rPr>
            </w:pPr>
          </w:p>
          <w:p w14:paraId="2B004ED3" w14:textId="77777777" w:rsidR="00764622" w:rsidRDefault="00764622" w:rsidP="007A2DBD">
            <w:pPr>
              <w:rPr>
                <w:sz w:val="20"/>
                <w:szCs w:val="20"/>
                <w:lang w:val="en-GB"/>
              </w:rPr>
            </w:pPr>
          </w:p>
          <w:p w14:paraId="270D536B" w14:textId="77777777" w:rsidR="005F2937" w:rsidRDefault="005F2937" w:rsidP="007A2DBD">
            <w:pPr>
              <w:rPr>
                <w:sz w:val="20"/>
                <w:szCs w:val="20"/>
                <w:lang w:val="en-GB"/>
              </w:rPr>
            </w:pPr>
          </w:p>
          <w:p w14:paraId="49B28E7A" w14:textId="77777777" w:rsidR="00ED6F6F" w:rsidRDefault="00ED6F6F" w:rsidP="007A2DBD">
            <w:pPr>
              <w:rPr>
                <w:sz w:val="20"/>
                <w:szCs w:val="20"/>
                <w:lang w:val="en-GB"/>
              </w:rPr>
            </w:pPr>
            <w:r w:rsidRPr="007A2DBD">
              <w:rPr>
                <w:sz w:val="20"/>
                <w:szCs w:val="20"/>
                <w:lang w:val="en-GB"/>
              </w:rPr>
              <w:t xml:space="preserve">RELATIONSHIP (Novak &amp; </w:t>
            </w:r>
            <w:proofErr w:type="spellStart"/>
            <w:r w:rsidRPr="007A2DBD">
              <w:rPr>
                <w:sz w:val="20"/>
                <w:szCs w:val="20"/>
                <w:lang w:val="en-GB"/>
              </w:rPr>
              <w:t>Schwabe</w:t>
            </w:r>
            <w:proofErr w:type="spellEnd"/>
            <w:r w:rsidRPr="007A2DBD">
              <w:rPr>
                <w:sz w:val="20"/>
                <w:szCs w:val="20"/>
                <w:lang w:val="en-GB"/>
              </w:rPr>
              <w:t>, 2009)</w:t>
            </w:r>
          </w:p>
          <w:p w14:paraId="4CFCD3AC" w14:textId="77777777" w:rsidR="00ED6F6F" w:rsidRPr="007A2DBD" w:rsidRDefault="00ED6F6F" w:rsidP="007A2DBD">
            <w:pPr>
              <w:rPr>
                <w:sz w:val="20"/>
                <w:szCs w:val="20"/>
                <w:lang w:val="en-GB"/>
              </w:rPr>
            </w:pPr>
          </w:p>
          <w:p w14:paraId="5A4D17E5" w14:textId="77777777" w:rsidR="00764622" w:rsidRDefault="00764622" w:rsidP="007A2DBD">
            <w:pPr>
              <w:rPr>
                <w:sz w:val="20"/>
                <w:szCs w:val="20"/>
                <w:lang w:val="en-GB"/>
              </w:rPr>
            </w:pPr>
          </w:p>
          <w:p w14:paraId="5A9A850E" w14:textId="77777777" w:rsidR="00764622" w:rsidRDefault="00764622" w:rsidP="007A2DBD">
            <w:pPr>
              <w:rPr>
                <w:sz w:val="20"/>
                <w:szCs w:val="20"/>
                <w:lang w:val="en-GB"/>
              </w:rPr>
            </w:pPr>
          </w:p>
          <w:p w14:paraId="2D74A00D" w14:textId="77777777" w:rsidR="005F2937" w:rsidRDefault="005F2937" w:rsidP="007A2DBD">
            <w:pPr>
              <w:rPr>
                <w:sz w:val="20"/>
                <w:szCs w:val="20"/>
                <w:lang w:val="en-GB"/>
              </w:rPr>
            </w:pPr>
          </w:p>
          <w:p w14:paraId="6210B6BC" w14:textId="77777777" w:rsidR="00ED6F6F" w:rsidRDefault="00ED6F6F" w:rsidP="007A2DBD">
            <w:pPr>
              <w:rPr>
                <w:sz w:val="20"/>
                <w:szCs w:val="20"/>
                <w:lang w:val="en-GB"/>
              </w:rPr>
            </w:pPr>
            <w:r w:rsidRPr="007A2DBD">
              <w:rPr>
                <w:sz w:val="20"/>
                <w:szCs w:val="20"/>
                <w:lang w:val="en-GB"/>
              </w:rPr>
              <w:t xml:space="preserve">PROVIDE ADVISORY SERVICES (Novak &amp; </w:t>
            </w:r>
            <w:proofErr w:type="spellStart"/>
            <w:r w:rsidRPr="007A2DBD">
              <w:rPr>
                <w:sz w:val="20"/>
                <w:szCs w:val="20"/>
                <w:lang w:val="en-GB"/>
              </w:rPr>
              <w:t>Schwabe</w:t>
            </w:r>
            <w:proofErr w:type="spellEnd"/>
            <w:r w:rsidRPr="007A2DBD">
              <w:rPr>
                <w:sz w:val="20"/>
                <w:szCs w:val="20"/>
                <w:lang w:val="en-GB"/>
              </w:rPr>
              <w:t>, 2009)</w:t>
            </w:r>
          </w:p>
          <w:p w14:paraId="1A5145C1" w14:textId="77777777" w:rsidR="00ED6F6F" w:rsidRPr="007A2DBD" w:rsidRDefault="00ED6F6F" w:rsidP="007A2DBD">
            <w:pPr>
              <w:rPr>
                <w:sz w:val="20"/>
                <w:szCs w:val="20"/>
                <w:lang w:val="en-GB"/>
              </w:rPr>
            </w:pPr>
          </w:p>
          <w:p w14:paraId="01A00720" w14:textId="77777777" w:rsidR="00764622" w:rsidRDefault="00764622" w:rsidP="007A2DBD">
            <w:pPr>
              <w:rPr>
                <w:sz w:val="20"/>
                <w:szCs w:val="20"/>
                <w:lang w:val="en-GB"/>
              </w:rPr>
            </w:pPr>
          </w:p>
          <w:p w14:paraId="53EAE87B" w14:textId="77777777" w:rsidR="00764622" w:rsidRDefault="00764622" w:rsidP="007A2DBD">
            <w:pPr>
              <w:rPr>
                <w:sz w:val="20"/>
                <w:szCs w:val="20"/>
                <w:lang w:val="en-GB"/>
              </w:rPr>
            </w:pPr>
          </w:p>
          <w:p w14:paraId="5689A2C8" w14:textId="77777777" w:rsidR="005F2937" w:rsidRDefault="005F2937" w:rsidP="007A2DBD">
            <w:pPr>
              <w:rPr>
                <w:sz w:val="20"/>
                <w:szCs w:val="20"/>
                <w:lang w:val="en-GB"/>
              </w:rPr>
            </w:pPr>
          </w:p>
          <w:p w14:paraId="363F3106" w14:textId="77777777" w:rsidR="00ED6F6F" w:rsidRDefault="00ED6F6F" w:rsidP="007A2DBD">
            <w:pPr>
              <w:rPr>
                <w:sz w:val="20"/>
                <w:szCs w:val="20"/>
                <w:lang w:val="en-GB"/>
              </w:rPr>
            </w:pPr>
            <w:r w:rsidRPr="007A2DBD">
              <w:rPr>
                <w:sz w:val="20"/>
                <w:szCs w:val="20"/>
                <w:lang w:val="en-GB"/>
              </w:rPr>
              <w:t>OVERCOME UNCERTAINTY (</w:t>
            </w:r>
            <w:proofErr w:type="spellStart"/>
            <w:r w:rsidRPr="007A2DBD">
              <w:rPr>
                <w:sz w:val="20"/>
                <w:szCs w:val="20"/>
                <w:lang w:val="en-GB"/>
              </w:rPr>
              <w:t>Pavlou</w:t>
            </w:r>
            <w:proofErr w:type="spellEnd"/>
            <w:r w:rsidRPr="007A2DBD">
              <w:rPr>
                <w:sz w:val="20"/>
                <w:szCs w:val="20"/>
                <w:lang w:val="en-GB"/>
              </w:rPr>
              <w:t>, 2003)</w:t>
            </w:r>
          </w:p>
          <w:p w14:paraId="3AEDAF8A" w14:textId="77777777" w:rsidR="00ED6F6F" w:rsidRPr="007A2DBD" w:rsidRDefault="00ED6F6F" w:rsidP="007A2DBD">
            <w:pPr>
              <w:rPr>
                <w:sz w:val="20"/>
                <w:szCs w:val="20"/>
                <w:lang w:val="en-GB"/>
              </w:rPr>
            </w:pPr>
          </w:p>
          <w:p w14:paraId="1CE66C1B" w14:textId="77777777" w:rsidR="003832BA" w:rsidRDefault="003832BA" w:rsidP="007A2DBD">
            <w:pPr>
              <w:rPr>
                <w:sz w:val="20"/>
                <w:szCs w:val="20"/>
                <w:lang w:val="en-GB"/>
              </w:rPr>
            </w:pPr>
          </w:p>
          <w:p w14:paraId="05AE5730" w14:textId="77777777" w:rsidR="00453E7B" w:rsidRDefault="00453E7B" w:rsidP="007A2DBD">
            <w:pPr>
              <w:rPr>
                <w:sz w:val="20"/>
                <w:szCs w:val="20"/>
                <w:lang w:val="en-GB"/>
              </w:rPr>
            </w:pPr>
          </w:p>
          <w:p w14:paraId="013ECD6D" w14:textId="77777777" w:rsidR="00ED6F6F" w:rsidRDefault="00ED6F6F" w:rsidP="007A2DBD">
            <w:pPr>
              <w:rPr>
                <w:sz w:val="20"/>
                <w:szCs w:val="20"/>
                <w:lang w:val="en-GB"/>
              </w:rPr>
            </w:pPr>
            <w:r w:rsidRPr="007A2DBD">
              <w:rPr>
                <w:sz w:val="20"/>
                <w:szCs w:val="20"/>
                <w:lang w:val="en-GB"/>
              </w:rPr>
              <w:lastRenderedPageBreak/>
              <w:t>TRUST (</w:t>
            </w:r>
            <w:proofErr w:type="spellStart"/>
            <w:r w:rsidRPr="007A2DBD">
              <w:rPr>
                <w:sz w:val="20"/>
                <w:szCs w:val="20"/>
                <w:lang w:val="en-GB"/>
              </w:rPr>
              <w:t>Izquierdo-Yusta</w:t>
            </w:r>
            <w:proofErr w:type="spellEnd"/>
            <w:r w:rsidRPr="007A2DBD">
              <w:rPr>
                <w:sz w:val="20"/>
                <w:szCs w:val="20"/>
                <w:lang w:val="en-GB"/>
              </w:rPr>
              <w:t xml:space="preserve"> &amp; </w:t>
            </w:r>
            <w:proofErr w:type="spellStart"/>
            <w:r w:rsidRPr="007A2DBD">
              <w:rPr>
                <w:sz w:val="20"/>
                <w:szCs w:val="20"/>
                <w:lang w:val="en-GB"/>
              </w:rPr>
              <w:t>Marti’nez</w:t>
            </w:r>
            <w:proofErr w:type="spellEnd"/>
            <w:r w:rsidRPr="007A2DBD">
              <w:rPr>
                <w:sz w:val="20"/>
                <w:szCs w:val="20"/>
                <w:lang w:val="en-GB"/>
              </w:rPr>
              <w:t>-Ruiz, 2011)</w:t>
            </w:r>
          </w:p>
          <w:p w14:paraId="4B742456" w14:textId="77777777" w:rsidR="00ED6F6F" w:rsidRPr="007A2DBD" w:rsidRDefault="00ED6F6F" w:rsidP="007A2DBD">
            <w:pPr>
              <w:rPr>
                <w:sz w:val="20"/>
                <w:szCs w:val="20"/>
                <w:lang w:val="en-GB"/>
              </w:rPr>
            </w:pPr>
          </w:p>
          <w:p w14:paraId="5280CAE9" w14:textId="77777777" w:rsidR="003832BA" w:rsidRDefault="003832BA" w:rsidP="007A2DBD">
            <w:pPr>
              <w:rPr>
                <w:sz w:val="20"/>
                <w:szCs w:val="20"/>
                <w:lang w:val="en-GB"/>
              </w:rPr>
            </w:pPr>
          </w:p>
          <w:p w14:paraId="7885EE5D" w14:textId="77777777" w:rsidR="00E40675" w:rsidRDefault="00E40675" w:rsidP="007A2DBD">
            <w:pPr>
              <w:rPr>
                <w:sz w:val="20"/>
                <w:szCs w:val="20"/>
                <w:lang w:val="en-GB"/>
              </w:rPr>
            </w:pPr>
          </w:p>
          <w:p w14:paraId="26413B99" w14:textId="0FA270CF" w:rsidR="00ED6F6F" w:rsidRDefault="00ED6F6F" w:rsidP="007A2DBD">
            <w:pPr>
              <w:rPr>
                <w:sz w:val="20"/>
                <w:szCs w:val="20"/>
                <w:lang w:val="en-GB"/>
              </w:rPr>
            </w:pPr>
            <w:r w:rsidRPr="007A2DBD">
              <w:rPr>
                <w:sz w:val="20"/>
                <w:szCs w:val="20"/>
                <w:lang w:val="en-GB"/>
              </w:rPr>
              <w:t>LOCAL KNOWLEDGE (</w:t>
            </w:r>
            <w:proofErr w:type="spellStart"/>
            <w:r w:rsidRPr="007A2DBD">
              <w:rPr>
                <w:sz w:val="20"/>
                <w:szCs w:val="20"/>
                <w:lang w:val="en-GB"/>
              </w:rPr>
              <w:t>Cheyne</w:t>
            </w:r>
            <w:proofErr w:type="spellEnd"/>
            <w:r w:rsidRPr="007A2DBD">
              <w:rPr>
                <w:sz w:val="20"/>
                <w:szCs w:val="20"/>
                <w:lang w:val="en-GB"/>
              </w:rPr>
              <w:t xml:space="preserve"> et al., 2006)</w:t>
            </w:r>
          </w:p>
          <w:p w14:paraId="41A2E3F7" w14:textId="77777777" w:rsidR="00ED6F6F" w:rsidRPr="007A2DBD" w:rsidRDefault="00ED6F6F" w:rsidP="007A2DBD">
            <w:pPr>
              <w:rPr>
                <w:sz w:val="20"/>
                <w:szCs w:val="20"/>
                <w:lang w:val="en-GB"/>
              </w:rPr>
            </w:pPr>
          </w:p>
          <w:p w14:paraId="31488E25" w14:textId="473AD6A4" w:rsidR="00ED6F6F" w:rsidRPr="007A2DBD" w:rsidRDefault="00ED6F6F" w:rsidP="007A2DBD">
            <w:pPr>
              <w:rPr>
                <w:sz w:val="20"/>
                <w:szCs w:val="20"/>
                <w:lang w:val="en-GB"/>
              </w:rPr>
            </w:pPr>
            <w:r w:rsidRPr="007A2DBD">
              <w:rPr>
                <w:sz w:val="20"/>
                <w:szCs w:val="20"/>
                <w:lang w:val="en-GB"/>
              </w:rPr>
              <w:t>SAVING TIME (</w:t>
            </w:r>
            <w:proofErr w:type="spellStart"/>
            <w:r w:rsidRPr="007A2DBD">
              <w:rPr>
                <w:sz w:val="20"/>
                <w:szCs w:val="20"/>
                <w:lang w:val="en-GB"/>
              </w:rPr>
              <w:t>Cheyne</w:t>
            </w:r>
            <w:proofErr w:type="spellEnd"/>
            <w:r w:rsidRPr="007A2DBD">
              <w:rPr>
                <w:sz w:val="20"/>
                <w:szCs w:val="20"/>
                <w:lang w:val="en-GB"/>
              </w:rPr>
              <w:t xml:space="preserve"> et al., 2006)</w:t>
            </w:r>
          </w:p>
        </w:tc>
        <w:tc>
          <w:tcPr>
            <w:tcW w:w="1984" w:type="dxa"/>
          </w:tcPr>
          <w:p w14:paraId="102BD3F2" w14:textId="7AA54DDA" w:rsidR="00FD3AD4" w:rsidRDefault="003832BA" w:rsidP="007A2DBD">
            <w:pPr>
              <w:ind w:left="34"/>
              <w:rPr>
                <w:sz w:val="20"/>
                <w:szCs w:val="20"/>
                <w:lang w:val="en-GB"/>
              </w:rPr>
            </w:pPr>
            <w:r w:rsidRPr="003832BA">
              <w:rPr>
                <w:sz w:val="20"/>
                <w:szCs w:val="20"/>
                <w:lang w:val="en-US"/>
              </w:rPr>
              <w:lastRenderedPageBreak/>
              <w:t>Security of payment process</w:t>
            </w:r>
          </w:p>
          <w:p w14:paraId="7C6EB7DD" w14:textId="77777777" w:rsidR="00FD3AD4" w:rsidRDefault="00FD3AD4" w:rsidP="007A2DBD">
            <w:pPr>
              <w:ind w:left="34"/>
              <w:rPr>
                <w:sz w:val="20"/>
                <w:szCs w:val="20"/>
                <w:lang w:val="en-GB"/>
              </w:rPr>
            </w:pPr>
          </w:p>
          <w:p w14:paraId="3E908808" w14:textId="77777777" w:rsidR="00FD3AD4" w:rsidRDefault="00FD3AD4" w:rsidP="007A2DBD">
            <w:pPr>
              <w:ind w:left="34"/>
              <w:rPr>
                <w:sz w:val="20"/>
                <w:szCs w:val="20"/>
                <w:lang w:val="en-GB"/>
              </w:rPr>
            </w:pPr>
          </w:p>
          <w:p w14:paraId="49BF6037" w14:textId="77777777" w:rsidR="00FD3AD4" w:rsidRDefault="00FD3AD4" w:rsidP="007A2DBD">
            <w:pPr>
              <w:ind w:left="34"/>
              <w:rPr>
                <w:sz w:val="20"/>
                <w:szCs w:val="20"/>
                <w:lang w:val="en-GB"/>
              </w:rPr>
            </w:pPr>
          </w:p>
          <w:p w14:paraId="4DDAF87E" w14:textId="20DAFE78" w:rsidR="00FD3AD4" w:rsidRDefault="003832BA" w:rsidP="007A2DBD">
            <w:pPr>
              <w:ind w:left="34"/>
              <w:rPr>
                <w:sz w:val="20"/>
                <w:szCs w:val="20"/>
                <w:lang w:val="en-US"/>
              </w:rPr>
            </w:pPr>
            <w:r w:rsidRPr="003832BA">
              <w:rPr>
                <w:sz w:val="20"/>
                <w:szCs w:val="20"/>
                <w:lang w:val="en-US"/>
              </w:rPr>
              <w:t>Reputation (credibility of reservation channel)</w:t>
            </w:r>
          </w:p>
          <w:p w14:paraId="2FEDD57E" w14:textId="77777777" w:rsidR="003832BA" w:rsidRDefault="003832BA" w:rsidP="007A2DBD">
            <w:pPr>
              <w:ind w:left="34"/>
              <w:rPr>
                <w:sz w:val="20"/>
                <w:szCs w:val="20"/>
                <w:lang w:val="en-GB"/>
              </w:rPr>
            </w:pPr>
          </w:p>
          <w:p w14:paraId="56187DFF" w14:textId="77777777" w:rsidR="005F2937" w:rsidRDefault="005F2937" w:rsidP="007A2DBD">
            <w:pPr>
              <w:ind w:left="34"/>
              <w:rPr>
                <w:sz w:val="20"/>
                <w:szCs w:val="20"/>
                <w:lang w:val="en-US"/>
              </w:rPr>
            </w:pPr>
          </w:p>
          <w:p w14:paraId="647BE3CC" w14:textId="68D29F12" w:rsidR="00FD3AD4" w:rsidRDefault="003832BA" w:rsidP="007A2DBD">
            <w:pPr>
              <w:ind w:left="34"/>
              <w:rPr>
                <w:sz w:val="20"/>
                <w:szCs w:val="20"/>
                <w:lang w:val="en-GB"/>
              </w:rPr>
            </w:pPr>
            <w:r w:rsidRPr="003832BA">
              <w:rPr>
                <w:sz w:val="20"/>
                <w:szCs w:val="20"/>
                <w:lang w:val="en-US"/>
              </w:rPr>
              <w:t>Reputation (credibility of reservation channel)</w:t>
            </w:r>
          </w:p>
          <w:p w14:paraId="7FB9FB30" w14:textId="77777777" w:rsidR="003832BA" w:rsidRDefault="003832BA" w:rsidP="007A2DBD">
            <w:pPr>
              <w:ind w:left="34"/>
              <w:rPr>
                <w:sz w:val="20"/>
                <w:szCs w:val="20"/>
                <w:lang w:val="en-US"/>
              </w:rPr>
            </w:pPr>
          </w:p>
          <w:p w14:paraId="73D04011" w14:textId="77777777" w:rsidR="00764622" w:rsidRDefault="00764622" w:rsidP="007A2DBD">
            <w:pPr>
              <w:ind w:left="34"/>
              <w:rPr>
                <w:sz w:val="20"/>
                <w:szCs w:val="20"/>
                <w:lang w:val="en-US"/>
              </w:rPr>
            </w:pPr>
          </w:p>
          <w:p w14:paraId="04A681DF" w14:textId="77777777" w:rsidR="005F2937" w:rsidRDefault="005F2937" w:rsidP="007A2DBD">
            <w:pPr>
              <w:ind w:left="34"/>
              <w:rPr>
                <w:sz w:val="20"/>
                <w:szCs w:val="20"/>
                <w:lang w:val="en-US"/>
              </w:rPr>
            </w:pPr>
          </w:p>
          <w:p w14:paraId="00C6EB05" w14:textId="77777777" w:rsidR="00FD3AD4" w:rsidRDefault="00FD3AD4" w:rsidP="007A2DBD">
            <w:pPr>
              <w:ind w:left="34"/>
              <w:rPr>
                <w:sz w:val="20"/>
                <w:szCs w:val="20"/>
                <w:lang w:val="en-US"/>
              </w:rPr>
            </w:pPr>
            <w:r w:rsidRPr="00FD3AD4">
              <w:rPr>
                <w:sz w:val="20"/>
                <w:szCs w:val="20"/>
                <w:lang w:val="en-US"/>
              </w:rPr>
              <w:t>Personal contact provided by reservation staff</w:t>
            </w:r>
          </w:p>
          <w:p w14:paraId="6A32D729" w14:textId="77777777" w:rsidR="00FD3AD4" w:rsidRDefault="00FD3AD4" w:rsidP="007A2DBD">
            <w:pPr>
              <w:ind w:left="34"/>
              <w:rPr>
                <w:sz w:val="20"/>
                <w:szCs w:val="20"/>
                <w:lang w:val="en-US"/>
              </w:rPr>
            </w:pPr>
          </w:p>
          <w:p w14:paraId="3B753083" w14:textId="77777777" w:rsidR="00FD3AD4" w:rsidRDefault="00FD3AD4" w:rsidP="007A2DBD">
            <w:pPr>
              <w:ind w:left="34"/>
              <w:rPr>
                <w:sz w:val="20"/>
                <w:szCs w:val="20"/>
                <w:lang w:val="en-US"/>
              </w:rPr>
            </w:pPr>
          </w:p>
          <w:p w14:paraId="19D2F71F" w14:textId="77777777" w:rsidR="00FD3AD4" w:rsidRDefault="00FD3AD4" w:rsidP="007A2DBD">
            <w:pPr>
              <w:ind w:left="34"/>
              <w:rPr>
                <w:sz w:val="20"/>
                <w:szCs w:val="20"/>
                <w:lang w:val="en-US"/>
              </w:rPr>
            </w:pPr>
          </w:p>
          <w:p w14:paraId="68DA26E1" w14:textId="77777777" w:rsidR="00764622" w:rsidRDefault="00764622" w:rsidP="007A2DBD">
            <w:pPr>
              <w:ind w:left="34"/>
              <w:rPr>
                <w:sz w:val="20"/>
                <w:szCs w:val="20"/>
                <w:lang w:val="en-US"/>
              </w:rPr>
            </w:pPr>
          </w:p>
          <w:p w14:paraId="1412748F" w14:textId="77777777" w:rsidR="00764622" w:rsidRDefault="00764622" w:rsidP="007A2DBD">
            <w:pPr>
              <w:ind w:left="34"/>
              <w:rPr>
                <w:sz w:val="20"/>
                <w:szCs w:val="20"/>
                <w:lang w:val="en-US"/>
              </w:rPr>
            </w:pPr>
          </w:p>
          <w:p w14:paraId="4D5F1875" w14:textId="09807E16" w:rsidR="00FD3AD4" w:rsidRDefault="00FD3AD4" w:rsidP="007A2DBD">
            <w:pPr>
              <w:ind w:left="34"/>
              <w:rPr>
                <w:sz w:val="20"/>
                <w:szCs w:val="20"/>
                <w:lang w:val="en-US"/>
              </w:rPr>
            </w:pPr>
            <w:r w:rsidRPr="00FD3AD4">
              <w:rPr>
                <w:sz w:val="20"/>
                <w:szCs w:val="20"/>
                <w:lang w:val="en-US"/>
              </w:rPr>
              <w:t>Personal contact provided by reservation staff</w:t>
            </w:r>
          </w:p>
          <w:p w14:paraId="543A232F" w14:textId="77777777" w:rsidR="00FD3AD4" w:rsidRDefault="00FD3AD4" w:rsidP="007A2DBD">
            <w:pPr>
              <w:ind w:left="34"/>
              <w:rPr>
                <w:sz w:val="20"/>
                <w:szCs w:val="20"/>
                <w:lang w:val="en-US"/>
              </w:rPr>
            </w:pPr>
          </w:p>
          <w:p w14:paraId="67A87243" w14:textId="77777777" w:rsidR="00764622" w:rsidRDefault="00764622" w:rsidP="007A2DBD">
            <w:pPr>
              <w:ind w:left="34"/>
              <w:rPr>
                <w:sz w:val="20"/>
                <w:szCs w:val="20"/>
                <w:lang w:val="en-US"/>
              </w:rPr>
            </w:pPr>
          </w:p>
          <w:p w14:paraId="02D10083" w14:textId="77777777" w:rsidR="005F2937" w:rsidRDefault="005F2937" w:rsidP="007A2DBD">
            <w:pPr>
              <w:ind w:left="34"/>
              <w:rPr>
                <w:sz w:val="20"/>
                <w:szCs w:val="20"/>
                <w:lang w:val="en-US"/>
              </w:rPr>
            </w:pPr>
          </w:p>
          <w:p w14:paraId="5564A461" w14:textId="262FAD11" w:rsidR="00FD3AD4" w:rsidRDefault="00FD3AD4" w:rsidP="007A2DBD">
            <w:pPr>
              <w:ind w:left="34"/>
              <w:rPr>
                <w:sz w:val="20"/>
                <w:szCs w:val="20"/>
                <w:lang w:val="en-US"/>
              </w:rPr>
            </w:pPr>
            <w:r w:rsidRPr="00FD3AD4">
              <w:rPr>
                <w:sz w:val="20"/>
                <w:szCs w:val="20"/>
                <w:lang w:val="en-US"/>
              </w:rPr>
              <w:t>Personal contact provided by reservation staff</w:t>
            </w:r>
          </w:p>
          <w:p w14:paraId="11030312" w14:textId="77777777" w:rsidR="00FD3AD4" w:rsidRDefault="00FD3AD4" w:rsidP="007A2DBD">
            <w:pPr>
              <w:ind w:left="34"/>
              <w:rPr>
                <w:sz w:val="20"/>
                <w:szCs w:val="20"/>
                <w:lang w:val="en-US"/>
              </w:rPr>
            </w:pPr>
          </w:p>
          <w:p w14:paraId="45DCC8F2" w14:textId="77777777" w:rsidR="00764622" w:rsidRDefault="00764622" w:rsidP="007A2DBD">
            <w:pPr>
              <w:ind w:left="34"/>
              <w:rPr>
                <w:sz w:val="20"/>
                <w:szCs w:val="20"/>
                <w:lang w:val="en-US"/>
              </w:rPr>
            </w:pPr>
          </w:p>
          <w:p w14:paraId="4215D304" w14:textId="77777777" w:rsidR="00764622" w:rsidRDefault="00764622" w:rsidP="007A2DBD">
            <w:pPr>
              <w:ind w:left="34"/>
              <w:rPr>
                <w:sz w:val="20"/>
                <w:szCs w:val="20"/>
                <w:lang w:val="en-US"/>
              </w:rPr>
            </w:pPr>
          </w:p>
          <w:p w14:paraId="4EAF12E4" w14:textId="77777777" w:rsidR="005F2937" w:rsidRDefault="005F2937" w:rsidP="007A2DBD">
            <w:pPr>
              <w:ind w:left="34"/>
              <w:rPr>
                <w:sz w:val="20"/>
                <w:szCs w:val="20"/>
                <w:lang w:val="en-US"/>
              </w:rPr>
            </w:pPr>
          </w:p>
          <w:p w14:paraId="3B99773F" w14:textId="518BA20F" w:rsidR="00FD3AD4" w:rsidRDefault="00FD3AD4" w:rsidP="007A2DBD">
            <w:pPr>
              <w:ind w:left="34"/>
              <w:rPr>
                <w:sz w:val="20"/>
                <w:szCs w:val="20"/>
                <w:lang w:val="en-US"/>
              </w:rPr>
            </w:pPr>
            <w:r w:rsidRPr="00FD3AD4">
              <w:rPr>
                <w:sz w:val="20"/>
                <w:szCs w:val="20"/>
                <w:lang w:val="en-US"/>
              </w:rPr>
              <w:t>Knowledge of reservation staff</w:t>
            </w:r>
          </w:p>
          <w:p w14:paraId="0980A583" w14:textId="77777777" w:rsidR="00FD3AD4" w:rsidRDefault="00FD3AD4" w:rsidP="007A2DBD">
            <w:pPr>
              <w:ind w:left="34"/>
              <w:rPr>
                <w:sz w:val="20"/>
                <w:szCs w:val="20"/>
                <w:lang w:val="en-US"/>
              </w:rPr>
            </w:pPr>
          </w:p>
          <w:p w14:paraId="275A3F06" w14:textId="77777777" w:rsidR="00FD3AD4" w:rsidRDefault="00FD3AD4" w:rsidP="007A2DBD">
            <w:pPr>
              <w:ind w:left="34"/>
              <w:rPr>
                <w:sz w:val="20"/>
                <w:szCs w:val="20"/>
                <w:lang w:val="en-US"/>
              </w:rPr>
            </w:pPr>
          </w:p>
          <w:p w14:paraId="733E036E" w14:textId="77777777" w:rsidR="00764622" w:rsidRDefault="00764622" w:rsidP="007A2DBD">
            <w:pPr>
              <w:ind w:left="34"/>
              <w:rPr>
                <w:sz w:val="20"/>
                <w:szCs w:val="20"/>
                <w:lang w:val="en-US"/>
              </w:rPr>
            </w:pPr>
          </w:p>
          <w:p w14:paraId="2D1684A1" w14:textId="77777777" w:rsidR="00764622" w:rsidRDefault="00764622" w:rsidP="007A2DBD">
            <w:pPr>
              <w:ind w:left="34"/>
              <w:rPr>
                <w:sz w:val="20"/>
                <w:szCs w:val="20"/>
                <w:lang w:val="en-US"/>
              </w:rPr>
            </w:pPr>
          </w:p>
          <w:p w14:paraId="7936A97F" w14:textId="77777777" w:rsidR="005F2937" w:rsidRDefault="005F2937" w:rsidP="007A2DBD">
            <w:pPr>
              <w:ind w:left="34"/>
              <w:rPr>
                <w:sz w:val="20"/>
                <w:szCs w:val="20"/>
                <w:lang w:val="en-US"/>
              </w:rPr>
            </w:pPr>
          </w:p>
          <w:p w14:paraId="4C309801" w14:textId="618C9B34" w:rsidR="00FD3AD4" w:rsidRDefault="003832BA" w:rsidP="007A2DBD">
            <w:pPr>
              <w:ind w:left="34"/>
              <w:rPr>
                <w:sz w:val="20"/>
                <w:szCs w:val="20"/>
                <w:lang w:val="en-US"/>
              </w:rPr>
            </w:pPr>
            <w:r w:rsidRPr="003832BA">
              <w:rPr>
                <w:sz w:val="20"/>
                <w:szCs w:val="20"/>
                <w:lang w:val="en-US"/>
              </w:rPr>
              <w:t>Reputation (credibility of reservation channel)</w:t>
            </w:r>
          </w:p>
          <w:p w14:paraId="4ECE1176" w14:textId="77777777" w:rsidR="003832BA" w:rsidRDefault="003832BA" w:rsidP="007A2DBD">
            <w:pPr>
              <w:ind w:left="34"/>
              <w:rPr>
                <w:sz w:val="20"/>
                <w:szCs w:val="20"/>
                <w:lang w:val="en-US"/>
              </w:rPr>
            </w:pPr>
          </w:p>
          <w:p w14:paraId="7ECC7FAD" w14:textId="77777777" w:rsidR="00453E7B" w:rsidRDefault="00453E7B" w:rsidP="007A2DBD">
            <w:pPr>
              <w:ind w:left="34"/>
              <w:rPr>
                <w:sz w:val="20"/>
                <w:szCs w:val="20"/>
                <w:lang w:val="en-US"/>
              </w:rPr>
            </w:pPr>
          </w:p>
          <w:p w14:paraId="064AFBE6" w14:textId="77777777" w:rsidR="00453E7B" w:rsidRDefault="00453E7B" w:rsidP="007A2DBD">
            <w:pPr>
              <w:ind w:left="34"/>
              <w:rPr>
                <w:sz w:val="20"/>
                <w:szCs w:val="20"/>
                <w:lang w:val="en-US"/>
              </w:rPr>
            </w:pPr>
          </w:p>
          <w:p w14:paraId="7F443B7F" w14:textId="545D0B9B" w:rsidR="00FD3AD4" w:rsidRDefault="003832BA" w:rsidP="007A2DBD">
            <w:pPr>
              <w:ind w:left="34"/>
              <w:rPr>
                <w:sz w:val="20"/>
                <w:szCs w:val="20"/>
                <w:lang w:val="en-US"/>
              </w:rPr>
            </w:pPr>
            <w:r w:rsidRPr="003832BA">
              <w:rPr>
                <w:sz w:val="20"/>
                <w:szCs w:val="20"/>
                <w:lang w:val="en-US"/>
              </w:rPr>
              <w:lastRenderedPageBreak/>
              <w:t>Reputation (credibility of reservation channel)</w:t>
            </w:r>
          </w:p>
          <w:p w14:paraId="31F52DD4" w14:textId="77777777" w:rsidR="003832BA" w:rsidRDefault="003832BA" w:rsidP="007A2DBD">
            <w:pPr>
              <w:ind w:left="34"/>
              <w:rPr>
                <w:sz w:val="20"/>
                <w:szCs w:val="20"/>
                <w:lang w:val="en-US"/>
              </w:rPr>
            </w:pPr>
          </w:p>
          <w:p w14:paraId="61F11380" w14:textId="77777777" w:rsidR="00E40675" w:rsidRDefault="00E40675" w:rsidP="007A2DBD">
            <w:pPr>
              <w:ind w:left="34"/>
              <w:rPr>
                <w:sz w:val="20"/>
                <w:szCs w:val="20"/>
                <w:lang w:val="en-US"/>
              </w:rPr>
            </w:pPr>
          </w:p>
          <w:p w14:paraId="24253FF8" w14:textId="77777777" w:rsidR="00453E7B" w:rsidRDefault="00453E7B" w:rsidP="007A2DBD">
            <w:pPr>
              <w:ind w:left="34"/>
              <w:rPr>
                <w:sz w:val="20"/>
                <w:szCs w:val="20"/>
                <w:lang w:val="en-US"/>
              </w:rPr>
            </w:pPr>
          </w:p>
          <w:p w14:paraId="55CFBF23" w14:textId="1DE48B24" w:rsidR="00FD3AD4" w:rsidRDefault="00FD3AD4" w:rsidP="007A2DBD">
            <w:pPr>
              <w:ind w:left="34"/>
              <w:rPr>
                <w:sz w:val="20"/>
                <w:szCs w:val="20"/>
                <w:lang w:val="en-US"/>
              </w:rPr>
            </w:pPr>
            <w:r w:rsidRPr="00FD3AD4">
              <w:rPr>
                <w:sz w:val="20"/>
                <w:szCs w:val="20"/>
                <w:lang w:val="en-US"/>
              </w:rPr>
              <w:t>Knowledge of reservation staff</w:t>
            </w:r>
          </w:p>
          <w:p w14:paraId="55324ADB" w14:textId="77777777" w:rsidR="00FD3AD4" w:rsidRDefault="00FD3AD4" w:rsidP="007A2DBD">
            <w:pPr>
              <w:ind w:left="34"/>
              <w:rPr>
                <w:sz w:val="20"/>
                <w:szCs w:val="20"/>
                <w:lang w:val="en-GB"/>
              </w:rPr>
            </w:pPr>
          </w:p>
          <w:p w14:paraId="056E8BC1" w14:textId="77777777" w:rsidR="003832BA" w:rsidRDefault="003832BA" w:rsidP="007A2DBD">
            <w:pPr>
              <w:ind w:left="34"/>
              <w:rPr>
                <w:sz w:val="20"/>
                <w:szCs w:val="20"/>
                <w:lang w:val="en-GB"/>
              </w:rPr>
            </w:pPr>
          </w:p>
          <w:p w14:paraId="4413CD28" w14:textId="77777777" w:rsidR="00453E7B" w:rsidRDefault="00453E7B" w:rsidP="007A2DBD">
            <w:pPr>
              <w:ind w:left="34"/>
              <w:rPr>
                <w:sz w:val="20"/>
                <w:szCs w:val="20"/>
                <w:lang w:val="en-US"/>
              </w:rPr>
            </w:pPr>
          </w:p>
          <w:p w14:paraId="64654F05" w14:textId="265BDDEA" w:rsidR="003832BA" w:rsidRPr="007A2DBD" w:rsidRDefault="003832BA" w:rsidP="007A2DBD">
            <w:pPr>
              <w:ind w:left="34"/>
              <w:rPr>
                <w:sz w:val="20"/>
                <w:szCs w:val="20"/>
                <w:lang w:val="en-GB"/>
              </w:rPr>
            </w:pPr>
            <w:r w:rsidRPr="003832BA">
              <w:rPr>
                <w:sz w:val="20"/>
                <w:szCs w:val="20"/>
                <w:lang w:val="en-US"/>
              </w:rPr>
              <w:t>Time taken to make the reservation</w:t>
            </w:r>
            <w:r>
              <w:rPr>
                <w:sz w:val="20"/>
                <w:szCs w:val="20"/>
                <w:lang w:val="en-US"/>
              </w:rPr>
              <w:t xml:space="preserve">; </w:t>
            </w:r>
            <w:r w:rsidRPr="003832BA">
              <w:rPr>
                <w:sz w:val="20"/>
                <w:szCs w:val="20"/>
                <w:lang w:val="en-US"/>
              </w:rPr>
              <w:t>Waiting time in queue</w:t>
            </w:r>
          </w:p>
        </w:tc>
        <w:tc>
          <w:tcPr>
            <w:tcW w:w="1701" w:type="dxa"/>
          </w:tcPr>
          <w:p w14:paraId="0BD91151" w14:textId="77777777" w:rsidR="00ED6F6F" w:rsidRDefault="00ED6F6F" w:rsidP="007A2DBD">
            <w:pPr>
              <w:ind w:left="34"/>
              <w:rPr>
                <w:sz w:val="20"/>
                <w:szCs w:val="20"/>
                <w:lang w:val="en-GB"/>
              </w:rPr>
            </w:pPr>
            <w:r w:rsidRPr="007A2DBD">
              <w:rPr>
                <w:sz w:val="20"/>
                <w:szCs w:val="20"/>
                <w:lang w:val="en-GB"/>
              </w:rPr>
              <w:lastRenderedPageBreak/>
              <w:t>LACK OF QUEUES (Dean, 2004)</w:t>
            </w:r>
          </w:p>
          <w:p w14:paraId="711AC845" w14:textId="77777777" w:rsidR="00ED6F6F" w:rsidRPr="007A2DBD" w:rsidRDefault="00ED6F6F" w:rsidP="007A2DBD">
            <w:pPr>
              <w:ind w:left="34"/>
              <w:rPr>
                <w:sz w:val="20"/>
                <w:szCs w:val="20"/>
                <w:lang w:val="en-GB"/>
              </w:rPr>
            </w:pPr>
          </w:p>
          <w:p w14:paraId="3E1E3865" w14:textId="77777777" w:rsidR="006738AF" w:rsidRDefault="006738AF" w:rsidP="007A2DBD">
            <w:pPr>
              <w:ind w:left="34"/>
              <w:rPr>
                <w:sz w:val="20"/>
                <w:szCs w:val="20"/>
                <w:lang w:val="en-GB"/>
              </w:rPr>
            </w:pPr>
          </w:p>
          <w:p w14:paraId="2B81E75E" w14:textId="77777777" w:rsidR="00ED6F6F" w:rsidRPr="007A2DBD" w:rsidRDefault="00ED6F6F" w:rsidP="007A2DBD">
            <w:pPr>
              <w:ind w:left="34"/>
              <w:rPr>
                <w:sz w:val="20"/>
                <w:szCs w:val="20"/>
                <w:lang w:val="en-GB"/>
              </w:rPr>
            </w:pPr>
          </w:p>
          <w:p w14:paraId="644D200C" w14:textId="77777777" w:rsidR="00ED6F6F" w:rsidRDefault="00ED6F6F" w:rsidP="007A2DBD">
            <w:pPr>
              <w:ind w:left="34"/>
              <w:rPr>
                <w:sz w:val="20"/>
                <w:szCs w:val="20"/>
                <w:lang w:val="en-GB"/>
              </w:rPr>
            </w:pPr>
            <w:r w:rsidRPr="007A2DBD">
              <w:rPr>
                <w:sz w:val="20"/>
                <w:szCs w:val="20"/>
                <w:lang w:val="en-GB"/>
              </w:rPr>
              <w:t>FRIENDLY MANNER (Dean, 2004)</w:t>
            </w:r>
          </w:p>
          <w:p w14:paraId="3195D4FF" w14:textId="77777777" w:rsidR="00ED6F6F" w:rsidRPr="007A2DBD" w:rsidRDefault="00ED6F6F" w:rsidP="007A2DBD">
            <w:pPr>
              <w:ind w:left="34"/>
              <w:rPr>
                <w:sz w:val="20"/>
                <w:szCs w:val="20"/>
                <w:lang w:val="en-GB"/>
              </w:rPr>
            </w:pPr>
          </w:p>
          <w:p w14:paraId="5913ABB2" w14:textId="77777777" w:rsidR="00764622" w:rsidRDefault="00764622" w:rsidP="007A2DBD">
            <w:pPr>
              <w:ind w:left="34"/>
              <w:rPr>
                <w:sz w:val="20"/>
                <w:szCs w:val="20"/>
                <w:lang w:val="en-GB"/>
              </w:rPr>
            </w:pPr>
          </w:p>
          <w:p w14:paraId="7DD36BA9" w14:textId="77777777" w:rsidR="00ED6F6F" w:rsidRDefault="00ED6F6F" w:rsidP="007A2DBD">
            <w:pPr>
              <w:ind w:left="34"/>
              <w:rPr>
                <w:sz w:val="20"/>
                <w:szCs w:val="20"/>
                <w:lang w:val="en-GB"/>
              </w:rPr>
            </w:pPr>
            <w:r w:rsidRPr="007A2DBD">
              <w:rPr>
                <w:sz w:val="20"/>
                <w:szCs w:val="20"/>
                <w:lang w:val="en-GB"/>
              </w:rPr>
              <w:t>PROVISION OF INFORMATION (</w:t>
            </w:r>
            <w:proofErr w:type="spellStart"/>
            <w:r w:rsidRPr="007A2DBD">
              <w:rPr>
                <w:sz w:val="20"/>
                <w:szCs w:val="20"/>
                <w:lang w:val="en-GB"/>
              </w:rPr>
              <w:t>Jaiswal</w:t>
            </w:r>
            <w:proofErr w:type="spellEnd"/>
            <w:r w:rsidRPr="007A2DBD">
              <w:rPr>
                <w:sz w:val="20"/>
                <w:szCs w:val="20"/>
                <w:lang w:val="en-GB"/>
              </w:rPr>
              <w:t>, 2008)</w:t>
            </w:r>
          </w:p>
          <w:p w14:paraId="5C18F7ED" w14:textId="77777777" w:rsidR="00ED6F6F" w:rsidRPr="007A2DBD" w:rsidRDefault="00ED6F6F" w:rsidP="007A2DBD">
            <w:pPr>
              <w:ind w:left="34"/>
              <w:rPr>
                <w:sz w:val="20"/>
                <w:szCs w:val="20"/>
                <w:lang w:val="en-GB"/>
              </w:rPr>
            </w:pPr>
          </w:p>
          <w:p w14:paraId="5677FC77" w14:textId="77777777" w:rsidR="00FD3AD4" w:rsidRDefault="00FD3AD4" w:rsidP="007A2DBD">
            <w:pPr>
              <w:ind w:left="34"/>
              <w:rPr>
                <w:sz w:val="20"/>
                <w:szCs w:val="20"/>
                <w:lang w:val="en-GB"/>
              </w:rPr>
            </w:pPr>
          </w:p>
          <w:p w14:paraId="541D4B8E" w14:textId="77777777" w:rsidR="00FD3AD4" w:rsidRDefault="00FD3AD4" w:rsidP="007A2DBD">
            <w:pPr>
              <w:ind w:left="34"/>
              <w:rPr>
                <w:sz w:val="20"/>
                <w:szCs w:val="20"/>
                <w:lang w:val="en-GB"/>
              </w:rPr>
            </w:pPr>
          </w:p>
          <w:p w14:paraId="32D6238A" w14:textId="77777777" w:rsidR="00ED6F6F" w:rsidRDefault="00ED6F6F" w:rsidP="007A2DBD">
            <w:pPr>
              <w:ind w:left="34"/>
              <w:rPr>
                <w:sz w:val="20"/>
                <w:szCs w:val="20"/>
                <w:lang w:val="en-GB"/>
              </w:rPr>
            </w:pPr>
            <w:r w:rsidRPr="007A2DBD">
              <w:rPr>
                <w:sz w:val="20"/>
                <w:szCs w:val="20"/>
                <w:lang w:val="en-GB"/>
              </w:rPr>
              <w:t>QUALITY OF INFORMATION (</w:t>
            </w:r>
            <w:proofErr w:type="spellStart"/>
            <w:r w:rsidRPr="007A2DBD">
              <w:rPr>
                <w:sz w:val="20"/>
                <w:szCs w:val="20"/>
                <w:lang w:val="en-GB"/>
              </w:rPr>
              <w:t>Jaiswal</w:t>
            </w:r>
            <w:proofErr w:type="spellEnd"/>
            <w:r w:rsidRPr="007A2DBD">
              <w:rPr>
                <w:sz w:val="20"/>
                <w:szCs w:val="20"/>
                <w:lang w:val="en-GB"/>
              </w:rPr>
              <w:t>, 2008)</w:t>
            </w:r>
          </w:p>
          <w:p w14:paraId="44EC2F44" w14:textId="77777777" w:rsidR="00ED6F6F" w:rsidRPr="007A2DBD" w:rsidRDefault="00ED6F6F" w:rsidP="007A2DBD">
            <w:pPr>
              <w:ind w:left="34"/>
              <w:rPr>
                <w:sz w:val="20"/>
                <w:szCs w:val="20"/>
                <w:lang w:val="en-GB"/>
              </w:rPr>
            </w:pPr>
          </w:p>
          <w:p w14:paraId="1BAA9B8E" w14:textId="77777777" w:rsidR="00764622" w:rsidRDefault="00764622" w:rsidP="007A2DBD">
            <w:pPr>
              <w:ind w:left="34"/>
              <w:rPr>
                <w:sz w:val="20"/>
                <w:szCs w:val="20"/>
                <w:lang w:val="en-GB"/>
              </w:rPr>
            </w:pPr>
          </w:p>
          <w:p w14:paraId="7B1E633C" w14:textId="77777777" w:rsidR="00764622" w:rsidRDefault="00764622" w:rsidP="007A2DBD">
            <w:pPr>
              <w:ind w:left="34"/>
              <w:rPr>
                <w:sz w:val="20"/>
                <w:szCs w:val="20"/>
                <w:lang w:val="en-GB"/>
              </w:rPr>
            </w:pPr>
          </w:p>
          <w:p w14:paraId="03E21663" w14:textId="77777777" w:rsidR="00764622" w:rsidRDefault="00764622" w:rsidP="007A2DBD">
            <w:pPr>
              <w:ind w:left="34"/>
              <w:rPr>
                <w:sz w:val="20"/>
                <w:szCs w:val="20"/>
                <w:lang w:val="en-GB"/>
              </w:rPr>
            </w:pPr>
          </w:p>
          <w:p w14:paraId="138177B5" w14:textId="77777777" w:rsidR="00764622" w:rsidRDefault="00764622" w:rsidP="007A2DBD">
            <w:pPr>
              <w:ind w:left="34"/>
              <w:rPr>
                <w:sz w:val="20"/>
                <w:szCs w:val="20"/>
                <w:lang w:val="en-GB"/>
              </w:rPr>
            </w:pPr>
          </w:p>
          <w:p w14:paraId="0B40D7B9" w14:textId="77777777" w:rsidR="00ED6F6F" w:rsidRDefault="00ED6F6F" w:rsidP="007A2DBD">
            <w:pPr>
              <w:ind w:left="34"/>
              <w:rPr>
                <w:sz w:val="20"/>
                <w:szCs w:val="20"/>
                <w:lang w:val="en-GB"/>
              </w:rPr>
            </w:pPr>
            <w:r w:rsidRPr="007A2DBD">
              <w:rPr>
                <w:sz w:val="20"/>
                <w:szCs w:val="20"/>
                <w:lang w:val="en-GB"/>
              </w:rPr>
              <w:t xml:space="preserve">RELATIONAL EXPERTISE (Burgers, </w:t>
            </w:r>
            <w:proofErr w:type="spellStart"/>
            <w:r w:rsidRPr="007A2DBD">
              <w:rPr>
                <w:sz w:val="20"/>
                <w:szCs w:val="20"/>
                <w:lang w:val="en-GB"/>
              </w:rPr>
              <w:t>Ruyter</w:t>
            </w:r>
            <w:proofErr w:type="spellEnd"/>
            <w:r w:rsidRPr="007A2DBD">
              <w:rPr>
                <w:sz w:val="20"/>
                <w:szCs w:val="20"/>
                <w:lang w:val="en-GB"/>
              </w:rPr>
              <w:t xml:space="preserve">, Keen &amp; </w:t>
            </w:r>
            <w:proofErr w:type="spellStart"/>
            <w:r w:rsidRPr="007A2DBD">
              <w:rPr>
                <w:sz w:val="20"/>
                <w:szCs w:val="20"/>
                <w:lang w:val="en-GB"/>
              </w:rPr>
              <w:t>Streukens</w:t>
            </w:r>
            <w:proofErr w:type="spellEnd"/>
            <w:r w:rsidRPr="007A2DBD">
              <w:rPr>
                <w:sz w:val="20"/>
                <w:szCs w:val="20"/>
                <w:lang w:val="en-GB"/>
              </w:rPr>
              <w:t>, 2000)</w:t>
            </w:r>
          </w:p>
          <w:p w14:paraId="6AA494BA" w14:textId="77777777" w:rsidR="00ED6F6F" w:rsidRPr="007A2DBD" w:rsidRDefault="00ED6F6F" w:rsidP="007A2DBD">
            <w:pPr>
              <w:ind w:left="34"/>
              <w:rPr>
                <w:sz w:val="20"/>
                <w:szCs w:val="20"/>
                <w:lang w:val="en-GB"/>
              </w:rPr>
            </w:pPr>
          </w:p>
          <w:p w14:paraId="51A09B9D" w14:textId="77777777" w:rsidR="00ED6F6F" w:rsidRDefault="00ED6F6F" w:rsidP="007A2DBD">
            <w:pPr>
              <w:ind w:left="34"/>
              <w:rPr>
                <w:sz w:val="20"/>
                <w:szCs w:val="20"/>
                <w:lang w:val="en-GB"/>
              </w:rPr>
            </w:pPr>
            <w:r w:rsidRPr="007A2DBD">
              <w:rPr>
                <w:sz w:val="20"/>
                <w:szCs w:val="20"/>
                <w:lang w:val="en-GB"/>
              </w:rPr>
              <w:t>RESPONSIVENESS (</w:t>
            </w:r>
            <w:proofErr w:type="spellStart"/>
            <w:r w:rsidRPr="007A2DBD">
              <w:rPr>
                <w:sz w:val="20"/>
                <w:szCs w:val="20"/>
                <w:lang w:val="en-GB"/>
              </w:rPr>
              <w:t>Keiningham</w:t>
            </w:r>
            <w:proofErr w:type="spellEnd"/>
            <w:r w:rsidRPr="007A2DBD">
              <w:rPr>
                <w:sz w:val="20"/>
                <w:szCs w:val="20"/>
                <w:lang w:val="en-GB"/>
              </w:rPr>
              <w:t xml:space="preserve">, </w:t>
            </w:r>
            <w:proofErr w:type="spellStart"/>
            <w:r w:rsidRPr="007A2DBD">
              <w:rPr>
                <w:sz w:val="20"/>
                <w:szCs w:val="20"/>
                <w:lang w:val="en-GB"/>
              </w:rPr>
              <w:t>Aksoy</w:t>
            </w:r>
            <w:proofErr w:type="spellEnd"/>
            <w:r w:rsidRPr="007A2DBD">
              <w:rPr>
                <w:sz w:val="20"/>
                <w:szCs w:val="20"/>
                <w:lang w:val="en-GB"/>
              </w:rPr>
              <w:t xml:space="preserve">, </w:t>
            </w:r>
            <w:proofErr w:type="spellStart"/>
            <w:r w:rsidRPr="007A2DBD">
              <w:rPr>
                <w:sz w:val="20"/>
                <w:szCs w:val="20"/>
                <w:lang w:val="en-GB"/>
              </w:rPr>
              <w:t>Andreassen</w:t>
            </w:r>
            <w:proofErr w:type="spellEnd"/>
            <w:r w:rsidRPr="007A2DBD">
              <w:rPr>
                <w:sz w:val="20"/>
                <w:szCs w:val="20"/>
                <w:lang w:val="en-GB"/>
              </w:rPr>
              <w:t xml:space="preserve">, </w:t>
            </w:r>
            <w:proofErr w:type="spellStart"/>
            <w:r w:rsidRPr="007A2DBD">
              <w:rPr>
                <w:sz w:val="20"/>
                <w:szCs w:val="20"/>
                <w:lang w:val="en-GB"/>
              </w:rPr>
              <w:t>Cooil</w:t>
            </w:r>
            <w:proofErr w:type="spellEnd"/>
            <w:r w:rsidRPr="007A2DBD">
              <w:rPr>
                <w:sz w:val="20"/>
                <w:szCs w:val="20"/>
                <w:lang w:val="en-GB"/>
              </w:rPr>
              <w:t xml:space="preserve"> &amp; </w:t>
            </w:r>
            <w:proofErr w:type="spellStart"/>
            <w:r w:rsidRPr="007A2DBD">
              <w:rPr>
                <w:sz w:val="20"/>
                <w:szCs w:val="20"/>
                <w:lang w:val="en-GB"/>
              </w:rPr>
              <w:t>Wahren</w:t>
            </w:r>
            <w:proofErr w:type="spellEnd"/>
            <w:r w:rsidRPr="007A2DBD">
              <w:rPr>
                <w:sz w:val="20"/>
                <w:szCs w:val="20"/>
                <w:lang w:val="en-GB"/>
              </w:rPr>
              <w:t>, 2006)</w:t>
            </w:r>
          </w:p>
          <w:p w14:paraId="46EA94B6" w14:textId="77777777" w:rsidR="00ED6F6F" w:rsidRPr="007A2DBD" w:rsidRDefault="00ED6F6F" w:rsidP="007A2DBD">
            <w:pPr>
              <w:ind w:left="34"/>
              <w:rPr>
                <w:sz w:val="20"/>
                <w:szCs w:val="20"/>
                <w:lang w:val="en-GB"/>
              </w:rPr>
            </w:pPr>
          </w:p>
          <w:p w14:paraId="197EB3D9" w14:textId="77777777" w:rsidR="00ED6F6F" w:rsidRDefault="00ED6F6F" w:rsidP="007A2DBD">
            <w:pPr>
              <w:ind w:left="34"/>
              <w:rPr>
                <w:sz w:val="20"/>
                <w:szCs w:val="20"/>
                <w:lang w:val="en-GB"/>
              </w:rPr>
            </w:pPr>
            <w:r w:rsidRPr="007A2DBD">
              <w:rPr>
                <w:sz w:val="20"/>
                <w:szCs w:val="20"/>
                <w:lang w:val="en-GB"/>
              </w:rPr>
              <w:t>EMPATHY (</w:t>
            </w:r>
            <w:proofErr w:type="spellStart"/>
            <w:r w:rsidRPr="007A2DBD">
              <w:rPr>
                <w:sz w:val="20"/>
                <w:szCs w:val="20"/>
                <w:lang w:val="en-GB"/>
              </w:rPr>
              <w:t>Keiningham</w:t>
            </w:r>
            <w:proofErr w:type="spellEnd"/>
            <w:r w:rsidRPr="007A2DBD">
              <w:rPr>
                <w:sz w:val="20"/>
                <w:szCs w:val="20"/>
                <w:lang w:val="en-GB"/>
              </w:rPr>
              <w:t xml:space="preserve">, </w:t>
            </w:r>
            <w:proofErr w:type="spellStart"/>
            <w:r w:rsidRPr="007A2DBD">
              <w:rPr>
                <w:sz w:val="20"/>
                <w:szCs w:val="20"/>
                <w:lang w:val="en-GB"/>
              </w:rPr>
              <w:t>Aksoy</w:t>
            </w:r>
            <w:proofErr w:type="spellEnd"/>
            <w:r w:rsidRPr="007A2DBD">
              <w:rPr>
                <w:sz w:val="20"/>
                <w:szCs w:val="20"/>
                <w:lang w:val="en-GB"/>
              </w:rPr>
              <w:t xml:space="preserve">, </w:t>
            </w:r>
            <w:proofErr w:type="spellStart"/>
            <w:r w:rsidRPr="007A2DBD">
              <w:rPr>
                <w:sz w:val="20"/>
                <w:szCs w:val="20"/>
                <w:lang w:val="en-GB"/>
              </w:rPr>
              <w:t>Andreassen</w:t>
            </w:r>
            <w:proofErr w:type="spellEnd"/>
            <w:r w:rsidRPr="007A2DBD">
              <w:rPr>
                <w:sz w:val="20"/>
                <w:szCs w:val="20"/>
                <w:lang w:val="en-GB"/>
              </w:rPr>
              <w:t xml:space="preserve">, </w:t>
            </w:r>
            <w:proofErr w:type="spellStart"/>
            <w:r w:rsidRPr="007A2DBD">
              <w:rPr>
                <w:sz w:val="20"/>
                <w:szCs w:val="20"/>
                <w:lang w:val="en-GB"/>
              </w:rPr>
              <w:t>Cooil</w:t>
            </w:r>
            <w:proofErr w:type="spellEnd"/>
            <w:r w:rsidRPr="007A2DBD">
              <w:rPr>
                <w:sz w:val="20"/>
                <w:szCs w:val="20"/>
                <w:lang w:val="en-GB"/>
              </w:rPr>
              <w:t xml:space="preserve"> &amp; </w:t>
            </w:r>
            <w:proofErr w:type="spellStart"/>
            <w:r w:rsidRPr="007A2DBD">
              <w:rPr>
                <w:sz w:val="20"/>
                <w:szCs w:val="20"/>
                <w:lang w:val="en-GB"/>
              </w:rPr>
              <w:t>Wahren</w:t>
            </w:r>
            <w:proofErr w:type="spellEnd"/>
            <w:r w:rsidRPr="007A2DBD">
              <w:rPr>
                <w:sz w:val="20"/>
                <w:szCs w:val="20"/>
                <w:lang w:val="en-GB"/>
              </w:rPr>
              <w:t>, 2006)</w:t>
            </w:r>
          </w:p>
          <w:p w14:paraId="3057EE99" w14:textId="77777777" w:rsidR="00ED6F6F" w:rsidRPr="007A2DBD" w:rsidRDefault="00ED6F6F" w:rsidP="007A2DBD">
            <w:pPr>
              <w:ind w:left="34"/>
              <w:rPr>
                <w:sz w:val="20"/>
                <w:szCs w:val="20"/>
                <w:lang w:val="en-GB"/>
              </w:rPr>
            </w:pPr>
          </w:p>
          <w:p w14:paraId="2CC64F32" w14:textId="77777777" w:rsidR="00ED6F6F" w:rsidRDefault="00ED6F6F" w:rsidP="007A2DBD">
            <w:pPr>
              <w:ind w:left="34"/>
              <w:rPr>
                <w:sz w:val="20"/>
                <w:szCs w:val="20"/>
                <w:lang w:val="en-GB"/>
              </w:rPr>
            </w:pPr>
            <w:r w:rsidRPr="007A2DBD">
              <w:rPr>
                <w:sz w:val="20"/>
                <w:szCs w:val="20"/>
                <w:lang w:val="en-GB"/>
              </w:rPr>
              <w:t>RELIABILITY (</w:t>
            </w:r>
            <w:proofErr w:type="spellStart"/>
            <w:r w:rsidRPr="007A2DBD">
              <w:rPr>
                <w:sz w:val="20"/>
                <w:szCs w:val="20"/>
                <w:lang w:val="en-GB"/>
              </w:rPr>
              <w:t>Keiningham</w:t>
            </w:r>
            <w:proofErr w:type="spellEnd"/>
            <w:r w:rsidRPr="007A2DBD">
              <w:rPr>
                <w:sz w:val="20"/>
                <w:szCs w:val="20"/>
                <w:lang w:val="en-GB"/>
              </w:rPr>
              <w:t xml:space="preserve">, </w:t>
            </w:r>
            <w:proofErr w:type="spellStart"/>
            <w:r w:rsidRPr="007A2DBD">
              <w:rPr>
                <w:sz w:val="20"/>
                <w:szCs w:val="20"/>
                <w:lang w:val="en-GB"/>
              </w:rPr>
              <w:t>Aksoy</w:t>
            </w:r>
            <w:proofErr w:type="spellEnd"/>
            <w:r w:rsidRPr="007A2DBD">
              <w:rPr>
                <w:sz w:val="20"/>
                <w:szCs w:val="20"/>
                <w:lang w:val="en-GB"/>
              </w:rPr>
              <w:t xml:space="preserve">, </w:t>
            </w:r>
            <w:proofErr w:type="spellStart"/>
            <w:r w:rsidRPr="007A2DBD">
              <w:rPr>
                <w:sz w:val="20"/>
                <w:szCs w:val="20"/>
                <w:lang w:val="en-GB"/>
              </w:rPr>
              <w:t>Andreassen</w:t>
            </w:r>
            <w:proofErr w:type="spellEnd"/>
            <w:r w:rsidRPr="007A2DBD">
              <w:rPr>
                <w:sz w:val="20"/>
                <w:szCs w:val="20"/>
                <w:lang w:val="en-GB"/>
              </w:rPr>
              <w:t xml:space="preserve">, </w:t>
            </w:r>
            <w:proofErr w:type="spellStart"/>
            <w:r w:rsidRPr="007A2DBD">
              <w:rPr>
                <w:sz w:val="20"/>
                <w:szCs w:val="20"/>
                <w:lang w:val="en-GB"/>
              </w:rPr>
              <w:t>Cooil</w:t>
            </w:r>
            <w:proofErr w:type="spellEnd"/>
            <w:r w:rsidRPr="007A2DBD">
              <w:rPr>
                <w:sz w:val="20"/>
                <w:szCs w:val="20"/>
                <w:lang w:val="en-GB"/>
              </w:rPr>
              <w:t xml:space="preserve"> &amp; </w:t>
            </w:r>
            <w:proofErr w:type="spellStart"/>
            <w:r w:rsidRPr="007A2DBD">
              <w:rPr>
                <w:sz w:val="20"/>
                <w:szCs w:val="20"/>
                <w:lang w:val="en-GB"/>
              </w:rPr>
              <w:t>Wahren</w:t>
            </w:r>
            <w:proofErr w:type="spellEnd"/>
            <w:r w:rsidRPr="007A2DBD">
              <w:rPr>
                <w:sz w:val="20"/>
                <w:szCs w:val="20"/>
                <w:lang w:val="en-GB"/>
              </w:rPr>
              <w:t>, 2006)</w:t>
            </w:r>
          </w:p>
          <w:p w14:paraId="737A45B8" w14:textId="2581F904" w:rsidR="00ED6F6F" w:rsidRPr="007A2DBD" w:rsidRDefault="00ED6F6F" w:rsidP="007A2DBD">
            <w:pPr>
              <w:ind w:left="34"/>
              <w:rPr>
                <w:sz w:val="20"/>
                <w:szCs w:val="20"/>
                <w:lang w:val="en-GB"/>
              </w:rPr>
            </w:pPr>
            <w:r w:rsidRPr="007A2DBD">
              <w:rPr>
                <w:sz w:val="20"/>
                <w:szCs w:val="20"/>
                <w:lang w:val="en-GB"/>
              </w:rPr>
              <w:lastRenderedPageBreak/>
              <w:t>ASSURANCE (</w:t>
            </w:r>
            <w:proofErr w:type="spellStart"/>
            <w:r w:rsidRPr="007A2DBD">
              <w:rPr>
                <w:sz w:val="20"/>
                <w:szCs w:val="20"/>
                <w:lang w:val="en-GB"/>
              </w:rPr>
              <w:t>Keiningham</w:t>
            </w:r>
            <w:proofErr w:type="spellEnd"/>
            <w:r w:rsidRPr="007A2DBD">
              <w:rPr>
                <w:sz w:val="20"/>
                <w:szCs w:val="20"/>
                <w:lang w:val="en-GB"/>
              </w:rPr>
              <w:t xml:space="preserve">, </w:t>
            </w:r>
            <w:proofErr w:type="spellStart"/>
            <w:r w:rsidRPr="007A2DBD">
              <w:rPr>
                <w:sz w:val="20"/>
                <w:szCs w:val="20"/>
                <w:lang w:val="en-GB"/>
              </w:rPr>
              <w:t>Aksoy</w:t>
            </w:r>
            <w:proofErr w:type="spellEnd"/>
            <w:r w:rsidRPr="007A2DBD">
              <w:rPr>
                <w:sz w:val="20"/>
                <w:szCs w:val="20"/>
                <w:lang w:val="en-GB"/>
              </w:rPr>
              <w:t xml:space="preserve">, </w:t>
            </w:r>
            <w:proofErr w:type="spellStart"/>
            <w:r w:rsidRPr="007A2DBD">
              <w:rPr>
                <w:sz w:val="20"/>
                <w:szCs w:val="20"/>
                <w:lang w:val="en-GB"/>
              </w:rPr>
              <w:t>Andreassen</w:t>
            </w:r>
            <w:proofErr w:type="spellEnd"/>
            <w:r w:rsidRPr="007A2DBD">
              <w:rPr>
                <w:sz w:val="20"/>
                <w:szCs w:val="20"/>
                <w:lang w:val="en-GB"/>
              </w:rPr>
              <w:t xml:space="preserve">, </w:t>
            </w:r>
            <w:proofErr w:type="spellStart"/>
            <w:r w:rsidRPr="007A2DBD">
              <w:rPr>
                <w:sz w:val="20"/>
                <w:szCs w:val="20"/>
                <w:lang w:val="en-GB"/>
              </w:rPr>
              <w:t>Cooil</w:t>
            </w:r>
            <w:proofErr w:type="spellEnd"/>
            <w:r w:rsidRPr="007A2DBD">
              <w:rPr>
                <w:sz w:val="20"/>
                <w:szCs w:val="20"/>
                <w:lang w:val="en-GB"/>
              </w:rPr>
              <w:t xml:space="preserve"> &amp; </w:t>
            </w:r>
            <w:proofErr w:type="spellStart"/>
            <w:r w:rsidRPr="007A2DBD">
              <w:rPr>
                <w:sz w:val="20"/>
                <w:szCs w:val="20"/>
                <w:lang w:val="en-GB"/>
              </w:rPr>
              <w:t>Wahren</w:t>
            </w:r>
            <w:proofErr w:type="spellEnd"/>
            <w:r w:rsidRPr="007A2DBD">
              <w:rPr>
                <w:sz w:val="20"/>
                <w:szCs w:val="20"/>
                <w:lang w:val="en-GB"/>
              </w:rPr>
              <w:t>, 2006)</w:t>
            </w:r>
          </w:p>
        </w:tc>
        <w:tc>
          <w:tcPr>
            <w:tcW w:w="1985" w:type="dxa"/>
          </w:tcPr>
          <w:p w14:paraId="50030A4E" w14:textId="77777777" w:rsidR="00ED6F6F" w:rsidRDefault="006738AF" w:rsidP="007A2DBD">
            <w:pPr>
              <w:ind w:left="33"/>
              <w:rPr>
                <w:sz w:val="20"/>
                <w:szCs w:val="20"/>
                <w:lang w:val="en-US"/>
              </w:rPr>
            </w:pPr>
            <w:r w:rsidRPr="006738AF">
              <w:rPr>
                <w:sz w:val="20"/>
                <w:szCs w:val="20"/>
                <w:lang w:val="en-US"/>
              </w:rPr>
              <w:lastRenderedPageBreak/>
              <w:t>Time taken to answer your call</w:t>
            </w:r>
            <w:r>
              <w:rPr>
                <w:sz w:val="20"/>
                <w:szCs w:val="20"/>
                <w:lang w:val="en-US"/>
              </w:rPr>
              <w:t xml:space="preserve">; </w:t>
            </w:r>
            <w:r w:rsidRPr="006738AF">
              <w:rPr>
                <w:sz w:val="20"/>
                <w:szCs w:val="20"/>
                <w:lang w:val="en-US"/>
              </w:rPr>
              <w:t>Time taken to make the reservation</w:t>
            </w:r>
          </w:p>
          <w:p w14:paraId="1FAF3252" w14:textId="77777777" w:rsidR="00244164" w:rsidRDefault="00244164" w:rsidP="007A2DBD">
            <w:pPr>
              <w:ind w:left="33"/>
              <w:rPr>
                <w:sz w:val="20"/>
                <w:szCs w:val="20"/>
                <w:lang w:val="en-US"/>
              </w:rPr>
            </w:pPr>
          </w:p>
          <w:p w14:paraId="62A4F11B" w14:textId="25080744" w:rsidR="00244164" w:rsidRDefault="00244164" w:rsidP="007A2DBD">
            <w:pPr>
              <w:ind w:left="33"/>
              <w:rPr>
                <w:sz w:val="20"/>
                <w:szCs w:val="20"/>
                <w:lang w:val="en-US"/>
              </w:rPr>
            </w:pPr>
            <w:r w:rsidRPr="00244164">
              <w:rPr>
                <w:sz w:val="20"/>
                <w:szCs w:val="20"/>
                <w:lang w:val="en-US"/>
              </w:rPr>
              <w:t>Overall professionalism</w:t>
            </w:r>
          </w:p>
          <w:p w14:paraId="6CC276B1" w14:textId="77777777" w:rsidR="00244164" w:rsidRDefault="00244164" w:rsidP="007A2DBD">
            <w:pPr>
              <w:ind w:left="33"/>
              <w:rPr>
                <w:sz w:val="20"/>
                <w:szCs w:val="20"/>
                <w:lang w:val="en-US"/>
              </w:rPr>
            </w:pPr>
          </w:p>
          <w:p w14:paraId="62212B3F" w14:textId="77777777" w:rsidR="00764622" w:rsidRDefault="00764622" w:rsidP="007A2DBD">
            <w:pPr>
              <w:ind w:left="33"/>
              <w:rPr>
                <w:sz w:val="20"/>
                <w:szCs w:val="20"/>
                <w:lang w:val="en-US"/>
              </w:rPr>
            </w:pPr>
          </w:p>
          <w:p w14:paraId="2D8507C6" w14:textId="77777777" w:rsidR="00764622" w:rsidRDefault="00764622" w:rsidP="007A2DBD">
            <w:pPr>
              <w:ind w:left="33"/>
              <w:rPr>
                <w:sz w:val="20"/>
                <w:szCs w:val="20"/>
                <w:lang w:val="en-US"/>
              </w:rPr>
            </w:pPr>
          </w:p>
          <w:p w14:paraId="19E1F301" w14:textId="1B68663E" w:rsidR="00244164" w:rsidRDefault="00244164" w:rsidP="007A2DBD">
            <w:pPr>
              <w:ind w:left="33"/>
              <w:rPr>
                <w:sz w:val="20"/>
                <w:szCs w:val="20"/>
                <w:lang w:val="en-US"/>
              </w:rPr>
            </w:pPr>
            <w:r w:rsidRPr="00244164">
              <w:rPr>
                <w:sz w:val="20"/>
                <w:szCs w:val="20"/>
                <w:lang w:val="en-US"/>
              </w:rPr>
              <w:t>Knowledge of reservation staff</w:t>
            </w:r>
            <w:r w:rsidR="00FD3AD4">
              <w:rPr>
                <w:sz w:val="20"/>
                <w:szCs w:val="20"/>
                <w:lang w:val="en-US"/>
              </w:rPr>
              <w:t xml:space="preserve">; </w:t>
            </w:r>
            <w:r w:rsidR="00FD3AD4" w:rsidRPr="00FD3AD4">
              <w:rPr>
                <w:sz w:val="20"/>
                <w:szCs w:val="20"/>
                <w:lang w:val="en-US"/>
              </w:rPr>
              <w:t>Availability of accommodation requested</w:t>
            </w:r>
          </w:p>
          <w:p w14:paraId="0C34203E" w14:textId="77777777" w:rsidR="00244164" w:rsidRDefault="00244164" w:rsidP="007A2DBD">
            <w:pPr>
              <w:ind w:left="33"/>
              <w:rPr>
                <w:sz w:val="20"/>
                <w:szCs w:val="20"/>
                <w:lang w:val="en-US"/>
              </w:rPr>
            </w:pPr>
          </w:p>
          <w:p w14:paraId="70C4AFF5" w14:textId="77777777" w:rsidR="00244164" w:rsidRPr="00244164" w:rsidRDefault="00244164" w:rsidP="00244164">
            <w:pPr>
              <w:ind w:left="33"/>
              <w:rPr>
                <w:sz w:val="20"/>
                <w:szCs w:val="20"/>
                <w:lang w:val="en-US"/>
              </w:rPr>
            </w:pPr>
            <w:r w:rsidRPr="00244164">
              <w:rPr>
                <w:sz w:val="20"/>
                <w:szCs w:val="20"/>
                <w:lang w:val="en-US"/>
              </w:rPr>
              <w:t>Knowledge of reservation staff</w:t>
            </w:r>
          </w:p>
          <w:p w14:paraId="2836C18F" w14:textId="77777777" w:rsidR="00244164" w:rsidRDefault="00244164" w:rsidP="007A2DBD">
            <w:pPr>
              <w:ind w:left="33"/>
              <w:rPr>
                <w:sz w:val="20"/>
                <w:szCs w:val="20"/>
                <w:lang w:val="en-US"/>
              </w:rPr>
            </w:pPr>
          </w:p>
          <w:p w14:paraId="0972E447" w14:textId="77777777" w:rsidR="00244164" w:rsidRDefault="00244164" w:rsidP="007A2DBD">
            <w:pPr>
              <w:ind w:left="33"/>
              <w:rPr>
                <w:sz w:val="20"/>
                <w:szCs w:val="20"/>
                <w:lang w:val="en-US"/>
              </w:rPr>
            </w:pPr>
          </w:p>
          <w:p w14:paraId="57D1EE08" w14:textId="77777777" w:rsidR="00764622" w:rsidRDefault="00764622" w:rsidP="007A2DBD">
            <w:pPr>
              <w:ind w:left="33"/>
              <w:rPr>
                <w:sz w:val="20"/>
                <w:szCs w:val="20"/>
                <w:lang w:val="en-US"/>
              </w:rPr>
            </w:pPr>
          </w:p>
          <w:p w14:paraId="2BA57EB3" w14:textId="77777777" w:rsidR="00764622" w:rsidRDefault="00764622" w:rsidP="007A2DBD">
            <w:pPr>
              <w:ind w:left="33"/>
              <w:rPr>
                <w:sz w:val="20"/>
                <w:szCs w:val="20"/>
                <w:lang w:val="en-US"/>
              </w:rPr>
            </w:pPr>
          </w:p>
          <w:p w14:paraId="06FA720C" w14:textId="77777777" w:rsidR="00764622" w:rsidRDefault="00764622" w:rsidP="007A2DBD">
            <w:pPr>
              <w:ind w:left="33"/>
              <w:rPr>
                <w:sz w:val="20"/>
                <w:szCs w:val="20"/>
                <w:lang w:val="en-US"/>
              </w:rPr>
            </w:pPr>
          </w:p>
          <w:p w14:paraId="50F5E1BE" w14:textId="77777777" w:rsidR="00764622" w:rsidRDefault="00764622" w:rsidP="007A2DBD">
            <w:pPr>
              <w:ind w:left="33"/>
              <w:rPr>
                <w:sz w:val="20"/>
                <w:szCs w:val="20"/>
                <w:lang w:val="en-US"/>
              </w:rPr>
            </w:pPr>
          </w:p>
          <w:p w14:paraId="3750414D" w14:textId="77777777" w:rsidR="00244164" w:rsidRDefault="00244164" w:rsidP="007A2DBD">
            <w:pPr>
              <w:ind w:left="33"/>
              <w:rPr>
                <w:sz w:val="20"/>
                <w:szCs w:val="20"/>
                <w:lang w:val="en-US"/>
              </w:rPr>
            </w:pPr>
            <w:r w:rsidRPr="00244164">
              <w:rPr>
                <w:sz w:val="20"/>
                <w:szCs w:val="20"/>
                <w:lang w:val="en-US"/>
              </w:rPr>
              <w:t>Personal contact provided by reservation staff</w:t>
            </w:r>
          </w:p>
          <w:p w14:paraId="1CE5F859" w14:textId="77777777" w:rsidR="00244164" w:rsidRDefault="00244164" w:rsidP="007A2DBD">
            <w:pPr>
              <w:ind w:left="33"/>
              <w:rPr>
                <w:sz w:val="20"/>
                <w:szCs w:val="20"/>
                <w:lang w:val="en-US"/>
              </w:rPr>
            </w:pPr>
          </w:p>
          <w:p w14:paraId="3D752BD9" w14:textId="77777777" w:rsidR="00244164" w:rsidRDefault="00244164" w:rsidP="007A2DBD">
            <w:pPr>
              <w:ind w:left="33"/>
              <w:rPr>
                <w:sz w:val="20"/>
                <w:szCs w:val="20"/>
                <w:lang w:val="en-US"/>
              </w:rPr>
            </w:pPr>
          </w:p>
          <w:p w14:paraId="454601B2" w14:textId="77777777" w:rsidR="005F2937" w:rsidRDefault="005F2937" w:rsidP="007A2DBD">
            <w:pPr>
              <w:ind w:left="33"/>
              <w:rPr>
                <w:sz w:val="20"/>
                <w:szCs w:val="20"/>
                <w:lang w:val="en-US"/>
              </w:rPr>
            </w:pPr>
          </w:p>
          <w:p w14:paraId="6F1FED23" w14:textId="268D5D37" w:rsidR="00244164" w:rsidRDefault="00244164" w:rsidP="007A2DBD">
            <w:pPr>
              <w:ind w:left="33"/>
              <w:rPr>
                <w:sz w:val="20"/>
                <w:szCs w:val="20"/>
                <w:lang w:val="en-US"/>
              </w:rPr>
            </w:pPr>
            <w:r w:rsidRPr="00244164">
              <w:rPr>
                <w:sz w:val="20"/>
                <w:szCs w:val="20"/>
                <w:lang w:val="en-US"/>
              </w:rPr>
              <w:t>Overall professionalism</w:t>
            </w:r>
            <w:r w:rsidR="00FD3AD4">
              <w:rPr>
                <w:sz w:val="20"/>
                <w:szCs w:val="20"/>
                <w:lang w:val="en-US"/>
              </w:rPr>
              <w:t xml:space="preserve">; </w:t>
            </w:r>
            <w:r w:rsidR="00FD3AD4" w:rsidRPr="00FD3AD4">
              <w:rPr>
                <w:sz w:val="20"/>
                <w:szCs w:val="20"/>
                <w:lang w:val="en-US"/>
              </w:rPr>
              <w:t>Ease of booking (hassle free)</w:t>
            </w:r>
          </w:p>
          <w:p w14:paraId="36D94B1B" w14:textId="77777777" w:rsidR="00244164" w:rsidRDefault="00244164" w:rsidP="007A2DBD">
            <w:pPr>
              <w:ind w:left="33"/>
              <w:rPr>
                <w:sz w:val="20"/>
                <w:szCs w:val="20"/>
                <w:lang w:val="en-US"/>
              </w:rPr>
            </w:pPr>
          </w:p>
          <w:p w14:paraId="49231A28" w14:textId="77777777" w:rsidR="00244164" w:rsidRDefault="00244164" w:rsidP="007A2DBD">
            <w:pPr>
              <w:ind w:left="33"/>
              <w:rPr>
                <w:sz w:val="20"/>
                <w:szCs w:val="20"/>
                <w:lang w:val="en-US"/>
              </w:rPr>
            </w:pPr>
          </w:p>
          <w:p w14:paraId="6E2CE9C9" w14:textId="77777777" w:rsidR="005F2937" w:rsidRDefault="005F2937" w:rsidP="007A2DBD">
            <w:pPr>
              <w:ind w:left="33"/>
              <w:rPr>
                <w:sz w:val="20"/>
                <w:szCs w:val="20"/>
                <w:lang w:val="en-US"/>
              </w:rPr>
            </w:pPr>
          </w:p>
          <w:p w14:paraId="62AF5815" w14:textId="43E6EC04" w:rsidR="00244164" w:rsidRDefault="00244164" w:rsidP="007A2DBD">
            <w:pPr>
              <w:ind w:left="33"/>
              <w:rPr>
                <w:sz w:val="20"/>
                <w:szCs w:val="20"/>
                <w:lang w:val="en-US"/>
              </w:rPr>
            </w:pPr>
            <w:r w:rsidRPr="00244164">
              <w:rPr>
                <w:sz w:val="20"/>
                <w:szCs w:val="20"/>
                <w:lang w:val="en-US"/>
              </w:rPr>
              <w:t>Overall professionalism</w:t>
            </w:r>
            <w:r w:rsidR="00FD3AD4">
              <w:rPr>
                <w:sz w:val="20"/>
                <w:szCs w:val="20"/>
                <w:lang w:val="en-US"/>
              </w:rPr>
              <w:t xml:space="preserve">; </w:t>
            </w:r>
            <w:r w:rsidR="00FD3AD4" w:rsidRPr="00FD3AD4">
              <w:rPr>
                <w:sz w:val="20"/>
                <w:szCs w:val="20"/>
                <w:lang w:val="en-US"/>
              </w:rPr>
              <w:t>Simplicity of booking process</w:t>
            </w:r>
          </w:p>
          <w:p w14:paraId="7BD2F883" w14:textId="77777777" w:rsidR="00244164" w:rsidRDefault="00244164" w:rsidP="007A2DBD">
            <w:pPr>
              <w:ind w:left="33"/>
              <w:rPr>
                <w:sz w:val="20"/>
                <w:szCs w:val="20"/>
                <w:lang w:val="en-US"/>
              </w:rPr>
            </w:pPr>
          </w:p>
          <w:p w14:paraId="6794C674" w14:textId="77777777" w:rsidR="00244164" w:rsidRDefault="00244164" w:rsidP="007A2DBD">
            <w:pPr>
              <w:ind w:left="33"/>
              <w:rPr>
                <w:sz w:val="20"/>
                <w:szCs w:val="20"/>
                <w:lang w:val="en-US"/>
              </w:rPr>
            </w:pPr>
          </w:p>
          <w:p w14:paraId="41115AFB" w14:textId="77777777" w:rsidR="005F2937" w:rsidRDefault="005F2937" w:rsidP="007A2DBD">
            <w:pPr>
              <w:ind w:left="33"/>
              <w:rPr>
                <w:sz w:val="20"/>
                <w:szCs w:val="20"/>
                <w:lang w:val="en-US"/>
              </w:rPr>
            </w:pPr>
          </w:p>
          <w:p w14:paraId="513D98ED" w14:textId="77777777" w:rsidR="00244164" w:rsidRDefault="00244164" w:rsidP="007A2DBD">
            <w:pPr>
              <w:ind w:left="33"/>
              <w:rPr>
                <w:sz w:val="20"/>
                <w:szCs w:val="20"/>
                <w:lang w:val="en-US"/>
              </w:rPr>
            </w:pPr>
            <w:r w:rsidRPr="00244164">
              <w:rPr>
                <w:sz w:val="20"/>
                <w:szCs w:val="20"/>
                <w:lang w:val="en-US"/>
              </w:rPr>
              <w:t>Reputation (credibility of reservation channel)</w:t>
            </w:r>
          </w:p>
          <w:p w14:paraId="43209124" w14:textId="77777777" w:rsidR="00244164" w:rsidRDefault="00244164" w:rsidP="007A2DBD">
            <w:pPr>
              <w:ind w:left="33"/>
              <w:rPr>
                <w:sz w:val="20"/>
                <w:szCs w:val="20"/>
                <w:lang w:val="en-US"/>
              </w:rPr>
            </w:pPr>
          </w:p>
          <w:p w14:paraId="0C537B7F" w14:textId="77777777" w:rsidR="00453E7B" w:rsidRDefault="00453E7B" w:rsidP="007A2DBD">
            <w:pPr>
              <w:ind w:left="33"/>
              <w:rPr>
                <w:sz w:val="20"/>
                <w:szCs w:val="20"/>
                <w:lang w:val="en-US"/>
              </w:rPr>
            </w:pPr>
          </w:p>
          <w:p w14:paraId="79B56D4F" w14:textId="77777777" w:rsidR="00453E7B" w:rsidRDefault="00453E7B" w:rsidP="007A2DBD">
            <w:pPr>
              <w:ind w:left="33"/>
              <w:rPr>
                <w:sz w:val="20"/>
                <w:szCs w:val="20"/>
                <w:lang w:val="en-US"/>
              </w:rPr>
            </w:pPr>
          </w:p>
          <w:p w14:paraId="34E7B303" w14:textId="1454A2CD" w:rsidR="00244164" w:rsidRPr="007A2DBD" w:rsidRDefault="00244164" w:rsidP="007A2DBD">
            <w:pPr>
              <w:ind w:left="33"/>
              <w:rPr>
                <w:sz w:val="20"/>
                <w:szCs w:val="20"/>
                <w:lang w:val="en-GB"/>
              </w:rPr>
            </w:pPr>
            <w:r w:rsidRPr="00244164">
              <w:rPr>
                <w:sz w:val="20"/>
                <w:szCs w:val="20"/>
                <w:lang w:val="en-US"/>
              </w:rPr>
              <w:lastRenderedPageBreak/>
              <w:t>Security of payment process</w:t>
            </w:r>
          </w:p>
        </w:tc>
        <w:tc>
          <w:tcPr>
            <w:tcW w:w="1843" w:type="dxa"/>
          </w:tcPr>
          <w:p w14:paraId="6839216B" w14:textId="32384CD1" w:rsidR="00ED6F6F" w:rsidRDefault="00ED6F6F" w:rsidP="007A2DBD">
            <w:pPr>
              <w:ind w:left="33"/>
              <w:rPr>
                <w:sz w:val="20"/>
                <w:szCs w:val="20"/>
                <w:lang w:val="en-GB"/>
              </w:rPr>
            </w:pPr>
            <w:r w:rsidRPr="007A2DBD">
              <w:rPr>
                <w:sz w:val="20"/>
                <w:szCs w:val="20"/>
                <w:lang w:val="en-GB"/>
              </w:rPr>
              <w:lastRenderedPageBreak/>
              <w:t>PERCEIVED PRICE (</w:t>
            </w:r>
            <w:proofErr w:type="spellStart"/>
            <w:r w:rsidRPr="007A2DBD">
              <w:rPr>
                <w:sz w:val="20"/>
                <w:szCs w:val="20"/>
                <w:lang w:val="en-GB"/>
              </w:rPr>
              <w:t>Golmohammadi</w:t>
            </w:r>
            <w:proofErr w:type="spellEnd"/>
            <w:r w:rsidRPr="007A2DBD">
              <w:rPr>
                <w:sz w:val="20"/>
                <w:szCs w:val="20"/>
                <w:lang w:val="en-GB"/>
              </w:rPr>
              <w:t xml:space="preserve">, </w:t>
            </w:r>
            <w:proofErr w:type="spellStart"/>
            <w:r w:rsidRPr="007A2DBD">
              <w:rPr>
                <w:sz w:val="20"/>
                <w:szCs w:val="20"/>
                <w:lang w:val="en-GB"/>
              </w:rPr>
              <w:t>Jahandideh</w:t>
            </w:r>
            <w:proofErr w:type="spellEnd"/>
            <w:r w:rsidRPr="007A2DBD">
              <w:rPr>
                <w:sz w:val="20"/>
                <w:szCs w:val="20"/>
                <w:lang w:val="en-GB"/>
              </w:rPr>
              <w:t xml:space="preserve"> &amp; O’Gorman, 2012)</w:t>
            </w:r>
          </w:p>
          <w:p w14:paraId="6D9F2122" w14:textId="77777777" w:rsidR="00ED6F6F" w:rsidRPr="007A2DBD" w:rsidRDefault="00ED6F6F" w:rsidP="007A2DBD">
            <w:pPr>
              <w:ind w:left="33"/>
              <w:rPr>
                <w:sz w:val="20"/>
                <w:szCs w:val="20"/>
                <w:lang w:val="en-GB"/>
              </w:rPr>
            </w:pPr>
          </w:p>
          <w:p w14:paraId="63D987B4" w14:textId="77777777" w:rsidR="00ED6F6F" w:rsidRDefault="00ED6F6F" w:rsidP="007A2DBD">
            <w:pPr>
              <w:ind w:left="33"/>
              <w:rPr>
                <w:sz w:val="20"/>
                <w:szCs w:val="20"/>
                <w:lang w:val="en-GB"/>
              </w:rPr>
            </w:pPr>
            <w:r w:rsidRPr="007A2DBD">
              <w:rPr>
                <w:sz w:val="20"/>
                <w:szCs w:val="20"/>
                <w:lang w:val="en-GB"/>
              </w:rPr>
              <w:t>PERCEIVED RISK (</w:t>
            </w:r>
            <w:proofErr w:type="spellStart"/>
            <w:r w:rsidRPr="007A2DBD">
              <w:rPr>
                <w:sz w:val="20"/>
                <w:szCs w:val="20"/>
                <w:lang w:val="en-GB"/>
              </w:rPr>
              <w:t>Golmohammadi</w:t>
            </w:r>
            <w:proofErr w:type="spellEnd"/>
            <w:r w:rsidRPr="007A2DBD">
              <w:rPr>
                <w:sz w:val="20"/>
                <w:szCs w:val="20"/>
                <w:lang w:val="en-GB"/>
              </w:rPr>
              <w:t xml:space="preserve">, </w:t>
            </w:r>
            <w:proofErr w:type="spellStart"/>
            <w:r w:rsidRPr="007A2DBD">
              <w:rPr>
                <w:sz w:val="20"/>
                <w:szCs w:val="20"/>
                <w:lang w:val="en-GB"/>
              </w:rPr>
              <w:t>Jahandideh</w:t>
            </w:r>
            <w:proofErr w:type="spellEnd"/>
            <w:r w:rsidRPr="007A2DBD">
              <w:rPr>
                <w:sz w:val="20"/>
                <w:szCs w:val="20"/>
                <w:lang w:val="en-GB"/>
              </w:rPr>
              <w:t xml:space="preserve"> &amp; O’Gorman, 2012)</w:t>
            </w:r>
          </w:p>
          <w:p w14:paraId="0CC71316" w14:textId="77777777" w:rsidR="00ED6F6F" w:rsidRPr="007A2DBD" w:rsidRDefault="00ED6F6F" w:rsidP="007A2DBD">
            <w:pPr>
              <w:ind w:left="33"/>
              <w:rPr>
                <w:sz w:val="20"/>
                <w:szCs w:val="20"/>
                <w:lang w:val="en-GB"/>
              </w:rPr>
            </w:pPr>
          </w:p>
          <w:p w14:paraId="1C8B6A1F" w14:textId="77777777" w:rsidR="00ED6F6F" w:rsidRDefault="00ED6F6F" w:rsidP="007A2DBD">
            <w:pPr>
              <w:ind w:left="33"/>
              <w:rPr>
                <w:sz w:val="20"/>
                <w:szCs w:val="20"/>
                <w:lang w:val="en-GB"/>
              </w:rPr>
            </w:pPr>
            <w:r w:rsidRPr="007A2DBD">
              <w:rPr>
                <w:sz w:val="20"/>
                <w:szCs w:val="20"/>
                <w:lang w:val="en-GB"/>
              </w:rPr>
              <w:t>CONVENIENCE (Jun, Vogt &amp; Mackay, 2010)</w:t>
            </w:r>
          </w:p>
          <w:p w14:paraId="7679C299" w14:textId="77777777" w:rsidR="00ED6F6F" w:rsidRPr="007A2DBD" w:rsidRDefault="00ED6F6F" w:rsidP="007A2DBD">
            <w:pPr>
              <w:ind w:left="33"/>
              <w:rPr>
                <w:sz w:val="20"/>
                <w:szCs w:val="20"/>
                <w:lang w:val="en-GB"/>
              </w:rPr>
            </w:pPr>
          </w:p>
          <w:p w14:paraId="09FDA6B2" w14:textId="77777777" w:rsidR="008228AC" w:rsidRDefault="008228AC" w:rsidP="007A2DBD">
            <w:pPr>
              <w:ind w:left="33"/>
              <w:rPr>
                <w:sz w:val="20"/>
                <w:szCs w:val="20"/>
                <w:lang w:val="en-GB"/>
              </w:rPr>
            </w:pPr>
          </w:p>
          <w:p w14:paraId="1736BD8C" w14:textId="77777777" w:rsidR="00764622" w:rsidRDefault="00764622" w:rsidP="007A2DBD">
            <w:pPr>
              <w:ind w:left="33"/>
              <w:rPr>
                <w:sz w:val="20"/>
                <w:szCs w:val="20"/>
                <w:lang w:val="en-GB"/>
              </w:rPr>
            </w:pPr>
          </w:p>
          <w:p w14:paraId="2B72E4EE" w14:textId="4453C786" w:rsidR="00ED6F6F" w:rsidRDefault="00ED6F6F" w:rsidP="007A2DBD">
            <w:pPr>
              <w:ind w:left="33"/>
              <w:rPr>
                <w:sz w:val="20"/>
                <w:szCs w:val="20"/>
                <w:lang w:val="en-GB"/>
              </w:rPr>
            </w:pPr>
            <w:r w:rsidRPr="007A2DBD">
              <w:rPr>
                <w:sz w:val="20"/>
                <w:szCs w:val="20"/>
                <w:lang w:val="en-GB"/>
              </w:rPr>
              <w:t xml:space="preserve">TIMELY AVAILABILITY OF INFORMATION (Jun, Vogt &amp; Mackay, 2010; </w:t>
            </w:r>
            <w:r w:rsidRPr="007A2DBD">
              <w:rPr>
                <w:sz w:val="20"/>
                <w:szCs w:val="20"/>
              </w:rPr>
              <w:t xml:space="preserve"> </w:t>
            </w:r>
            <w:proofErr w:type="spellStart"/>
            <w:r w:rsidRPr="007A2DBD">
              <w:rPr>
                <w:sz w:val="20"/>
                <w:szCs w:val="20"/>
              </w:rPr>
              <w:t>Sabiote</w:t>
            </w:r>
            <w:proofErr w:type="spellEnd"/>
            <w:r w:rsidRPr="007A2DBD">
              <w:rPr>
                <w:sz w:val="20"/>
                <w:szCs w:val="20"/>
              </w:rPr>
              <w:t xml:space="preserve">, </w:t>
            </w:r>
            <w:proofErr w:type="spellStart"/>
            <w:r w:rsidRPr="007A2DBD">
              <w:rPr>
                <w:sz w:val="20"/>
                <w:szCs w:val="20"/>
              </w:rPr>
              <w:t>Frías</w:t>
            </w:r>
            <w:proofErr w:type="spellEnd"/>
            <w:r w:rsidRPr="007A2DBD">
              <w:rPr>
                <w:sz w:val="20"/>
                <w:szCs w:val="20"/>
              </w:rPr>
              <w:t xml:space="preserve"> &amp; </w:t>
            </w:r>
            <w:proofErr w:type="spellStart"/>
            <w:r w:rsidRPr="007A2DBD">
              <w:rPr>
                <w:sz w:val="20"/>
                <w:szCs w:val="20"/>
              </w:rPr>
              <w:t>Castañeda</w:t>
            </w:r>
            <w:proofErr w:type="spellEnd"/>
            <w:r w:rsidRPr="007A2DBD">
              <w:rPr>
                <w:sz w:val="20"/>
                <w:szCs w:val="20"/>
              </w:rPr>
              <w:t>, 2012</w:t>
            </w:r>
            <w:r w:rsidRPr="007A2DBD">
              <w:rPr>
                <w:sz w:val="20"/>
                <w:szCs w:val="20"/>
                <w:lang w:val="en-GB"/>
              </w:rPr>
              <w:t>)</w:t>
            </w:r>
          </w:p>
          <w:p w14:paraId="7CECA8F9" w14:textId="77777777" w:rsidR="00ED6F6F" w:rsidRPr="007A2DBD" w:rsidRDefault="00ED6F6F" w:rsidP="007A2DBD">
            <w:pPr>
              <w:ind w:left="33"/>
              <w:rPr>
                <w:sz w:val="20"/>
                <w:szCs w:val="20"/>
                <w:lang w:val="en-GB"/>
              </w:rPr>
            </w:pPr>
          </w:p>
          <w:p w14:paraId="665126F8" w14:textId="77777777" w:rsidR="00ED6F6F" w:rsidRDefault="00ED6F6F" w:rsidP="007A2DBD">
            <w:pPr>
              <w:ind w:left="33"/>
              <w:rPr>
                <w:sz w:val="20"/>
                <w:szCs w:val="20"/>
                <w:lang w:val="en-GB"/>
              </w:rPr>
            </w:pPr>
            <w:r w:rsidRPr="007A2DBD">
              <w:rPr>
                <w:sz w:val="20"/>
                <w:szCs w:val="20"/>
                <w:lang w:val="en-GB"/>
              </w:rPr>
              <w:t>TRUST (Jun, Vogt &amp; Mackay, 2010)</w:t>
            </w:r>
          </w:p>
          <w:p w14:paraId="44D7716C" w14:textId="77777777" w:rsidR="00ED6F6F" w:rsidRPr="007A2DBD" w:rsidRDefault="00ED6F6F" w:rsidP="007A2DBD">
            <w:pPr>
              <w:ind w:left="33"/>
              <w:rPr>
                <w:sz w:val="20"/>
                <w:szCs w:val="20"/>
                <w:lang w:val="en-GB"/>
              </w:rPr>
            </w:pPr>
          </w:p>
          <w:p w14:paraId="6D0DA8BE" w14:textId="77777777" w:rsidR="001C12AC" w:rsidRDefault="001C12AC" w:rsidP="007A2DBD">
            <w:pPr>
              <w:ind w:left="33"/>
              <w:rPr>
                <w:sz w:val="20"/>
                <w:szCs w:val="20"/>
                <w:lang w:val="en-GB"/>
              </w:rPr>
            </w:pPr>
          </w:p>
          <w:p w14:paraId="23D8DDAA" w14:textId="77777777" w:rsidR="008228AC" w:rsidRDefault="008228AC" w:rsidP="007A2DBD">
            <w:pPr>
              <w:ind w:left="33"/>
              <w:rPr>
                <w:sz w:val="20"/>
                <w:szCs w:val="20"/>
                <w:lang w:val="en-GB"/>
              </w:rPr>
            </w:pPr>
          </w:p>
          <w:p w14:paraId="29BBE1A2" w14:textId="77777777" w:rsidR="005F2937" w:rsidRDefault="005F2937" w:rsidP="007A2DBD">
            <w:pPr>
              <w:ind w:left="33"/>
              <w:rPr>
                <w:sz w:val="20"/>
                <w:szCs w:val="20"/>
                <w:lang w:val="en-GB"/>
              </w:rPr>
            </w:pPr>
          </w:p>
          <w:p w14:paraId="5250E470" w14:textId="3628BB15" w:rsidR="00ED6F6F" w:rsidRDefault="00ED6F6F" w:rsidP="007A2DBD">
            <w:pPr>
              <w:ind w:left="33"/>
              <w:rPr>
                <w:sz w:val="20"/>
                <w:szCs w:val="20"/>
                <w:lang w:val="en-GB"/>
              </w:rPr>
            </w:pPr>
            <w:r w:rsidRPr="007A2DBD">
              <w:rPr>
                <w:sz w:val="20"/>
                <w:szCs w:val="20"/>
                <w:lang w:val="en-GB"/>
              </w:rPr>
              <w:t xml:space="preserve">EASE OF USE (Kim &amp; Lee, 2004; </w:t>
            </w:r>
            <w:proofErr w:type="spellStart"/>
            <w:r w:rsidRPr="007A2DBD">
              <w:rPr>
                <w:sz w:val="20"/>
                <w:szCs w:val="20"/>
              </w:rPr>
              <w:t>Sabiote</w:t>
            </w:r>
            <w:proofErr w:type="spellEnd"/>
            <w:r w:rsidRPr="007A2DBD">
              <w:rPr>
                <w:sz w:val="20"/>
                <w:szCs w:val="20"/>
              </w:rPr>
              <w:t xml:space="preserve">, </w:t>
            </w:r>
            <w:proofErr w:type="spellStart"/>
            <w:r w:rsidRPr="007A2DBD">
              <w:rPr>
                <w:sz w:val="20"/>
                <w:szCs w:val="20"/>
              </w:rPr>
              <w:t>Frías</w:t>
            </w:r>
            <w:proofErr w:type="spellEnd"/>
            <w:r w:rsidRPr="007A2DBD">
              <w:rPr>
                <w:sz w:val="20"/>
                <w:szCs w:val="20"/>
              </w:rPr>
              <w:t xml:space="preserve"> &amp; </w:t>
            </w:r>
            <w:proofErr w:type="spellStart"/>
            <w:r w:rsidRPr="007A2DBD">
              <w:rPr>
                <w:sz w:val="20"/>
                <w:szCs w:val="20"/>
              </w:rPr>
              <w:t>Castañeda</w:t>
            </w:r>
            <w:proofErr w:type="spellEnd"/>
            <w:r w:rsidRPr="007A2DBD">
              <w:rPr>
                <w:sz w:val="20"/>
                <w:szCs w:val="20"/>
              </w:rPr>
              <w:t>, 2012</w:t>
            </w:r>
            <w:r w:rsidRPr="007A2DBD">
              <w:rPr>
                <w:sz w:val="20"/>
                <w:szCs w:val="20"/>
                <w:lang w:val="en-GB"/>
              </w:rPr>
              <w:t>)</w:t>
            </w:r>
          </w:p>
          <w:p w14:paraId="182727E9" w14:textId="77777777" w:rsidR="00ED6F6F" w:rsidRPr="007A2DBD" w:rsidRDefault="00ED6F6F" w:rsidP="007A2DBD">
            <w:pPr>
              <w:ind w:left="33"/>
              <w:rPr>
                <w:sz w:val="20"/>
                <w:szCs w:val="20"/>
                <w:lang w:val="en-GB"/>
              </w:rPr>
            </w:pPr>
          </w:p>
          <w:p w14:paraId="74EF5442" w14:textId="77777777" w:rsidR="00764622" w:rsidRDefault="00764622" w:rsidP="007A2DBD">
            <w:pPr>
              <w:ind w:left="33"/>
              <w:rPr>
                <w:sz w:val="20"/>
                <w:szCs w:val="20"/>
                <w:lang w:val="en-GB"/>
              </w:rPr>
            </w:pPr>
          </w:p>
          <w:p w14:paraId="4C11C6C5" w14:textId="77777777" w:rsidR="005F2937" w:rsidRDefault="005F2937" w:rsidP="007A2DBD">
            <w:pPr>
              <w:ind w:left="33"/>
              <w:rPr>
                <w:sz w:val="20"/>
                <w:szCs w:val="20"/>
                <w:lang w:val="en-GB"/>
              </w:rPr>
            </w:pPr>
          </w:p>
          <w:p w14:paraId="5487FF85" w14:textId="5C1C4235" w:rsidR="00ED6F6F" w:rsidRDefault="00ED6F6F" w:rsidP="007A2DBD">
            <w:pPr>
              <w:ind w:left="33"/>
              <w:rPr>
                <w:sz w:val="20"/>
                <w:szCs w:val="20"/>
                <w:lang w:val="en-GB"/>
              </w:rPr>
            </w:pPr>
            <w:r w:rsidRPr="007A2DBD">
              <w:rPr>
                <w:sz w:val="20"/>
                <w:szCs w:val="20"/>
                <w:lang w:val="en-GB"/>
              </w:rPr>
              <w:t xml:space="preserve">INFORMATION CONTENT (Kim &amp; Lee, 2004; </w:t>
            </w:r>
            <w:proofErr w:type="spellStart"/>
            <w:r w:rsidRPr="007A2DBD">
              <w:rPr>
                <w:sz w:val="20"/>
                <w:szCs w:val="20"/>
              </w:rPr>
              <w:t>Sabiote</w:t>
            </w:r>
            <w:proofErr w:type="spellEnd"/>
            <w:r w:rsidRPr="007A2DBD">
              <w:rPr>
                <w:sz w:val="20"/>
                <w:szCs w:val="20"/>
              </w:rPr>
              <w:t xml:space="preserve">, </w:t>
            </w:r>
            <w:proofErr w:type="spellStart"/>
            <w:r w:rsidRPr="007A2DBD">
              <w:rPr>
                <w:sz w:val="20"/>
                <w:szCs w:val="20"/>
              </w:rPr>
              <w:t>Frías</w:t>
            </w:r>
            <w:proofErr w:type="spellEnd"/>
            <w:r w:rsidRPr="007A2DBD">
              <w:rPr>
                <w:sz w:val="20"/>
                <w:szCs w:val="20"/>
              </w:rPr>
              <w:t xml:space="preserve"> &amp; </w:t>
            </w:r>
            <w:proofErr w:type="spellStart"/>
            <w:r w:rsidRPr="007A2DBD">
              <w:rPr>
                <w:sz w:val="20"/>
                <w:szCs w:val="20"/>
              </w:rPr>
              <w:t>Castañeda</w:t>
            </w:r>
            <w:proofErr w:type="spellEnd"/>
            <w:r w:rsidRPr="007A2DBD">
              <w:rPr>
                <w:sz w:val="20"/>
                <w:szCs w:val="20"/>
              </w:rPr>
              <w:t>, 2012</w:t>
            </w:r>
            <w:r w:rsidRPr="007A2DBD">
              <w:rPr>
                <w:sz w:val="20"/>
                <w:szCs w:val="20"/>
                <w:lang w:val="en-GB"/>
              </w:rPr>
              <w:t>)</w:t>
            </w:r>
          </w:p>
          <w:p w14:paraId="3132C9CC" w14:textId="77777777" w:rsidR="00ED6F6F" w:rsidRPr="007A2DBD" w:rsidRDefault="00ED6F6F" w:rsidP="007A2DBD">
            <w:pPr>
              <w:ind w:left="33"/>
              <w:rPr>
                <w:sz w:val="20"/>
                <w:szCs w:val="20"/>
                <w:lang w:val="en-GB"/>
              </w:rPr>
            </w:pPr>
          </w:p>
          <w:p w14:paraId="51DC33F6" w14:textId="77777777" w:rsidR="005F2937" w:rsidRDefault="005F2937" w:rsidP="007A2DBD">
            <w:pPr>
              <w:ind w:left="33"/>
              <w:rPr>
                <w:sz w:val="20"/>
                <w:szCs w:val="20"/>
                <w:lang w:val="en-GB"/>
              </w:rPr>
            </w:pPr>
          </w:p>
          <w:p w14:paraId="00626F5B" w14:textId="46761012" w:rsidR="00ED6F6F" w:rsidRDefault="00ED6F6F" w:rsidP="007A2DBD">
            <w:pPr>
              <w:ind w:left="33"/>
              <w:rPr>
                <w:sz w:val="20"/>
                <w:szCs w:val="20"/>
                <w:lang w:val="en-GB"/>
              </w:rPr>
            </w:pPr>
            <w:r w:rsidRPr="007A2DBD">
              <w:rPr>
                <w:sz w:val="20"/>
                <w:szCs w:val="20"/>
                <w:lang w:val="en-GB"/>
              </w:rPr>
              <w:t xml:space="preserve">SECURITY (Kim &amp; Lee, 2004; </w:t>
            </w:r>
            <w:proofErr w:type="spellStart"/>
            <w:r w:rsidRPr="007A2DBD">
              <w:rPr>
                <w:sz w:val="20"/>
                <w:szCs w:val="20"/>
              </w:rPr>
              <w:t>Sabiote</w:t>
            </w:r>
            <w:proofErr w:type="spellEnd"/>
            <w:r w:rsidRPr="007A2DBD">
              <w:rPr>
                <w:sz w:val="20"/>
                <w:szCs w:val="20"/>
              </w:rPr>
              <w:t xml:space="preserve">, </w:t>
            </w:r>
            <w:proofErr w:type="spellStart"/>
            <w:r w:rsidRPr="007A2DBD">
              <w:rPr>
                <w:sz w:val="20"/>
                <w:szCs w:val="20"/>
              </w:rPr>
              <w:t>Frías</w:t>
            </w:r>
            <w:proofErr w:type="spellEnd"/>
            <w:r w:rsidRPr="007A2DBD">
              <w:rPr>
                <w:sz w:val="20"/>
                <w:szCs w:val="20"/>
              </w:rPr>
              <w:t xml:space="preserve"> &amp; </w:t>
            </w:r>
            <w:proofErr w:type="spellStart"/>
            <w:r w:rsidRPr="007A2DBD">
              <w:rPr>
                <w:sz w:val="20"/>
                <w:szCs w:val="20"/>
              </w:rPr>
              <w:t>Castañeda</w:t>
            </w:r>
            <w:proofErr w:type="spellEnd"/>
            <w:r w:rsidRPr="007A2DBD">
              <w:rPr>
                <w:sz w:val="20"/>
                <w:szCs w:val="20"/>
              </w:rPr>
              <w:t>, 2012</w:t>
            </w:r>
            <w:r w:rsidRPr="007A2DBD">
              <w:rPr>
                <w:sz w:val="20"/>
                <w:szCs w:val="20"/>
                <w:lang w:val="en-GB"/>
              </w:rPr>
              <w:t>)</w:t>
            </w:r>
          </w:p>
          <w:p w14:paraId="04745AC6" w14:textId="77777777" w:rsidR="00ED6F6F" w:rsidRPr="007A2DBD" w:rsidRDefault="00ED6F6F" w:rsidP="007A2DBD">
            <w:pPr>
              <w:ind w:left="33"/>
              <w:rPr>
                <w:sz w:val="20"/>
                <w:szCs w:val="20"/>
                <w:lang w:val="en-GB"/>
              </w:rPr>
            </w:pPr>
          </w:p>
          <w:p w14:paraId="402F560D" w14:textId="77777777" w:rsidR="00453E7B" w:rsidRDefault="00453E7B" w:rsidP="007A2DBD">
            <w:pPr>
              <w:ind w:left="33"/>
              <w:rPr>
                <w:sz w:val="20"/>
                <w:szCs w:val="20"/>
                <w:lang w:val="en-GB"/>
              </w:rPr>
            </w:pPr>
          </w:p>
          <w:p w14:paraId="26766129" w14:textId="77777777" w:rsidR="00ED6F6F" w:rsidRPr="007A2DBD" w:rsidRDefault="00ED6F6F" w:rsidP="007A2DBD">
            <w:pPr>
              <w:ind w:left="33"/>
              <w:rPr>
                <w:sz w:val="20"/>
                <w:szCs w:val="20"/>
                <w:lang w:val="en-GB"/>
              </w:rPr>
            </w:pPr>
            <w:r w:rsidRPr="007A2DBD">
              <w:rPr>
                <w:sz w:val="20"/>
                <w:szCs w:val="20"/>
                <w:lang w:val="en-GB"/>
              </w:rPr>
              <w:lastRenderedPageBreak/>
              <w:t>PERSONALISATION (Kim &amp; Lee, 2004)</w:t>
            </w:r>
          </w:p>
          <w:p w14:paraId="53650DFE" w14:textId="77777777" w:rsidR="00ED6F6F" w:rsidRDefault="00ED6F6F" w:rsidP="007A2DBD">
            <w:pPr>
              <w:ind w:left="33"/>
              <w:rPr>
                <w:sz w:val="20"/>
                <w:szCs w:val="20"/>
                <w:lang w:val="en-GB"/>
              </w:rPr>
            </w:pPr>
            <w:r w:rsidRPr="007A2DBD">
              <w:rPr>
                <w:sz w:val="20"/>
                <w:szCs w:val="20"/>
                <w:lang w:val="en-GB"/>
              </w:rPr>
              <w:t>WEBSITE DESIGN (</w:t>
            </w:r>
            <w:proofErr w:type="spellStart"/>
            <w:r w:rsidRPr="007A2DBD">
              <w:rPr>
                <w:sz w:val="20"/>
                <w:szCs w:val="20"/>
                <w:lang w:val="en-GB"/>
              </w:rPr>
              <w:t>Musante</w:t>
            </w:r>
            <w:proofErr w:type="spellEnd"/>
            <w:r w:rsidRPr="007A2DBD">
              <w:rPr>
                <w:sz w:val="20"/>
                <w:szCs w:val="20"/>
                <w:lang w:val="en-GB"/>
              </w:rPr>
              <w:t xml:space="preserve">, </w:t>
            </w:r>
            <w:proofErr w:type="spellStart"/>
            <w:r w:rsidRPr="007A2DBD">
              <w:rPr>
                <w:sz w:val="20"/>
                <w:szCs w:val="20"/>
                <w:lang w:val="en-GB"/>
              </w:rPr>
              <w:t>Bojanic</w:t>
            </w:r>
            <w:proofErr w:type="spellEnd"/>
            <w:r w:rsidRPr="007A2DBD">
              <w:rPr>
                <w:sz w:val="20"/>
                <w:szCs w:val="20"/>
                <w:lang w:val="en-GB"/>
              </w:rPr>
              <w:t xml:space="preserve"> &amp; </w:t>
            </w:r>
            <w:proofErr w:type="spellStart"/>
            <w:r w:rsidRPr="007A2DBD">
              <w:rPr>
                <w:sz w:val="20"/>
                <w:szCs w:val="20"/>
                <w:lang w:val="en-GB"/>
              </w:rPr>
              <w:t>Zang</w:t>
            </w:r>
            <w:proofErr w:type="spellEnd"/>
            <w:r w:rsidRPr="007A2DBD">
              <w:rPr>
                <w:sz w:val="20"/>
                <w:szCs w:val="20"/>
                <w:lang w:val="en-GB"/>
              </w:rPr>
              <w:t>, 2004)</w:t>
            </w:r>
          </w:p>
          <w:p w14:paraId="7ECB123A" w14:textId="77777777" w:rsidR="00ED6F6F" w:rsidRPr="007A2DBD" w:rsidRDefault="00ED6F6F" w:rsidP="007A2DBD">
            <w:pPr>
              <w:ind w:left="33"/>
              <w:rPr>
                <w:sz w:val="20"/>
                <w:szCs w:val="20"/>
                <w:lang w:val="en-GB"/>
              </w:rPr>
            </w:pPr>
          </w:p>
          <w:p w14:paraId="3821E630" w14:textId="10BD8C68" w:rsidR="00ED6F6F" w:rsidRPr="007A2DBD" w:rsidRDefault="00ED6F6F" w:rsidP="007A2DBD">
            <w:pPr>
              <w:ind w:left="33"/>
              <w:rPr>
                <w:sz w:val="20"/>
                <w:szCs w:val="20"/>
                <w:lang w:val="en-GB"/>
              </w:rPr>
            </w:pPr>
            <w:r w:rsidRPr="007A2DBD">
              <w:rPr>
                <w:sz w:val="20"/>
                <w:szCs w:val="20"/>
                <w:lang w:val="en-GB"/>
              </w:rPr>
              <w:t>NAVIGATION (Kim, Chung &amp; Lee, 2011)</w:t>
            </w:r>
          </w:p>
        </w:tc>
        <w:tc>
          <w:tcPr>
            <w:tcW w:w="1708" w:type="dxa"/>
          </w:tcPr>
          <w:p w14:paraId="382B5368" w14:textId="60BC5E3D" w:rsidR="00ED6F6F" w:rsidRDefault="001C12AC" w:rsidP="007A2DBD">
            <w:pPr>
              <w:ind w:left="33"/>
              <w:rPr>
                <w:sz w:val="20"/>
                <w:szCs w:val="20"/>
                <w:lang w:val="en-GB"/>
              </w:rPr>
            </w:pPr>
            <w:r w:rsidRPr="001C12AC">
              <w:rPr>
                <w:sz w:val="20"/>
                <w:szCs w:val="20"/>
                <w:lang w:val="en-US"/>
              </w:rPr>
              <w:lastRenderedPageBreak/>
              <w:t>Price of accommodation charged</w:t>
            </w:r>
          </w:p>
          <w:p w14:paraId="35EB02DA" w14:textId="77777777" w:rsidR="00ED6F6F" w:rsidRDefault="00ED6F6F" w:rsidP="007A2DBD">
            <w:pPr>
              <w:ind w:left="33"/>
              <w:rPr>
                <w:sz w:val="20"/>
                <w:szCs w:val="20"/>
                <w:lang w:val="en-GB"/>
              </w:rPr>
            </w:pPr>
          </w:p>
          <w:p w14:paraId="13D929C2" w14:textId="77777777" w:rsidR="00ED6F6F" w:rsidRDefault="00ED6F6F" w:rsidP="007A2DBD">
            <w:pPr>
              <w:ind w:left="33"/>
              <w:rPr>
                <w:sz w:val="20"/>
                <w:szCs w:val="20"/>
                <w:lang w:val="en-GB"/>
              </w:rPr>
            </w:pPr>
          </w:p>
          <w:p w14:paraId="0D23B2AC" w14:textId="39D868A1" w:rsidR="00ED6F6F" w:rsidRDefault="001C12AC" w:rsidP="007A2DBD">
            <w:pPr>
              <w:ind w:left="33"/>
              <w:rPr>
                <w:sz w:val="20"/>
                <w:szCs w:val="20"/>
                <w:lang w:val="en-GB"/>
              </w:rPr>
            </w:pPr>
            <w:r w:rsidRPr="001C12AC">
              <w:rPr>
                <w:sz w:val="20"/>
                <w:szCs w:val="20"/>
                <w:lang w:val="en-US"/>
              </w:rPr>
              <w:t>Reputation (credibility of reservation channel)</w:t>
            </w:r>
          </w:p>
          <w:p w14:paraId="2D8A36FE" w14:textId="77777777" w:rsidR="00ED6F6F" w:rsidRDefault="00ED6F6F" w:rsidP="007A2DBD">
            <w:pPr>
              <w:ind w:left="33"/>
              <w:rPr>
                <w:sz w:val="20"/>
                <w:szCs w:val="20"/>
                <w:lang w:val="en-GB"/>
              </w:rPr>
            </w:pPr>
          </w:p>
          <w:p w14:paraId="5BC0167D" w14:textId="2D306201" w:rsidR="00ED6F6F" w:rsidRDefault="001C12AC" w:rsidP="007A2DBD">
            <w:pPr>
              <w:ind w:left="33"/>
              <w:rPr>
                <w:sz w:val="20"/>
                <w:szCs w:val="20"/>
                <w:lang w:val="en-GB"/>
              </w:rPr>
            </w:pPr>
            <w:r w:rsidRPr="001C12AC">
              <w:rPr>
                <w:sz w:val="20"/>
                <w:szCs w:val="20"/>
                <w:lang w:val="en-US"/>
              </w:rPr>
              <w:t>Ease of payment process</w:t>
            </w:r>
            <w:r>
              <w:rPr>
                <w:sz w:val="20"/>
                <w:szCs w:val="20"/>
                <w:lang w:val="en-US"/>
              </w:rPr>
              <w:t xml:space="preserve">; </w:t>
            </w:r>
            <w:r w:rsidRPr="001C12AC">
              <w:rPr>
                <w:sz w:val="20"/>
                <w:szCs w:val="20"/>
                <w:lang w:val="en-US"/>
              </w:rPr>
              <w:t>Time taken to make the reservation</w:t>
            </w:r>
          </w:p>
          <w:p w14:paraId="76A0983F" w14:textId="77777777" w:rsidR="008228AC" w:rsidRDefault="008228AC" w:rsidP="007A2DBD">
            <w:pPr>
              <w:ind w:left="33"/>
              <w:rPr>
                <w:sz w:val="20"/>
                <w:szCs w:val="20"/>
                <w:lang w:val="en-US"/>
              </w:rPr>
            </w:pPr>
          </w:p>
          <w:p w14:paraId="2A125098" w14:textId="77777777" w:rsidR="00764622" w:rsidRDefault="00764622" w:rsidP="007A2DBD">
            <w:pPr>
              <w:ind w:left="33"/>
              <w:rPr>
                <w:sz w:val="20"/>
                <w:szCs w:val="20"/>
                <w:lang w:val="en-US"/>
              </w:rPr>
            </w:pPr>
          </w:p>
          <w:p w14:paraId="3AC8074A" w14:textId="7D343068" w:rsidR="00ED6F6F" w:rsidRDefault="00ED6F6F" w:rsidP="007A2DBD">
            <w:pPr>
              <w:ind w:left="33"/>
              <w:rPr>
                <w:sz w:val="20"/>
                <w:szCs w:val="20"/>
                <w:lang w:val="en-GB"/>
              </w:rPr>
            </w:pPr>
            <w:r w:rsidRPr="00ED6F6F">
              <w:rPr>
                <w:sz w:val="20"/>
                <w:szCs w:val="20"/>
                <w:lang w:val="en-US"/>
              </w:rPr>
              <w:t>Availability of accommodation</w:t>
            </w:r>
          </w:p>
          <w:p w14:paraId="26CC7B80" w14:textId="77777777" w:rsidR="00ED6F6F" w:rsidRDefault="00ED6F6F" w:rsidP="007A2DBD">
            <w:pPr>
              <w:ind w:left="33"/>
              <w:rPr>
                <w:sz w:val="20"/>
                <w:szCs w:val="20"/>
                <w:lang w:val="en-GB"/>
              </w:rPr>
            </w:pPr>
          </w:p>
          <w:p w14:paraId="0DAA9A45" w14:textId="77777777" w:rsidR="00ED6F6F" w:rsidRDefault="00ED6F6F" w:rsidP="007A2DBD">
            <w:pPr>
              <w:ind w:left="33"/>
              <w:rPr>
                <w:sz w:val="20"/>
                <w:szCs w:val="20"/>
                <w:lang w:val="en-GB"/>
              </w:rPr>
            </w:pPr>
          </w:p>
          <w:p w14:paraId="64ED0874" w14:textId="77777777" w:rsidR="00ED6F6F" w:rsidRDefault="00ED6F6F" w:rsidP="007A2DBD">
            <w:pPr>
              <w:ind w:left="33"/>
              <w:rPr>
                <w:sz w:val="20"/>
                <w:szCs w:val="20"/>
                <w:lang w:val="en-GB"/>
              </w:rPr>
            </w:pPr>
          </w:p>
          <w:p w14:paraId="746A3D9A" w14:textId="77777777" w:rsidR="00ED6F6F" w:rsidRDefault="00ED6F6F" w:rsidP="007A2DBD">
            <w:pPr>
              <w:ind w:left="33"/>
              <w:rPr>
                <w:sz w:val="20"/>
                <w:szCs w:val="20"/>
                <w:lang w:val="en-GB"/>
              </w:rPr>
            </w:pPr>
          </w:p>
          <w:p w14:paraId="6A8C3094" w14:textId="77777777" w:rsidR="00ED6F6F" w:rsidRDefault="00ED6F6F" w:rsidP="007A2DBD">
            <w:pPr>
              <w:ind w:left="33"/>
              <w:rPr>
                <w:sz w:val="20"/>
                <w:szCs w:val="20"/>
                <w:lang w:val="en-GB"/>
              </w:rPr>
            </w:pPr>
          </w:p>
          <w:p w14:paraId="1F3099C6" w14:textId="77777777" w:rsidR="00ED6F6F" w:rsidRDefault="00ED6F6F" w:rsidP="007A2DBD">
            <w:pPr>
              <w:ind w:left="33"/>
              <w:rPr>
                <w:sz w:val="20"/>
                <w:szCs w:val="20"/>
                <w:lang w:val="en-GB"/>
              </w:rPr>
            </w:pPr>
          </w:p>
          <w:p w14:paraId="323ED722" w14:textId="673B824B" w:rsidR="00ED6F6F" w:rsidRDefault="001C12AC" w:rsidP="007A2DBD">
            <w:pPr>
              <w:ind w:left="33"/>
              <w:rPr>
                <w:sz w:val="20"/>
                <w:szCs w:val="20"/>
                <w:lang w:val="en-GB"/>
              </w:rPr>
            </w:pPr>
            <w:r w:rsidRPr="001C12AC">
              <w:rPr>
                <w:sz w:val="20"/>
                <w:szCs w:val="20"/>
                <w:lang w:val="en-US"/>
              </w:rPr>
              <w:t>Reputation (credibility of reservation channel)</w:t>
            </w:r>
          </w:p>
          <w:p w14:paraId="51BC7974" w14:textId="77777777" w:rsidR="008228AC" w:rsidRDefault="008228AC" w:rsidP="007A2DBD">
            <w:pPr>
              <w:ind w:left="33"/>
              <w:rPr>
                <w:sz w:val="20"/>
                <w:szCs w:val="20"/>
                <w:lang w:val="en-US"/>
              </w:rPr>
            </w:pPr>
          </w:p>
          <w:p w14:paraId="27CBC0C5" w14:textId="77777777" w:rsidR="005F2937" w:rsidRDefault="005F2937" w:rsidP="007A2DBD">
            <w:pPr>
              <w:ind w:left="33"/>
              <w:rPr>
                <w:sz w:val="20"/>
                <w:szCs w:val="20"/>
                <w:lang w:val="en-US"/>
              </w:rPr>
            </w:pPr>
          </w:p>
          <w:p w14:paraId="7340EDFF" w14:textId="0312B664" w:rsidR="00ED6F6F" w:rsidRDefault="00ED6F6F" w:rsidP="007A2DBD">
            <w:pPr>
              <w:ind w:left="33"/>
              <w:rPr>
                <w:sz w:val="20"/>
                <w:szCs w:val="20"/>
                <w:lang w:val="en-GB"/>
              </w:rPr>
            </w:pPr>
            <w:r w:rsidRPr="00ED6F6F">
              <w:rPr>
                <w:sz w:val="20"/>
                <w:szCs w:val="20"/>
                <w:lang w:val="en-US"/>
              </w:rPr>
              <w:t>Simplicity of self-help process</w:t>
            </w:r>
          </w:p>
          <w:p w14:paraId="712B7EF1" w14:textId="77777777" w:rsidR="00ED6F6F" w:rsidRDefault="00ED6F6F" w:rsidP="007A2DBD">
            <w:pPr>
              <w:ind w:left="33"/>
              <w:rPr>
                <w:sz w:val="20"/>
                <w:szCs w:val="20"/>
                <w:lang w:val="en-GB"/>
              </w:rPr>
            </w:pPr>
          </w:p>
          <w:p w14:paraId="2CB1CC4D" w14:textId="77777777" w:rsidR="00ED6F6F" w:rsidRDefault="00ED6F6F" w:rsidP="007A2DBD">
            <w:pPr>
              <w:ind w:left="33"/>
              <w:rPr>
                <w:sz w:val="20"/>
                <w:szCs w:val="20"/>
                <w:lang w:val="en-GB"/>
              </w:rPr>
            </w:pPr>
          </w:p>
          <w:p w14:paraId="6B5A66E7" w14:textId="77777777" w:rsidR="00ED6F6F" w:rsidRDefault="00ED6F6F" w:rsidP="007A2DBD">
            <w:pPr>
              <w:ind w:left="33"/>
              <w:rPr>
                <w:sz w:val="20"/>
                <w:szCs w:val="20"/>
                <w:lang w:val="en-GB"/>
              </w:rPr>
            </w:pPr>
          </w:p>
          <w:p w14:paraId="1C805094" w14:textId="77777777" w:rsidR="00764622" w:rsidRDefault="00764622" w:rsidP="007A2DBD">
            <w:pPr>
              <w:ind w:left="33"/>
              <w:rPr>
                <w:sz w:val="20"/>
                <w:szCs w:val="20"/>
                <w:lang w:val="en-US"/>
              </w:rPr>
            </w:pPr>
          </w:p>
          <w:p w14:paraId="61034C0E" w14:textId="77777777" w:rsidR="005F2937" w:rsidRDefault="005F2937" w:rsidP="007A2DBD">
            <w:pPr>
              <w:ind w:left="33"/>
              <w:rPr>
                <w:sz w:val="20"/>
                <w:szCs w:val="20"/>
                <w:lang w:val="en-US"/>
              </w:rPr>
            </w:pPr>
          </w:p>
          <w:p w14:paraId="400F667A" w14:textId="5A4B2DF3" w:rsidR="001C12AC" w:rsidRDefault="001C12AC" w:rsidP="007A2DBD">
            <w:pPr>
              <w:ind w:left="33"/>
              <w:rPr>
                <w:sz w:val="20"/>
                <w:szCs w:val="20"/>
                <w:lang w:val="en-GB"/>
              </w:rPr>
            </w:pPr>
            <w:r w:rsidRPr="001C12AC">
              <w:rPr>
                <w:sz w:val="20"/>
                <w:szCs w:val="20"/>
                <w:lang w:val="en-US"/>
              </w:rPr>
              <w:t>Find information</w:t>
            </w:r>
            <w:r w:rsidR="00A00CDB">
              <w:rPr>
                <w:sz w:val="20"/>
                <w:szCs w:val="20"/>
                <w:lang w:val="en-US"/>
              </w:rPr>
              <w:t xml:space="preserve">; </w:t>
            </w:r>
            <w:r w:rsidR="00A00CDB" w:rsidRPr="00A00CDB">
              <w:rPr>
                <w:sz w:val="20"/>
                <w:szCs w:val="20"/>
                <w:lang w:val="en-US"/>
              </w:rPr>
              <w:t>Read the news releases</w:t>
            </w:r>
          </w:p>
          <w:p w14:paraId="29DB2DEA" w14:textId="77777777" w:rsidR="001C12AC" w:rsidRDefault="001C12AC" w:rsidP="007A2DBD">
            <w:pPr>
              <w:ind w:left="33"/>
              <w:rPr>
                <w:sz w:val="20"/>
                <w:szCs w:val="20"/>
                <w:lang w:val="en-GB"/>
              </w:rPr>
            </w:pPr>
          </w:p>
          <w:p w14:paraId="587D2A72" w14:textId="77777777" w:rsidR="001C12AC" w:rsidRDefault="001C12AC" w:rsidP="007A2DBD">
            <w:pPr>
              <w:ind w:left="33"/>
              <w:rPr>
                <w:sz w:val="20"/>
                <w:szCs w:val="20"/>
                <w:lang w:val="en-GB"/>
              </w:rPr>
            </w:pPr>
          </w:p>
          <w:p w14:paraId="54D23958" w14:textId="77777777" w:rsidR="001C12AC" w:rsidRDefault="001C12AC" w:rsidP="007A2DBD">
            <w:pPr>
              <w:ind w:left="33"/>
              <w:rPr>
                <w:sz w:val="20"/>
                <w:szCs w:val="20"/>
                <w:lang w:val="en-GB"/>
              </w:rPr>
            </w:pPr>
          </w:p>
          <w:p w14:paraId="07C249F9" w14:textId="77777777" w:rsidR="005F2937" w:rsidRDefault="005F2937" w:rsidP="007A2DBD">
            <w:pPr>
              <w:ind w:left="33"/>
              <w:rPr>
                <w:sz w:val="20"/>
                <w:szCs w:val="20"/>
                <w:lang w:val="en-US"/>
              </w:rPr>
            </w:pPr>
          </w:p>
          <w:p w14:paraId="062A93C6" w14:textId="7F65E348" w:rsidR="00ED6F6F" w:rsidRDefault="001C12AC" w:rsidP="007A2DBD">
            <w:pPr>
              <w:ind w:left="33"/>
              <w:rPr>
                <w:sz w:val="20"/>
                <w:szCs w:val="20"/>
                <w:lang w:val="en-GB"/>
              </w:rPr>
            </w:pPr>
            <w:r w:rsidRPr="001C12AC">
              <w:rPr>
                <w:sz w:val="20"/>
                <w:szCs w:val="20"/>
                <w:lang w:val="en-US"/>
              </w:rPr>
              <w:t>Security of payment process</w:t>
            </w:r>
          </w:p>
          <w:p w14:paraId="2A73BCF7" w14:textId="77777777" w:rsidR="00ED6F6F" w:rsidRDefault="00ED6F6F" w:rsidP="007A2DBD">
            <w:pPr>
              <w:ind w:left="33"/>
              <w:rPr>
                <w:sz w:val="20"/>
                <w:szCs w:val="20"/>
                <w:lang w:val="en-GB"/>
              </w:rPr>
            </w:pPr>
          </w:p>
          <w:p w14:paraId="3D87CFC5" w14:textId="77777777" w:rsidR="001C12AC" w:rsidRDefault="001C12AC" w:rsidP="007A2DBD">
            <w:pPr>
              <w:ind w:left="33"/>
              <w:rPr>
                <w:sz w:val="20"/>
                <w:szCs w:val="20"/>
                <w:lang w:val="en-US"/>
              </w:rPr>
            </w:pPr>
          </w:p>
          <w:p w14:paraId="1E3A879E" w14:textId="77777777" w:rsidR="001C12AC" w:rsidRDefault="001C12AC" w:rsidP="007A2DBD">
            <w:pPr>
              <w:ind w:left="33"/>
              <w:rPr>
                <w:sz w:val="20"/>
                <w:szCs w:val="20"/>
                <w:lang w:val="en-US"/>
              </w:rPr>
            </w:pPr>
          </w:p>
          <w:p w14:paraId="73050F34" w14:textId="77777777" w:rsidR="00453E7B" w:rsidRDefault="00453E7B" w:rsidP="007A2DBD">
            <w:pPr>
              <w:ind w:left="33"/>
              <w:rPr>
                <w:sz w:val="20"/>
                <w:szCs w:val="20"/>
                <w:lang w:val="en-US"/>
              </w:rPr>
            </w:pPr>
          </w:p>
          <w:p w14:paraId="352525C0" w14:textId="26F60B85" w:rsidR="00ED6F6F" w:rsidRDefault="001C12AC" w:rsidP="007A2DBD">
            <w:pPr>
              <w:ind w:left="33"/>
              <w:rPr>
                <w:sz w:val="20"/>
                <w:szCs w:val="20"/>
                <w:lang w:val="en-GB"/>
              </w:rPr>
            </w:pPr>
            <w:r w:rsidRPr="001C12AC">
              <w:rPr>
                <w:sz w:val="20"/>
                <w:szCs w:val="20"/>
                <w:lang w:val="en-US"/>
              </w:rPr>
              <w:lastRenderedPageBreak/>
              <w:t>Recognition of your personal details</w:t>
            </w:r>
          </w:p>
          <w:p w14:paraId="6D25FE4E" w14:textId="77777777" w:rsidR="00ED6F6F" w:rsidRDefault="00ED6F6F" w:rsidP="007A2DBD">
            <w:pPr>
              <w:ind w:left="33"/>
              <w:rPr>
                <w:sz w:val="20"/>
                <w:szCs w:val="20"/>
                <w:lang w:val="en-GB"/>
              </w:rPr>
            </w:pPr>
          </w:p>
          <w:p w14:paraId="6599E215" w14:textId="77777777" w:rsidR="00ED6F6F" w:rsidRDefault="00ED6F6F" w:rsidP="007A2DBD">
            <w:pPr>
              <w:ind w:left="33"/>
              <w:rPr>
                <w:sz w:val="20"/>
                <w:szCs w:val="20"/>
                <w:lang w:val="en-GB"/>
              </w:rPr>
            </w:pPr>
          </w:p>
          <w:p w14:paraId="5B83211C" w14:textId="77777777" w:rsidR="00ED6F6F" w:rsidRDefault="00ED6F6F" w:rsidP="007A2DBD">
            <w:pPr>
              <w:ind w:left="33"/>
              <w:rPr>
                <w:sz w:val="20"/>
                <w:szCs w:val="20"/>
                <w:lang w:val="en-GB"/>
              </w:rPr>
            </w:pPr>
          </w:p>
          <w:p w14:paraId="16FC20C5" w14:textId="38009284" w:rsidR="00ED6F6F" w:rsidRPr="007A2DBD" w:rsidRDefault="00ED6F6F" w:rsidP="007A2DBD">
            <w:pPr>
              <w:ind w:left="33"/>
              <w:rPr>
                <w:sz w:val="20"/>
                <w:szCs w:val="20"/>
                <w:lang w:val="en-GB"/>
              </w:rPr>
            </w:pPr>
            <w:r w:rsidRPr="00ED6F6F">
              <w:rPr>
                <w:sz w:val="20"/>
                <w:szCs w:val="20"/>
                <w:lang w:val="en-US"/>
              </w:rPr>
              <w:t xml:space="preserve">Ease of finding the </w:t>
            </w:r>
            <w:proofErr w:type="spellStart"/>
            <w:r w:rsidRPr="00ED6F6F">
              <w:rPr>
                <w:sz w:val="20"/>
                <w:szCs w:val="20"/>
                <w:lang w:val="en-US"/>
              </w:rPr>
              <w:t>SANParks</w:t>
            </w:r>
            <w:proofErr w:type="spellEnd"/>
            <w:r w:rsidRPr="00ED6F6F">
              <w:rPr>
                <w:sz w:val="20"/>
                <w:szCs w:val="20"/>
                <w:lang w:val="en-US"/>
              </w:rPr>
              <w:t xml:space="preserve"> online booking facility</w:t>
            </w:r>
          </w:p>
        </w:tc>
      </w:tr>
    </w:tbl>
    <w:p w14:paraId="34F826B4" w14:textId="77777777" w:rsidR="00AC43C9" w:rsidRDefault="00AC43C9" w:rsidP="00905E19">
      <w:pPr>
        <w:spacing w:after="0" w:line="360" w:lineRule="auto"/>
        <w:jc w:val="both"/>
        <w:rPr>
          <w:rFonts w:ascii="Arial" w:hAnsi="Arial" w:cs="Arial"/>
          <w:sz w:val="24"/>
          <w:szCs w:val="24"/>
          <w:lang w:val="en-GB"/>
        </w:rPr>
      </w:pPr>
    </w:p>
    <w:p w14:paraId="70465B4B" w14:textId="1A3B7EE2" w:rsidR="00905E19" w:rsidRPr="0099010C" w:rsidRDefault="00905E19" w:rsidP="00905E19">
      <w:pPr>
        <w:spacing w:after="0" w:line="360" w:lineRule="auto"/>
        <w:jc w:val="both"/>
        <w:rPr>
          <w:rFonts w:ascii="Arial" w:hAnsi="Arial" w:cs="Arial"/>
          <w:sz w:val="24"/>
          <w:szCs w:val="24"/>
          <w:lang w:val="en-GB"/>
        </w:rPr>
      </w:pPr>
      <w:r>
        <w:rPr>
          <w:rFonts w:ascii="Arial" w:hAnsi="Arial" w:cs="Arial"/>
          <w:sz w:val="24"/>
          <w:szCs w:val="24"/>
          <w:lang w:val="en-GB"/>
        </w:rPr>
        <w:t>I</w:t>
      </w:r>
      <w:r w:rsidRPr="0099010C">
        <w:rPr>
          <w:rFonts w:ascii="Arial" w:hAnsi="Arial" w:cs="Arial"/>
          <w:sz w:val="24"/>
          <w:szCs w:val="24"/>
          <w:lang w:val="en-GB"/>
        </w:rPr>
        <w:t>t is necessary to note that</w:t>
      </w:r>
      <w:r>
        <w:rPr>
          <w:rFonts w:ascii="Arial" w:hAnsi="Arial" w:cs="Arial"/>
          <w:sz w:val="24"/>
          <w:szCs w:val="24"/>
          <w:lang w:val="en-GB"/>
        </w:rPr>
        <w:t xml:space="preserve"> </w:t>
      </w:r>
      <w:r w:rsidR="005E30AD">
        <w:rPr>
          <w:rFonts w:ascii="Arial" w:hAnsi="Arial" w:cs="Arial"/>
          <w:sz w:val="24"/>
          <w:szCs w:val="24"/>
          <w:lang w:val="en-GB"/>
        </w:rPr>
        <w:t xml:space="preserve">certain </w:t>
      </w:r>
      <w:r>
        <w:rPr>
          <w:rFonts w:ascii="Arial" w:hAnsi="Arial" w:cs="Arial"/>
          <w:sz w:val="24"/>
          <w:szCs w:val="24"/>
          <w:lang w:val="en-GB"/>
        </w:rPr>
        <w:t xml:space="preserve">variables </w:t>
      </w:r>
      <w:r w:rsidRPr="0099010C">
        <w:rPr>
          <w:rFonts w:ascii="Arial" w:hAnsi="Arial" w:cs="Arial"/>
          <w:sz w:val="24"/>
          <w:szCs w:val="24"/>
          <w:lang w:val="en-GB"/>
        </w:rPr>
        <w:t xml:space="preserve">influence the way in which </w:t>
      </w:r>
      <w:r w:rsidR="006F6CCA">
        <w:rPr>
          <w:rFonts w:ascii="Arial" w:hAnsi="Arial" w:cs="Arial"/>
          <w:sz w:val="24"/>
          <w:szCs w:val="24"/>
          <w:lang w:val="en-GB"/>
        </w:rPr>
        <w:t xml:space="preserve">customers view some of the channel requirements as mentioned in table 1. </w:t>
      </w:r>
      <w:proofErr w:type="spellStart"/>
      <w:r w:rsidRPr="0099010C">
        <w:rPr>
          <w:rFonts w:ascii="Arial" w:hAnsi="Arial" w:cs="Arial"/>
          <w:sz w:val="24"/>
          <w:szCs w:val="24"/>
          <w:lang w:val="en-GB"/>
        </w:rPr>
        <w:t>Akhter</w:t>
      </w:r>
      <w:proofErr w:type="spellEnd"/>
      <w:r w:rsidRPr="0099010C">
        <w:rPr>
          <w:rFonts w:ascii="Arial" w:hAnsi="Arial" w:cs="Arial"/>
          <w:sz w:val="24"/>
          <w:szCs w:val="24"/>
          <w:lang w:val="en-GB"/>
        </w:rPr>
        <w:t xml:space="preserve"> (2003) and Powell &amp; </w:t>
      </w:r>
      <w:proofErr w:type="spellStart"/>
      <w:r w:rsidRPr="0099010C">
        <w:rPr>
          <w:rFonts w:ascii="Arial" w:hAnsi="Arial" w:cs="Arial"/>
          <w:sz w:val="24"/>
          <w:szCs w:val="24"/>
          <w:lang w:val="en-GB"/>
        </w:rPr>
        <w:t>Ansic</w:t>
      </w:r>
      <w:proofErr w:type="spellEnd"/>
      <w:r w:rsidRPr="0099010C">
        <w:rPr>
          <w:rFonts w:ascii="Arial" w:hAnsi="Arial" w:cs="Arial"/>
          <w:sz w:val="24"/>
          <w:szCs w:val="24"/>
          <w:lang w:val="en-GB"/>
        </w:rPr>
        <w:t xml:space="preserve"> (1997) for example found that men and women are significantly diverse when it comes to the way in which they view the usefulness and user-friendliness of the internet. In comparison to women, men are generally less opposed to risk, more at ease with technology, and are open to online purchases. </w:t>
      </w:r>
      <w:proofErr w:type="spellStart"/>
      <w:r w:rsidRPr="0099010C">
        <w:rPr>
          <w:rFonts w:ascii="Arial" w:hAnsi="Arial" w:cs="Arial"/>
          <w:sz w:val="24"/>
          <w:szCs w:val="24"/>
          <w:lang w:val="en-GB"/>
        </w:rPr>
        <w:t>Beldona</w:t>
      </w:r>
      <w:proofErr w:type="spellEnd"/>
      <w:r w:rsidRPr="0099010C">
        <w:rPr>
          <w:rFonts w:ascii="Arial" w:hAnsi="Arial" w:cs="Arial"/>
          <w:sz w:val="24"/>
          <w:szCs w:val="24"/>
          <w:lang w:val="en-GB"/>
        </w:rPr>
        <w:t xml:space="preserve">, </w:t>
      </w:r>
      <w:proofErr w:type="spellStart"/>
      <w:r w:rsidRPr="0099010C">
        <w:rPr>
          <w:rFonts w:ascii="Arial" w:hAnsi="Arial" w:cs="Arial"/>
          <w:sz w:val="24"/>
          <w:szCs w:val="24"/>
          <w:lang w:val="en-GB"/>
        </w:rPr>
        <w:t>Racherla</w:t>
      </w:r>
      <w:proofErr w:type="spellEnd"/>
      <w:r w:rsidRPr="0099010C">
        <w:rPr>
          <w:rFonts w:ascii="Arial" w:hAnsi="Arial" w:cs="Arial"/>
          <w:sz w:val="24"/>
          <w:szCs w:val="24"/>
          <w:lang w:val="en-GB"/>
        </w:rPr>
        <w:t xml:space="preserve"> and </w:t>
      </w:r>
      <w:proofErr w:type="spellStart"/>
      <w:r w:rsidRPr="0099010C">
        <w:rPr>
          <w:rFonts w:ascii="Arial" w:hAnsi="Arial" w:cs="Arial"/>
          <w:sz w:val="24"/>
          <w:szCs w:val="24"/>
          <w:lang w:val="en-GB"/>
        </w:rPr>
        <w:t>Mundhra</w:t>
      </w:r>
      <w:proofErr w:type="spellEnd"/>
      <w:r w:rsidRPr="0099010C">
        <w:rPr>
          <w:rFonts w:ascii="Arial" w:hAnsi="Arial" w:cs="Arial"/>
          <w:sz w:val="24"/>
          <w:szCs w:val="24"/>
          <w:lang w:val="en-GB"/>
        </w:rPr>
        <w:t xml:space="preserve"> (2011) also found that frequency of travel influences the measurement of performance for example perceived risk. Weber and Roehl (1999) found that perceived risk of the product and the channel seems to be less for travellers that travel frequently.</w:t>
      </w:r>
      <w:r w:rsidR="00714C8A">
        <w:rPr>
          <w:rFonts w:ascii="Arial" w:hAnsi="Arial" w:cs="Arial"/>
          <w:sz w:val="24"/>
          <w:szCs w:val="24"/>
          <w:lang w:val="en-GB"/>
        </w:rPr>
        <w:t xml:space="preserve"> One of the objectives of the study is to see whether these variables, such as gender and frequency of travel also play a role in the performance of </w:t>
      </w:r>
      <w:proofErr w:type="spellStart"/>
      <w:r w:rsidR="00714C8A">
        <w:rPr>
          <w:rFonts w:ascii="Arial" w:hAnsi="Arial" w:cs="Arial"/>
          <w:sz w:val="24"/>
          <w:szCs w:val="24"/>
          <w:lang w:val="en-GB"/>
        </w:rPr>
        <w:t>SANParks</w:t>
      </w:r>
      <w:proofErr w:type="spellEnd"/>
      <w:r w:rsidR="00714C8A">
        <w:rPr>
          <w:rFonts w:ascii="Arial" w:hAnsi="Arial" w:cs="Arial"/>
          <w:sz w:val="24"/>
          <w:szCs w:val="24"/>
          <w:lang w:val="en-GB"/>
        </w:rPr>
        <w:t xml:space="preserve">’ distribution channels as measured by their customers. </w:t>
      </w:r>
    </w:p>
    <w:p w14:paraId="56293F7C" w14:textId="77777777" w:rsidR="00905E19" w:rsidRDefault="00905E19" w:rsidP="00562380">
      <w:pPr>
        <w:spacing w:after="0" w:line="360" w:lineRule="auto"/>
        <w:jc w:val="both"/>
        <w:rPr>
          <w:rFonts w:ascii="Arial" w:hAnsi="Arial" w:cs="Arial"/>
          <w:b/>
          <w:sz w:val="24"/>
          <w:szCs w:val="24"/>
          <w:lang w:val="en-GB"/>
        </w:rPr>
      </w:pPr>
    </w:p>
    <w:p w14:paraId="07755FFA" w14:textId="2695DAE6" w:rsidR="0040168D" w:rsidRPr="0040168D" w:rsidRDefault="0040168D" w:rsidP="00562380">
      <w:pPr>
        <w:spacing w:after="0" w:line="360" w:lineRule="auto"/>
        <w:jc w:val="both"/>
        <w:rPr>
          <w:rFonts w:ascii="Arial" w:hAnsi="Arial" w:cs="Arial"/>
          <w:sz w:val="24"/>
          <w:szCs w:val="24"/>
          <w:lang w:val="en-GB"/>
        </w:rPr>
      </w:pPr>
      <w:r w:rsidRPr="0040168D">
        <w:rPr>
          <w:rFonts w:ascii="Arial" w:hAnsi="Arial" w:cs="Arial"/>
          <w:sz w:val="24"/>
          <w:szCs w:val="24"/>
          <w:lang w:val="en-GB"/>
        </w:rPr>
        <w:t xml:space="preserve">The above discussion scrutinised the functions of </w:t>
      </w:r>
      <w:r w:rsidR="005F7E35">
        <w:rPr>
          <w:rFonts w:ascii="Arial" w:hAnsi="Arial" w:cs="Arial"/>
          <w:sz w:val="24"/>
          <w:szCs w:val="24"/>
          <w:lang w:val="en-GB"/>
        </w:rPr>
        <w:t xml:space="preserve">various </w:t>
      </w:r>
      <w:r w:rsidRPr="0040168D">
        <w:rPr>
          <w:rFonts w:ascii="Arial" w:hAnsi="Arial" w:cs="Arial"/>
          <w:sz w:val="24"/>
          <w:szCs w:val="24"/>
          <w:lang w:val="en-GB"/>
        </w:rPr>
        <w:t xml:space="preserve">distribution channels from the customer’s perspective and identified the </w:t>
      </w:r>
      <w:r w:rsidR="00714C8A">
        <w:rPr>
          <w:rFonts w:ascii="Arial" w:hAnsi="Arial" w:cs="Arial"/>
          <w:sz w:val="24"/>
          <w:szCs w:val="24"/>
          <w:lang w:val="en-GB"/>
        </w:rPr>
        <w:t>requirements</w:t>
      </w:r>
      <w:r w:rsidRPr="0040168D">
        <w:rPr>
          <w:rFonts w:ascii="Arial" w:hAnsi="Arial" w:cs="Arial"/>
          <w:sz w:val="24"/>
          <w:szCs w:val="24"/>
          <w:lang w:val="en-GB"/>
        </w:rPr>
        <w:t xml:space="preserve"> that they use when measuring the performance of these channels</w:t>
      </w:r>
      <w:r w:rsidR="005F7E35">
        <w:rPr>
          <w:rFonts w:ascii="Arial" w:hAnsi="Arial" w:cs="Arial"/>
          <w:sz w:val="24"/>
          <w:szCs w:val="24"/>
          <w:lang w:val="en-GB"/>
        </w:rPr>
        <w:t xml:space="preserve">, in terms of </w:t>
      </w:r>
      <w:r w:rsidR="00B07200">
        <w:rPr>
          <w:rFonts w:ascii="Arial" w:hAnsi="Arial" w:cs="Arial"/>
          <w:sz w:val="24"/>
          <w:szCs w:val="24"/>
          <w:lang w:val="en-GB"/>
        </w:rPr>
        <w:t>the</w:t>
      </w:r>
      <w:r w:rsidR="00395F06">
        <w:rPr>
          <w:rFonts w:ascii="Arial" w:hAnsi="Arial" w:cs="Arial"/>
          <w:sz w:val="24"/>
          <w:szCs w:val="24"/>
          <w:lang w:val="en-GB"/>
        </w:rPr>
        <w:t xml:space="preserve">ir level of satisfaction with the </w:t>
      </w:r>
      <w:r w:rsidR="005F7E35">
        <w:rPr>
          <w:rFonts w:ascii="Arial" w:hAnsi="Arial" w:cs="Arial"/>
          <w:sz w:val="24"/>
          <w:szCs w:val="24"/>
          <w:lang w:val="en-GB"/>
        </w:rPr>
        <w:t>channels</w:t>
      </w:r>
      <w:r w:rsidRPr="0040168D">
        <w:rPr>
          <w:rFonts w:ascii="Arial" w:hAnsi="Arial" w:cs="Arial"/>
          <w:sz w:val="24"/>
          <w:szCs w:val="24"/>
          <w:lang w:val="en-GB"/>
        </w:rPr>
        <w:t xml:space="preserve">. </w:t>
      </w:r>
      <w:r w:rsidR="00180E31" w:rsidRPr="00180E31">
        <w:rPr>
          <w:rFonts w:ascii="Arial" w:hAnsi="Arial" w:cs="Arial"/>
          <w:sz w:val="24"/>
          <w:szCs w:val="24"/>
          <w:lang w:val="en-GB"/>
        </w:rPr>
        <w:t xml:space="preserve">In order to gain a better understanding of the distribution process from the customer’s perspective, the focus of this study will be on examining customers’ use of the various distribution channels of </w:t>
      </w:r>
      <w:proofErr w:type="spellStart"/>
      <w:r w:rsidR="00180E31" w:rsidRPr="00180E31">
        <w:rPr>
          <w:rFonts w:ascii="Arial" w:hAnsi="Arial" w:cs="Arial"/>
          <w:sz w:val="24"/>
          <w:szCs w:val="24"/>
          <w:lang w:val="en-GB"/>
        </w:rPr>
        <w:t>SANPark</w:t>
      </w:r>
      <w:proofErr w:type="spellEnd"/>
      <w:r w:rsidR="00180E31" w:rsidRPr="00180E31">
        <w:rPr>
          <w:rFonts w:ascii="Arial" w:hAnsi="Arial" w:cs="Arial"/>
          <w:sz w:val="24"/>
          <w:szCs w:val="24"/>
          <w:lang w:val="en-GB"/>
        </w:rPr>
        <w:t xml:space="preserve">. More specifically, the study aims to: assess the frequency with which customers use the distribution channels of </w:t>
      </w:r>
      <w:proofErr w:type="spellStart"/>
      <w:r w:rsidR="00180E31" w:rsidRPr="00180E31">
        <w:rPr>
          <w:rFonts w:ascii="Arial" w:hAnsi="Arial" w:cs="Arial"/>
          <w:sz w:val="24"/>
          <w:szCs w:val="24"/>
          <w:lang w:val="en-GB"/>
        </w:rPr>
        <w:t>SANParks</w:t>
      </w:r>
      <w:proofErr w:type="spellEnd"/>
      <w:r w:rsidR="00180E31" w:rsidRPr="00180E31">
        <w:rPr>
          <w:rFonts w:ascii="Arial" w:hAnsi="Arial" w:cs="Arial"/>
          <w:sz w:val="24"/>
          <w:szCs w:val="24"/>
          <w:lang w:val="en-GB"/>
        </w:rPr>
        <w:t xml:space="preserve">; measure the extent to which the distribution requirements of customers are being satisfied and identify whether there is a relationship between certain variables and the level of satisfaction that customers experience with the </w:t>
      </w:r>
      <w:r w:rsidR="00180E31" w:rsidRPr="00180E31">
        <w:rPr>
          <w:rFonts w:ascii="Arial" w:hAnsi="Arial" w:cs="Arial"/>
          <w:sz w:val="24"/>
          <w:szCs w:val="24"/>
          <w:lang w:val="en-GB"/>
        </w:rPr>
        <w:lastRenderedPageBreak/>
        <w:t xml:space="preserve">various </w:t>
      </w:r>
      <w:proofErr w:type="spellStart"/>
      <w:r w:rsidR="00180E31" w:rsidRPr="00180E31">
        <w:rPr>
          <w:rFonts w:ascii="Arial" w:hAnsi="Arial" w:cs="Arial"/>
          <w:sz w:val="24"/>
          <w:szCs w:val="24"/>
          <w:lang w:val="en-GB"/>
        </w:rPr>
        <w:t>channels.</w:t>
      </w:r>
      <w:r w:rsidRPr="0040168D">
        <w:rPr>
          <w:rFonts w:ascii="Arial" w:hAnsi="Arial" w:cs="Arial"/>
          <w:sz w:val="24"/>
          <w:szCs w:val="24"/>
          <w:lang w:val="en-GB"/>
        </w:rPr>
        <w:t>The</w:t>
      </w:r>
      <w:proofErr w:type="spellEnd"/>
      <w:r w:rsidRPr="0040168D">
        <w:rPr>
          <w:rFonts w:ascii="Arial" w:hAnsi="Arial" w:cs="Arial"/>
          <w:sz w:val="24"/>
          <w:szCs w:val="24"/>
          <w:lang w:val="en-GB"/>
        </w:rPr>
        <w:t xml:space="preserve"> next section aims to </w:t>
      </w:r>
      <w:r w:rsidR="003648FA">
        <w:rPr>
          <w:rFonts w:ascii="Arial" w:hAnsi="Arial" w:cs="Arial"/>
          <w:sz w:val="24"/>
          <w:szCs w:val="24"/>
          <w:lang w:val="en-GB"/>
        </w:rPr>
        <w:t xml:space="preserve">provide a breakdown of the methods followed to </w:t>
      </w:r>
      <w:r w:rsidRPr="0040168D">
        <w:rPr>
          <w:rFonts w:ascii="Arial" w:hAnsi="Arial" w:cs="Arial"/>
          <w:sz w:val="24"/>
          <w:szCs w:val="24"/>
          <w:lang w:val="en-GB"/>
        </w:rPr>
        <w:t xml:space="preserve">achieve these objectives. </w:t>
      </w:r>
    </w:p>
    <w:p w14:paraId="3CEFAAD3" w14:textId="77777777" w:rsidR="00905E19" w:rsidRDefault="00905E19" w:rsidP="00562380">
      <w:pPr>
        <w:spacing w:after="0" w:line="360" w:lineRule="auto"/>
        <w:jc w:val="both"/>
        <w:rPr>
          <w:rFonts w:ascii="Arial" w:hAnsi="Arial" w:cs="Arial"/>
          <w:b/>
          <w:sz w:val="24"/>
          <w:szCs w:val="24"/>
          <w:lang w:val="en-GB"/>
        </w:rPr>
      </w:pPr>
    </w:p>
    <w:p w14:paraId="5179328C" w14:textId="77777777" w:rsidR="00D639D4" w:rsidRPr="0099010C" w:rsidRDefault="00D639D4" w:rsidP="00562380">
      <w:pPr>
        <w:spacing w:after="0" w:line="360" w:lineRule="auto"/>
        <w:jc w:val="both"/>
        <w:rPr>
          <w:rFonts w:ascii="Arial" w:hAnsi="Arial" w:cs="Arial"/>
          <w:b/>
          <w:sz w:val="24"/>
          <w:szCs w:val="24"/>
          <w:lang w:val="en-GB"/>
        </w:rPr>
      </w:pPr>
      <w:r w:rsidRPr="0099010C">
        <w:rPr>
          <w:rFonts w:ascii="Arial" w:hAnsi="Arial" w:cs="Arial"/>
          <w:b/>
          <w:sz w:val="24"/>
          <w:szCs w:val="24"/>
          <w:lang w:val="en-GB"/>
        </w:rPr>
        <w:t>METHODOLOGY</w:t>
      </w:r>
    </w:p>
    <w:p w14:paraId="31951328" w14:textId="77777777" w:rsidR="00F33D4A" w:rsidRPr="0099010C" w:rsidRDefault="00F33D4A" w:rsidP="00F123C6">
      <w:pPr>
        <w:spacing w:after="0" w:line="360" w:lineRule="auto"/>
        <w:jc w:val="both"/>
        <w:rPr>
          <w:rFonts w:ascii="Arial" w:hAnsi="Arial" w:cs="Arial"/>
          <w:b/>
          <w:sz w:val="24"/>
          <w:szCs w:val="24"/>
          <w:lang w:val="en-GB"/>
        </w:rPr>
      </w:pPr>
    </w:p>
    <w:p w14:paraId="3F0CA765" w14:textId="24F52834" w:rsidR="00D639D4" w:rsidRPr="0099010C" w:rsidRDefault="00E606EF" w:rsidP="00F123C6">
      <w:pPr>
        <w:spacing w:after="0" w:line="360" w:lineRule="auto"/>
        <w:jc w:val="both"/>
        <w:rPr>
          <w:rFonts w:ascii="Arial" w:hAnsi="Arial" w:cs="Arial"/>
          <w:sz w:val="24"/>
          <w:szCs w:val="24"/>
          <w:lang w:val="en-GB"/>
        </w:rPr>
      </w:pPr>
      <w:r w:rsidRPr="0099010C">
        <w:rPr>
          <w:rFonts w:ascii="Arial" w:hAnsi="Arial" w:cs="Arial"/>
          <w:sz w:val="24"/>
          <w:szCs w:val="24"/>
          <w:lang w:val="en-GB"/>
        </w:rPr>
        <w:t xml:space="preserve">Past visitors to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who had made use of their distribution channels, were selected. A self-administered, web-based questionnaire was developed and the link to the questionnaire posted on the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website, with an invitation to participate in the research. In total, 418 usable responses were gathered from the online survey. Paper-based questionnaires were also distributed at the head office walk-in reservation office, as well as a satellite walk-in reservation office where 121 paper-based questionnaires were collected, which resulted in a total number of 539 responses. </w:t>
      </w:r>
      <w:r w:rsidR="00CE2A75">
        <w:rPr>
          <w:rFonts w:ascii="Arial" w:hAnsi="Arial" w:cs="Arial"/>
          <w:sz w:val="24"/>
          <w:szCs w:val="24"/>
          <w:lang w:val="en-GB"/>
        </w:rPr>
        <w:t xml:space="preserve">The purpose of the questionnaire was </w:t>
      </w:r>
      <w:r w:rsidR="00CE2A75" w:rsidRPr="00CE2A75">
        <w:rPr>
          <w:rFonts w:ascii="Arial" w:hAnsi="Arial" w:cs="Arial"/>
          <w:sz w:val="24"/>
          <w:szCs w:val="24"/>
          <w:lang w:val="en-GB"/>
        </w:rPr>
        <w:t xml:space="preserve">to examine how the various distribution channels used by </w:t>
      </w:r>
      <w:proofErr w:type="spellStart"/>
      <w:r w:rsidR="00CE2A75" w:rsidRPr="00CE2A75">
        <w:rPr>
          <w:rFonts w:ascii="Arial" w:hAnsi="Arial" w:cs="Arial"/>
          <w:sz w:val="24"/>
          <w:szCs w:val="24"/>
          <w:lang w:val="en-GB"/>
        </w:rPr>
        <w:t>SANParks</w:t>
      </w:r>
      <w:proofErr w:type="spellEnd"/>
      <w:r w:rsidR="00CE2A75" w:rsidRPr="00CE2A75">
        <w:rPr>
          <w:rFonts w:ascii="Arial" w:hAnsi="Arial" w:cs="Arial"/>
          <w:sz w:val="24"/>
          <w:szCs w:val="24"/>
          <w:lang w:val="en-GB"/>
        </w:rPr>
        <w:t xml:space="preserve"> perform toward satisfying customers’ distribution channel requirements and</w:t>
      </w:r>
      <w:r w:rsidR="00307CE5">
        <w:rPr>
          <w:rFonts w:ascii="Arial" w:hAnsi="Arial" w:cs="Arial"/>
          <w:sz w:val="24"/>
          <w:szCs w:val="24"/>
          <w:lang w:val="en-GB"/>
        </w:rPr>
        <w:t xml:space="preserve"> </w:t>
      </w:r>
      <w:r w:rsidR="00540653" w:rsidRPr="00540653">
        <w:rPr>
          <w:rFonts w:ascii="Arial" w:hAnsi="Arial" w:cs="Arial"/>
          <w:sz w:val="24"/>
          <w:szCs w:val="24"/>
          <w:lang w:val="en-GB"/>
        </w:rPr>
        <w:t>to identify whether there is a relationship between certain variables and the level of satisfaction that customers experience with the various channels</w:t>
      </w:r>
      <w:r w:rsidR="00CE2A75">
        <w:rPr>
          <w:rFonts w:ascii="Arial" w:hAnsi="Arial" w:cs="Arial"/>
          <w:sz w:val="24"/>
          <w:szCs w:val="24"/>
          <w:lang w:val="en-GB"/>
        </w:rPr>
        <w:t xml:space="preserve">. </w:t>
      </w:r>
      <w:r w:rsidRPr="0099010C">
        <w:rPr>
          <w:rFonts w:ascii="Arial" w:hAnsi="Arial" w:cs="Arial"/>
          <w:sz w:val="24"/>
          <w:szCs w:val="24"/>
          <w:lang w:val="en-GB"/>
        </w:rPr>
        <w:t xml:space="preserve">In this paper, the results of </w:t>
      </w:r>
      <w:r w:rsidR="00FC29DD" w:rsidRPr="0099010C">
        <w:rPr>
          <w:rFonts w:ascii="Arial" w:hAnsi="Arial" w:cs="Arial"/>
          <w:sz w:val="24"/>
          <w:szCs w:val="24"/>
          <w:lang w:val="en-GB"/>
        </w:rPr>
        <w:t>five</w:t>
      </w:r>
      <w:r w:rsidR="005C2ED2" w:rsidRPr="0099010C">
        <w:rPr>
          <w:rFonts w:ascii="Arial" w:hAnsi="Arial" w:cs="Arial"/>
          <w:sz w:val="24"/>
          <w:szCs w:val="24"/>
          <w:lang w:val="en-GB"/>
        </w:rPr>
        <w:t xml:space="preserve"> channels of distribution</w:t>
      </w:r>
      <w:r w:rsidRPr="0099010C">
        <w:rPr>
          <w:rFonts w:ascii="Arial" w:hAnsi="Arial" w:cs="Arial"/>
          <w:sz w:val="24"/>
          <w:szCs w:val="24"/>
          <w:lang w:val="en-GB"/>
        </w:rPr>
        <w:t xml:space="preserve"> covered in the questionnaire will be discussed: </w:t>
      </w:r>
      <w:r w:rsidR="00823D7F" w:rsidRPr="0099010C">
        <w:rPr>
          <w:rFonts w:ascii="Arial" w:hAnsi="Arial" w:cs="Arial"/>
          <w:sz w:val="24"/>
          <w:szCs w:val="24"/>
          <w:lang w:val="en-GB"/>
        </w:rPr>
        <w:t xml:space="preserve">walk-in </w:t>
      </w:r>
      <w:r w:rsidR="005C2ED2" w:rsidRPr="0099010C">
        <w:rPr>
          <w:rFonts w:ascii="Arial" w:hAnsi="Arial" w:cs="Arial"/>
          <w:sz w:val="24"/>
          <w:szCs w:val="24"/>
          <w:lang w:val="en-GB"/>
        </w:rPr>
        <w:t>reservation offices (both head office and satellite), call centre</w:t>
      </w:r>
      <w:r w:rsidR="007E2255" w:rsidRPr="0099010C">
        <w:rPr>
          <w:rFonts w:ascii="Arial" w:hAnsi="Arial" w:cs="Arial"/>
          <w:sz w:val="24"/>
          <w:szCs w:val="24"/>
          <w:lang w:val="en-GB"/>
        </w:rPr>
        <w:t>s</w:t>
      </w:r>
      <w:r w:rsidR="005C2ED2" w:rsidRPr="0099010C">
        <w:rPr>
          <w:rFonts w:ascii="Arial" w:hAnsi="Arial" w:cs="Arial"/>
          <w:sz w:val="24"/>
          <w:szCs w:val="24"/>
          <w:lang w:val="en-GB"/>
        </w:rPr>
        <w:t xml:space="preserve"> (both head office and satellite)</w:t>
      </w:r>
      <w:r w:rsidRPr="0099010C">
        <w:rPr>
          <w:rFonts w:ascii="Arial" w:hAnsi="Arial" w:cs="Arial"/>
          <w:sz w:val="24"/>
          <w:szCs w:val="24"/>
          <w:lang w:val="en-GB"/>
        </w:rPr>
        <w:t xml:space="preserve"> </w:t>
      </w:r>
      <w:r w:rsidR="005C2ED2" w:rsidRPr="0099010C">
        <w:rPr>
          <w:rFonts w:ascii="Arial" w:hAnsi="Arial" w:cs="Arial"/>
          <w:sz w:val="24"/>
          <w:szCs w:val="24"/>
          <w:lang w:val="en-GB"/>
        </w:rPr>
        <w:t xml:space="preserve">and the supplier website. </w:t>
      </w:r>
      <w:proofErr w:type="spellStart"/>
      <w:r w:rsidR="00823D7F" w:rsidRPr="0099010C">
        <w:rPr>
          <w:rFonts w:ascii="Arial" w:hAnsi="Arial" w:cs="Arial"/>
          <w:sz w:val="24"/>
          <w:szCs w:val="24"/>
          <w:lang w:val="en-GB"/>
        </w:rPr>
        <w:t>SANParks</w:t>
      </w:r>
      <w:proofErr w:type="spellEnd"/>
      <w:r w:rsidR="00823D7F" w:rsidRPr="0099010C">
        <w:rPr>
          <w:rFonts w:ascii="Arial" w:hAnsi="Arial" w:cs="Arial"/>
          <w:sz w:val="24"/>
          <w:szCs w:val="24"/>
          <w:lang w:val="en-GB"/>
        </w:rPr>
        <w:t xml:space="preserve">’ own walk-in reservation office is situated at their head office in </w:t>
      </w:r>
      <w:proofErr w:type="spellStart"/>
      <w:r w:rsidR="00823D7F" w:rsidRPr="0099010C">
        <w:rPr>
          <w:rFonts w:ascii="Arial" w:hAnsi="Arial" w:cs="Arial"/>
          <w:sz w:val="24"/>
          <w:szCs w:val="24"/>
          <w:lang w:val="en-GB"/>
        </w:rPr>
        <w:t>Groenkloof</w:t>
      </w:r>
      <w:proofErr w:type="spellEnd"/>
      <w:r w:rsidR="00823D7F" w:rsidRPr="0099010C">
        <w:rPr>
          <w:rFonts w:ascii="Arial" w:hAnsi="Arial" w:cs="Arial"/>
          <w:sz w:val="24"/>
          <w:szCs w:val="24"/>
          <w:lang w:val="en-GB"/>
        </w:rPr>
        <w:t>, Preto</w:t>
      </w:r>
      <w:r w:rsidR="00923BA8" w:rsidRPr="0099010C">
        <w:rPr>
          <w:rFonts w:ascii="Arial" w:hAnsi="Arial" w:cs="Arial"/>
          <w:sz w:val="24"/>
          <w:szCs w:val="24"/>
          <w:lang w:val="en-GB"/>
        </w:rPr>
        <w:t>ria. They al</w:t>
      </w:r>
      <w:r w:rsidR="00823D7F" w:rsidRPr="0099010C">
        <w:rPr>
          <w:rFonts w:ascii="Arial" w:hAnsi="Arial" w:cs="Arial"/>
          <w:sz w:val="24"/>
          <w:szCs w:val="24"/>
          <w:lang w:val="en-GB"/>
        </w:rPr>
        <w:t>s</w:t>
      </w:r>
      <w:r w:rsidR="00923BA8" w:rsidRPr="0099010C">
        <w:rPr>
          <w:rFonts w:ascii="Arial" w:hAnsi="Arial" w:cs="Arial"/>
          <w:sz w:val="24"/>
          <w:szCs w:val="24"/>
          <w:lang w:val="en-GB"/>
        </w:rPr>
        <w:t>o</w:t>
      </w:r>
      <w:r w:rsidR="00823D7F" w:rsidRPr="0099010C">
        <w:rPr>
          <w:rFonts w:ascii="Arial" w:hAnsi="Arial" w:cs="Arial"/>
          <w:sz w:val="24"/>
          <w:szCs w:val="24"/>
          <w:lang w:val="en-GB"/>
        </w:rPr>
        <w:t xml:space="preserve"> have a number of satellite walk-in reservation offices across South Africa. These satellite offices act as reservation agents </w:t>
      </w:r>
      <w:r w:rsidR="00923BA8" w:rsidRPr="0099010C">
        <w:rPr>
          <w:rFonts w:ascii="Arial" w:hAnsi="Arial" w:cs="Arial"/>
          <w:sz w:val="24"/>
          <w:szCs w:val="24"/>
          <w:lang w:val="en-GB"/>
        </w:rPr>
        <w:t>for</w:t>
      </w:r>
      <w:r w:rsidR="00823D7F" w:rsidRPr="0099010C">
        <w:rPr>
          <w:rFonts w:ascii="Arial" w:hAnsi="Arial" w:cs="Arial"/>
          <w:sz w:val="24"/>
          <w:szCs w:val="24"/>
          <w:lang w:val="en-GB"/>
        </w:rPr>
        <w:t xml:space="preserve"> </w:t>
      </w:r>
      <w:proofErr w:type="spellStart"/>
      <w:r w:rsidR="00823D7F" w:rsidRPr="0099010C">
        <w:rPr>
          <w:rFonts w:ascii="Arial" w:hAnsi="Arial" w:cs="Arial"/>
          <w:sz w:val="24"/>
          <w:szCs w:val="24"/>
          <w:lang w:val="en-GB"/>
        </w:rPr>
        <w:t>SANParks</w:t>
      </w:r>
      <w:proofErr w:type="spellEnd"/>
      <w:r w:rsidR="00823D7F" w:rsidRPr="0099010C">
        <w:rPr>
          <w:rFonts w:ascii="Arial" w:hAnsi="Arial" w:cs="Arial"/>
          <w:sz w:val="24"/>
          <w:szCs w:val="24"/>
          <w:lang w:val="en-GB"/>
        </w:rPr>
        <w:t>, and earn commission</w:t>
      </w:r>
      <w:r w:rsidR="00923BA8" w:rsidRPr="0099010C">
        <w:rPr>
          <w:rFonts w:ascii="Arial" w:hAnsi="Arial" w:cs="Arial"/>
          <w:sz w:val="24"/>
          <w:szCs w:val="24"/>
          <w:lang w:val="en-GB"/>
        </w:rPr>
        <w:t xml:space="preserve"> from </w:t>
      </w:r>
      <w:proofErr w:type="spellStart"/>
      <w:r w:rsidR="00923BA8" w:rsidRPr="0099010C">
        <w:rPr>
          <w:rFonts w:ascii="Arial" w:hAnsi="Arial" w:cs="Arial"/>
          <w:sz w:val="24"/>
          <w:szCs w:val="24"/>
          <w:lang w:val="en-GB"/>
        </w:rPr>
        <w:t>SANParks</w:t>
      </w:r>
      <w:proofErr w:type="spellEnd"/>
      <w:r w:rsidR="00823D7F" w:rsidRPr="0099010C">
        <w:rPr>
          <w:rFonts w:ascii="Arial" w:hAnsi="Arial" w:cs="Arial"/>
          <w:sz w:val="24"/>
          <w:szCs w:val="24"/>
          <w:lang w:val="en-GB"/>
        </w:rPr>
        <w:t xml:space="preserve"> on the reservations they make. </w:t>
      </w:r>
      <w:proofErr w:type="spellStart"/>
      <w:r w:rsidR="00177333" w:rsidRPr="0099010C">
        <w:rPr>
          <w:rFonts w:ascii="Arial" w:hAnsi="Arial" w:cs="Arial"/>
          <w:sz w:val="24"/>
          <w:szCs w:val="24"/>
          <w:lang w:val="en-GB"/>
        </w:rPr>
        <w:t>SANParks</w:t>
      </w:r>
      <w:proofErr w:type="spellEnd"/>
      <w:r w:rsidR="00177333" w:rsidRPr="0099010C">
        <w:rPr>
          <w:rFonts w:ascii="Arial" w:hAnsi="Arial" w:cs="Arial"/>
          <w:sz w:val="24"/>
          <w:szCs w:val="24"/>
          <w:lang w:val="en-GB"/>
        </w:rPr>
        <w:t xml:space="preserve"> also </w:t>
      </w:r>
      <w:r w:rsidR="007B69EE">
        <w:rPr>
          <w:rFonts w:ascii="Arial" w:hAnsi="Arial" w:cs="Arial"/>
          <w:sz w:val="24"/>
          <w:szCs w:val="24"/>
          <w:lang w:val="en-GB"/>
        </w:rPr>
        <w:t>operate</w:t>
      </w:r>
      <w:r w:rsidR="007B69EE" w:rsidRPr="0099010C">
        <w:rPr>
          <w:rFonts w:ascii="Arial" w:hAnsi="Arial" w:cs="Arial"/>
          <w:sz w:val="24"/>
          <w:szCs w:val="24"/>
          <w:lang w:val="en-GB"/>
        </w:rPr>
        <w:t xml:space="preserve"> </w:t>
      </w:r>
      <w:r w:rsidR="00177333" w:rsidRPr="0099010C">
        <w:rPr>
          <w:rFonts w:ascii="Arial" w:hAnsi="Arial" w:cs="Arial"/>
          <w:sz w:val="24"/>
          <w:szCs w:val="24"/>
          <w:lang w:val="en-GB"/>
        </w:rPr>
        <w:t xml:space="preserve">their own call centre, if </w:t>
      </w:r>
      <w:r w:rsidR="007B69EE">
        <w:rPr>
          <w:rFonts w:ascii="Arial" w:hAnsi="Arial" w:cs="Arial"/>
          <w:sz w:val="24"/>
          <w:szCs w:val="24"/>
          <w:lang w:val="en-GB"/>
        </w:rPr>
        <w:t>the volume of calls is too large to handle, they</w:t>
      </w:r>
      <w:r w:rsidR="00177333" w:rsidRPr="0099010C">
        <w:rPr>
          <w:rFonts w:ascii="Arial" w:hAnsi="Arial" w:cs="Arial"/>
          <w:sz w:val="24"/>
          <w:szCs w:val="24"/>
          <w:lang w:val="en-GB"/>
        </w:rPr>
        <w:t xml:space="preserve"> are transferred to satellite call centres, who once again earn a commission on the reservations that they make. Data </w:t>
      </w:r>
      <w:r w:rsidR="00883EB7">
        <w:rPr>
          <w:rFonts w:ascii="Arial" w:hAnsi="Arial" w:cs="Arial"/>
          <w:sz w:val="24"/>
          <w:szCs w:val="24"/>
          <w:lang w:val="en-GB"/>
        </w:rPr>
        <w:t>were analys</w:t>
      </w:r>
      <w:r w:rsidRPr="0099010C">
        <w:rPr>
          <w:rFonts w:ascii="Arial" w:hAnsi="Arial" w:cs="Arial"/>
          <w:sz w:val="24"/>
          <w:szCs w:val="24"/>
          <w:lang w:val="en-GB"/>
        </w:rPr>
        <w:t xml:space="preserve">ed using </w:t>
      </w:r>
      <w:r w:rsidR="009347E2">
        <w:rPr>
          <w:rFonts w:ascii="Arial" w:hAnsi="Arial" w:cs="Arial"/>
          <w:sz w:val="24"/>
          <w:szCs w:val="24"/>
          <w:lang w:val="en-GB"/>
        </w:rPr>
        <w:t xml:space="preserve">descriptive </w:t>
      </w:r>
      <w:r w:rsidRPr="0099010C">
        <w:rPr>
          <w:rFonts w:ascii="Arial" w:hAnsi="Arial" w:cs="Arial"/>
          <w:sz w:val="24"/>
          <w:szCs w:val="24"/>
          <w:lang w:val="en-GB"/>
        </w:rPr>
        <w:t xml:space="preserve">frequency analysis and measures of central tendency and dispersion to determine the visitors’ </w:t>
      </w:r>
      <w:r w:rsidR="007B69EE">
        <w:rPr>
          <w:rFonts w:ascii="Arial" w:hAnsi="Arial" w:cs="Arial"/>
          <w:sz w:val="24"/>
          <w:szCs w:val="24"/>
          <w:lang w:val="en-GB"/>
        </w:rPr>
        <w:t xml:space="preserve">use and </w:t>
      </w:r>
      <w:r w:rsidRPr="0099010C">
        <w:rPr>
          <w:rFonts w:ascii="Arial" w:hAnsi="Arial" w:cs="Arial"/>
          <w:sz w:val="24"/>
          <w:szCs w:val="24"/>
          <w:lang w:val="en-GB"/>
        </w:rPr>
        <w:t xml:space="preserve">experience with these </w:t>
      </w:r>
      <w:r w:rsidR="00694E67" w:rsidRPr="0099010C">
        <w:rPr>
          <w:rFonts w:ascii="Arial" w:hAnsi="Arial" w:cs="Arial"/>
          <w:sz w:val="24"/>
          <w:szCs w:val="24"/>
          <w:lang w:val="en-GB"/>
        </w:rPr>
        <w:t>channels.</w:t>
      </w:r>
      <w:r w:rsidR="00694E67">
        <w:rPr>
          <w:rFonts w:ascii="Arial" w:hAnsi="Arial" w:cs="Arial"/>
          <w:sz w:val="24"/>
          <w:szCs w:val="24"/>
          <w:lang w:val="en-GB"/>
        </w:rPr>
        <w:t xml:space="preserve"> Furthermore</w:t>
      </w:r>
      <w:r w:rsidR="009347E2">
        <w:rPr>
          <w:rFonts w:ascii="Arial" w:hAnsi="Arial" w:cs="Arial"/>
          <w:sz w:val="24"/>
          <w:szCs w:val="24"/>
          <w:lang w:val="en-GB"/>
        </w:rPr>
        <w:t>, inferential statistical analysis, namely i</w:t>
      </w:r>
      <w:r w:rsidR="008D7C32" w:rsidRPr="0099010C">
        <w:rPr>
          <w:rFonts w:ascii="Arial" w:hAnsi="Arial" w:cs="Arial"/>
          <w:sz w:val="24"/>
          <w:szCs w:val="24"/>
          <w:lang w:val="en-GB"/>
        </w:rPr>
        <w:t xml:space="preserve">ndependent sample t-tests, ANOVAs and </w:t>
      </w:r>
      <w:r w:rsidRPr="0099010C">
        <w:rPr>
          <w:rFonts w:ascii="Arial" w:hAnsi="Arial" w:cs="Arial"/>
          <w:sz w:val="24"/>
          <w:szCs w:val="24"/>
          <w:lang w:val="en-GB"/>
        </w:rPr>
        <w:t xml:space="preserve">Chi-square tests were done to investigate </w:t>
      </w:r>
      <w:r w:rsidR="009347E2">
        <w:rPr>
          <w:rFonts w:ascii="Arial" w:hAnsi="Arial" w:cs="Arial"/>
          <w:sz w:val="24"/>
          <w:szCs w:val="24"/>
          <w:lang w:val="en-GB"/>
        </w:rPr>
        <w:t xml:space="preserve">differences and </w:t>
      </w:r>
      <w:r w:rsidRPr="0099010C">
        <w:rPr>
          <w:rFonts w:ascii="Arial" w:hAnsi="Arial" w:cs="Arial"/>
          <w:sz w:val="24"/>
          <w:szCs w:val="24"/>
          <w:lang w:val="en-GB"/>
        </w:rPr>
        <w:t xml:space="preserve">relationships between variables of which only those that proved significant are reported in this paper.  </w:t>
      </w:r>
    </w:p>
    <w:p w14:paraId="637E9A91" w14:textId="77777777" w:rsidR="00245745" w:rsidRDefault="00245745" w:rsidP="00F123C6">
      <w:pPr>
        <w:spacing w:after="0" w:line="360" w:lineRule="auto"/>
        <w:jc w:val="both"/>
        <w:rPr>
          <w:rFonts w:ascii="Arial" w:hAnsi="Arial" w:cs="Arial"/>
          <w:b/>
          <w:sz w:val="24"/>
          <w:szCs w:val="24"/>
          <w:lang w:val="en-GB"/>
        </w:rPr>
      </w:pPr>
    </w:p>
    <w:p w14:paraId="495F8A21" w14:textId="77777777" w:rsidR="00B9747B" w:rsidRDefault="00B9747B" w:rsidP="00F123C6">
      <w:pPr>
        <w:spacing w:after="0" w:line="360" w:lineRule="auto"/>
        <w:jc w:val="both"/>
        <w:rPr>
          <w:rFonts w:ascii="Arial" w:hAnsi="Arial" w:cs="Arial"/>
          <w:b/>
          <w:sz w:val="24"/>
          <w:szCs w:val="24"/>
          <w:lang w:val="en-GB"/>
        </w:rPr>
      </w:pPr>
    </w:p>
    <w:p w14:paraId="7142F086" w14:textId="77777777" w:rsidR="00B9747B" w:rsidRDefault="00B9747B" w:rsidP="00F123C6">
      <w:pPr>
        <w:spacing w:after="0" w:line="360" w:lineRule="auto"/>
        <w:jc w:val="both"/>
        <w:rPr>
          <w:rFonts w:ascii="Arial" w:hAnsi="Arial" w:cs="Arial"/>
          <w:b/>
          <w:sz w:val="24"/>
          <w:szCs w:val="24"/>
          <w:lang w:val="en-GB"/>
        </w:rPr>
      </w:pPr>
    </w:p>
    <w:p w14:paraId="0AFC9474" w14:textId="77777777" w:rsidR="00D639D4" w:rsidRPr="0099010C" w:rsidRDefault="00D639D4" w:rsidP="00F123C6">
      <w:pPr>
        <w:spacing w:after="0" w:line="360" w:lineRule="auto"/>
        <w:jc w:val="both"/>
        <w:rPr>
          <w:rFonts w:ascii="Arial" w:hAnsi="Arial" w:cs="Arial"/>
          <w:b/>
          <w:sz w:val="24"/>
          <w:szCs w:val="24"/>
          <w:lang w:val="en-GB"/>
        </w:rPr>
      </w:pPr>
      <w:r w:rsidRPr="0099010C">
        <w:rPr>
          <w:rFonts w:ascii="Arial" w:hAnsi="Arial" w:cs="Arial"/>
          <w:b/>
          <w:sz w:val="24"/>
          <w:szCs w:val="24"/>
          <w:lang w:val="en-GB"/>
        </w:rPr>
        <w:lastRenderedPageBreak/>
        <w:t>RESULTS</w:t>
      </w:r>
    </w:p>
    <w:p w14:paraId="16D7EF93" w14:textId="77777777" w:rsidR="00F33D4A" w:rsidRPr="0099010C" w:rsidRDefault="00F33D4A" w:rsidP="00F123C6">
      <w:pPr>
        <w:spacing w:after="0" w:line="360" w:lineRule="auto"/>
        <w:jc w:val="both"/>
        <w:rPr>
          <w:rFonts w:ascii="Arial" w:hAnsi="Arial" w:cs="Arial"/>
          <w:b/>
          <w:sz w:val="24"/>
          <w:szCs w:val="24"/>
          <w:lang w:val="en-GB"/>
        </w:rPr>
      </w:pPr>
    </w:p>
    <w:p w14:paraId="750E8E2D" w14:textId="349B190E" w:rsidR="00E606EF" w:rsidRPr="0099010C" w:rsidRDefault="00E606EF" w:rsidP="00F123C6">
      <w:pPr>
        <w:autoSpaceDE w:val="0"/>
        <w:autoSpaceDN w:val="0"/>
        <w:adjustRightInd w:val="0"/>
        <w:spacing w:after="0" w:line="360" w:lineRule="auto"/>
        <w:jc w:val="both"/>
        <w:rPr>
          <w:rFonts w:ascii="Arial" w:hAnsi="Arial" w:cs="Arial"/>
          <w:bCs/>
          <w:sz w:val="24"/>
          <w:szCs w:val="24"/>
          <w:lang w:val="en-GB"/>
        </w:rPr>
      </w:pPr>
      <w:r w:rsidRPr="0099010C">
        <w:rPr>
          <w:rFonts w:ascii="Arial" w:hAnsi="Arial" w:cs="Arial"/>
          <w:bCs/>
          <w:sz w:val="24"/>
          <w:szCs w:val="24"/>
          <w:lang w:val="en-GB"/>
        </w:rPr>
        <w:t xml:space="preserve">A description of the profile of respondents is presented in table </w:t>
      </w:r>
      <w:r w:rsidR="00EE3577">
        <w:rPr>
          <w:rFonts w:ascii="Arial" w:hAnsi="Arial" w:cs="Arial"/>
          <w:bCs/>
          <w:sz w:val="24"/>
          <w:szCs w:val="24"/>
          <w:lang w:val="en-GB"/>
        </w:rPr>
        <w:t>2</w:t>
      </w:r>
      <w:r w:rsidRPr="0099010C">
        <w:rPr>
          <w:rFonts w:ascii="Arial" w:hAnsi="Arial" w:cs="Arial"/>
          <w:bCs/>
          <w:sz w:val="24"/>
          <w:szCs w:val="24"/>
          <w:lang w:val="en-GB"/>
        </w:rPr>
        <w:t xml:space="preserve">. An equal number of males and females responded to the questionnaire. All adult age groups were represented in the sample, and almost all respondents visit one of the </w:t>
      </w:r>
      <w:proofErr w:type="spellStart"/>
      <w:r w:rsidRPr="0099010C">
        <w:rPr>
          <w:rFonts w:ascii="Arial" w:hAnsi="Arial" w:cs="Arial"/>
          <w:bCs/>
          <w:sz w:val="24"/>
          <w:szCs w:val="24"/>
          <w:lang w:val="en-GB"/>
        </w:rPr>
        <w:t>SANParks</w:t>
      </w:r>
      <w:proofErr w:type="spellEnd"/>
      <w:r w:rsidRPr="0099010C">
        <w:rPr>
          <w:rFonts w:ascii="Arial" w:hAnsi="Arial" w:cs="Arial"/>
          <w:bCs/>
          <w:sz w:val="24"/>
          <w:szCs w:val="24"/>
          <w:lang w:val="en-GB"/>
        </w:rPr>
        <w:t xml:space="preserve"> at least once a year. </w:t>
      </w:r>
    </w:p>
    <w:p w14:paraId="4A7141E4" w14:textId="77777777" w:rsidR="005B72D7" w:rsidRPr="005B72D7" w:rsidRDefault="005B72D7" w:rsidP="005B72D7">
      <w:pPr>
        <w:autoSpaceDE w:val="0"/>
        <w:autoSpaceDN w:val="0"/>
        <w:adjustRightInd w:val="0"/>
        <w:spacing w:after="0" w:line="360" w:lineRule="auto"/>
        <w:rPr>
          <w:rFonts w:ascii="Arial" w:hAnsi="Arial" w:cs="Arial"/>
          <w:b/>
          <w:bCs/>
          <w:sz w:val="16"/>
          <w:szCs w:val="16"/>
          <w:lang w:val="en-GB"/>
        </w:rPr>
      </w:pPr>
    </w:p>
    <w:p w14:paraId="75F9B73E" w14:textId="77777777" w:rsidR="00E606EF" w:rsidRPr="0099010C" w:rsidRDefault="00E606EF" w:rsidP="005B72D7">
      <w:pPr>
        <w:autoSpaceDE w:val="0"/>
        <w:autoSpaceDN w:val="0"/>
        <w:adjustRightInd w:val="0"/>
        <w:spacing w:after="0" w:line="360" w:lineRule="auto"/>
        <w:rPr>
          <w:rFonts w:ascii="Arial" w:hAnsi="Arial" w:cs="Arial"/>
          <w:b/>
          <w:bCs/>
          <w:sz w:val="24"/>
          <w:szCs w:val="24"/>
          <w:lang w:val="en-GB"/>
        </w:rPr>
      </w:pPr>
      <w:proofErr w:type="gramStart"/>
      <w:r w:rsidRPr="0099010C">
        <w:rPr>
          <w:rFonts w:ascii="Arial" w:hAnsi="Arial" w:cs="Arial"/>
          <w:b/>
          <w:bCs/>
          <w:sz w:val="24"/>
          <w:szCs w:val="24"/>
          <w:lang w:val="en-GB"/>
        </w:rPr>
        <w:t xml:space="preserve">Table </w:t>
      </w:r>
      <w:r w:rsidR="005B72D7">
        <w:rPr>
          <w:rFonts w:ascii="Arial" w:hAnsi="Arial" w:cs="Arial"/>
          <w:b/>
          <w:bCs/>
          <w:sz w:val="24"/>
          <w:szCs w:val="24"/>
          <w:lang w:val="en-GB"/>
        </w:rPr>
        <w:t>2</w:t>
      </w:r>
      <w:r w:rsidRPr="0099010C">
        <w:rPr>
          <w:rFonts w:ascii="Arial" w:hAnsi="Arial" w:cs="Arial"/>
          <w:b/>
          <w:bCs/>
          <w:sz w:val="24"/>
          <w:szCs w:val="24"/>
          <w:lang w:val="en-GB"/>
        </w:rPr>
        <w:t>.</w:t>
      </w:r>
      <w:proofErr w:type="gramEnd"/>
      <w:r w:rsidRPr="0099010C">
        <w:rPr>
          <w:rFonts w:ascii="Arial" w:hAnsi="Arial" w:cs="Arial"/>
          <w:b/>
          <w:bCs/>
          <w:sz w:val="24"/>
          <w:szCs w:val="24"/>
          <w:lang w:val="en-GB"/>
        </w:rPr>
        <w:t xml:space="preserve"> </w:t>
      </w:r>
      <w:r w:rsidRPr="0099010C">
        <w:rPr>
          <w:rFonts w:ascii="Arial" w:hAnsi="Arial" w:cs="Arial"/>
          <w:bCs/>
          <w:sz w:val="24"/>
          <w:szCs w:val="24"/>
          <w:lang w:val="en-GB"/>
        </w:rPr>
        <w:t>Respondents’ profile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38"/>
        <w:gridCol w:w="1842"/>
      </w:tblGrid>
      <w:tr w:rsidR="00E606EF" w:rsidRPr="007D5BDD" w14:paraId="242BF615" w14:textId="77777777" w:rsidTr="008D0835">
        <w:tc>
          <w:tcPr>
            <w:tcW w:w="7338" w:type="dxa"/>
          </w:tcPr>
          <w:p w14:paraId="07F7C98D" w14:textId="77777777" w:rsidR="00E606EF" w:rsidRPr="007D5BDD" w:rsidRDefault="00E606EF" w:rsidP="005B72D7">
            <w:pPr>
              <w:autoSpaceDE w:val="0"/>
              <w:autoSpaceDN w:val="0"/>
              <w:adjustRightInd w:val="0"/>
              <w:jc w:val="both"/>
              <w:rPr>
                <w:rFonts w:ascii="Arial" w:hAnsi="Arial" w:cs="Arial"/>
                <w:b/>
                <w:bCs/>
                <w:sz w:val="20"/>
                <w:szCs w:val="20"/>
                <w:lang w:val="en-GB"/>
              </w:rPr>
            </w:pPr>
            <w:r w:rsidRPr="007D5BDD">
              <w:rPr>
                <w:rFonts w:ascii="Arial" w:hAnsi="Arial" w:cs="Arial"/>
                <w:b/>
                <w:bCs/>
                <w:sz w:val="20"/>
                <w:szCs w:val="20"/>
                <w:lang w:val="en-GB"/>
              </w:rPr>
              <w:t>Demographic profile</w:t>
            </w:r>
          </w:p>
        </w:tc>
        <w:tc>
          <w:tcPr>
            <w:tcW w:w="1842" w:type="dxa"/>
          </w:tcPr>
          <w:p w14:paraId="47FBDBCC" w14:textId="77777777" w:rsidR="00E606EF" w:rsidRPr="007D5BDD" w:rsidRDefault="00E606EF" w:rsidP="005B72D7">
            <w:pPr>
              <w:autoSpaceDE w:val="0"/>
              <w:autoSpaceDN w:val="0"/>
              <w:adjustRightInd w:val="0"/>
              <w:jc w:val="both"/>
              <w:rPr>
                <w:rFonts w:ascii="Arial" w:hAnsi="Arial" w:cs="Arial"/>
                <w:b/>
                <w:bCs/>
                <w:sz w:val="20"/>
                <w:szCs w:val="20"/>
                <w:lang w:val="en-GB"/>
              </w:rPr>
            </w:pPr>
            <w:r w:rsidRPr="007D5BDD">
              <w:rPr>
                <w:rFonts w:ascii="Arial" w:hAnsi="Arial" w:cs="Arial"/>
                <w:b/>
                <w:bCs/>
                <w:sz w:val="20"/>
                <w:szCs w:val="20"/>
                <w:lang w:val="en-GB"/>
              </w:rPr>
              <w:t>Percentage</w:t>
            </w:r>
          </w:p>
        </w:tc>
      </w:tr>
      <w:tr w:rsidR="00E606EF" w:rsidRPr="007D5BDD" w14:paraId="787B0BD9" w14:textId="77777777" w:rsidTr="008D0835">
        <w:tc>
          <w:tcPr>
            <w:tcW w:w="7338" w:type="dxa"/>
          </w:tcPr>
          <w:p w14:paraId="458C365B" w14:textId="77777777" w:rsidR="00E606EF" w:rsidRPr="007D5BDD" w:rsidRDefault="00E606EF" w:rsidP="005B72D7">
            <w:pPr>
              <w:autoSpaceDE w:val="0"/>
              <w:autoSpaceDN w:val="0"/>
              <w:adjustRightInd w:val="0"/>
              <w:jc w:val="both"/>
              <w:rPr>
                <w:rFonts w:ascii="Arial" w:hAnsi="Arial" w:cs="Arial"/>
                <w:b/>
                <w:bCs/>
                <w:i/>
                <w:sz w:val="20"/>
                <w:szCs w:val="20"/>
                <w:lang w:val="en-GB"/>
              </w:rPr>
            </w:pPr>
            <w:r w:rsidRPr="007D5BDD">
              <w:rPr>
                <w:rFonts w:ascii="Arial" w:hAnsi="Arial" w:cs="Arial"/>
                <w:b/>
                <w:bCs/>
                <w:i/>
                <w:sz w:val="20"/>
                <w:szCs w:val="20"/>
                <w:lang w:val="en-GB"/>
              </w:rPr>
              <w:t>Age</w:t>
            </w:r>
          </w:p>
          <w:p w14:paraId="2F0E19C6"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18-35</w:t>
            </w:r>
          </w:p>
          <w:p w14:paraId="4AFF9D2B"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36-50</w:t>
            </w:r>
          </w:p>
          <w:p w14:paraId="4B3D4519"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51-60</w:t>
            </w:r>
          </w:p>
          <w:p w14:paraId="0890BF0E" w14:textId="77777777" w:rsidR="00E606EF" w:rsidRPr="007D5BDD" w:rsidRDefault="00E606EF" w:rsidP="005B72D7">
            <w:pPr>
              <w:autoSpaceDE w:val="0"/>
              <w:autoSpaceDN w:val="0"/>
              <w:adjustRightInd w:val="0"/>
              <w:jc w:val="both"/>
              <w:rPr>
                <w:rFonts w:ascii="Arial" w:hAnsi="Arial" w:cs="Arial"/>
                <w:b/>
                <w:bCs/>
                <w:sz w:val="20"/>
                <w:szCs w:val="20"/>
                <w:lang w:val="en-GB"/>
              </w:rPr>
            </w:pPr>
            <w:r w:rsidRPr="007D5BDD">
              <w:rPr>
                <w:rFonts w:ascii="Arial" w:hAnsi="Arial" w:cs="Arial"/>
                <w:bCs/>
                <w:sz w:val="20"/>
                <w:szCs w:val="20"/>
                <w:lang w:val="en-GB"/>
              </w:rPr>
              <w:t>Over 60</w:t>
            </w:r>
          </w:p>
        </w:tc>
        <w:tc>
          <w:tcPr>
            <w:tcW w:w="1842" w:type="dxa"/>
          </w:tcPr>
          <w:p w14:paraId="33FE2FF0" w14:textId="77777777" w:rsidR="00E606EF" w:rsidRPr="007D5BDD" w:rsidRDefault="00E606EF" w:rsidP="005B72D7">
            <w:pPr>
              <w:autoSpaceDE w:val="0"/>
              <w:autoSpaceDN w:val="0"/>
              <w:adjustRightInd w:val="0"/>
              <w:jc w:val="both"/>
              <w:rPr>
                <w:rFonts w:ascii="Arial" w:hAnsi="Arial" w:cs="Arial"/>
                <w:bCs/>
                <w:sz w:val="20"/>
                <w:szCs w:val="20"/>
                <w:lang w:val="en-GB"/>
              </w:rPr>
            </w:pPr>
          </w:p>
          <w:p w14:paraId="3981D857"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17.17</w:t>
            </w:r>
          </w:p>
          <w:p w14:paraId="45554664"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31.11</w:t>
            </w:r>
          </w:p>
          <w:p w14:paraId="737A3A6C"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24.68</w:t>
            </w:r>
          </w:p>
          <w:p w14:paraId="3320481B"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27.04</w:t>
            </w:r>
          </w:p>
        </w:tc>
      </w:tr>
      <w:tr w:rsidR="00E606EF" w:rsidRPr="007D5BDD" w14:paraId="2592D5C2" w14:textId="77777777" w:rsidTr="008D0835">
        <w:tc>
          <w:tcPr>
            <w:tcW w:w="7338" w:type="dxa"/>
          </w:tcPr>
          <w:p w14:paraId="23826E15" w14:textId="77777777" w:rsidR="00E606EF" w:rsidRPr="007D5BDD" w:rsidRDefault="00E606EF" w:rsidP="005B72D7">
            <w:pPr>
              <w:autoSpaceDE w:val="0"/>
              <w:autoSpaceDN w:val="0"/>
              <w:adjustRightInd w:val="0"/>
              <w:jc w:val="both"/>
              <w:rPr>
                <w:rFonts w:ascii="Arial" w:hAnsi="Arial" w:cs="Arial"/>
                <w:b/>
                <w:bCs/>
                <w:i/>
                <w:sz w:val="20"/>
                <w:szCs w:val="20"/>
                <w:lang w:val="en-GB"/>
              </w:rPr>
            </w:pPr>
            <w:r w:rsidRPr="007D5BDD">
              <w:rPr>
                <w:rFonts w:ascii="Arial" w:hAnsi="Arial" w:cs="Arial"/>
                <w:b/>
                <w:bCs/>
                <w:i/>
                <w:sz w:val="20"/>
                <w:szCs w:val="20"/>
                <w:lang w:val="en-GB"/>
              </w:rPr>
              <w:t>Gender</w:t>
            </w:r>
          </w:p>
          <w:p w14:paraId="5DC5E4FB"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Male</w:t>
            </w:r>
          </w:p>
          <w:p w14:paraId="0BEE6AB9" w14:textId="77777777" w:rsidR="00E606EF" w:rsidRPr="007D5BDD" w:rsidRDefault="00E606EF" w:rsidP="005B72D7">
            <w:pPr>
              <w:autoSpaceDE w:val="0"/>
              <w:autoSpaceDN w:val="0"/>
              <w:adjustRightInd w:val="0"/>
              <w:jc w:val="both"/>
              <w:rPr>
                <w:rFonts w:ascii="Arial" w:hAnsi="Arial" w:cs="Arial"/>
                <w:b/>
                <w:bCs/>
                <w:sz w:val="20"/>
                <w:szCs w:val="20"/>
                <w:lang w:val="en-GB"/>
              </w:rPr>
            </w:pPr>
            <w:r w:rsidRPr="007D5BDD">
              <w:rPr>
                <w:rFonts w:ascii="Arial" w:hAnsi="Arial" w:cs="Arial"/>
                <w:bCs/>
                <w:sz w:val="20"/>
                <w:szCs w:val="20"/>
                <w:lang w:val="en-GB"/>
              </w:rPr>
              <w:t>Female</w:t>
            </w:r>
          </w:p>
        </w:tc>
        <w:tc>
          <w:tcPr>
            <w:tcW w:w="1842" w:type="dxa"/>
          </w:tcPr>
          <w:p w14:paraId="5480E025" w14:textId="77777777" w:rsidR="00E606EF" w:rsidRPr="007D5BDD" w:rsidRDefault="00E606EF" w:rsidP="005B72D7">
            <w:pPr>
              <w:autoSpaceDE w:val="0"/>
              <w:autoSpaceDN w:val="0"/>
              <w:adjustRightInd w:val="0"/>
              <w:jc w:val="both"/>
              <w:rPr>
                <w:rFonts w:ascii="Arial" w:hAnsi="Arial" w:cs="Arial"/>
                <w:bCs/>
                <w:sz w:val="20"/>
                <w:szCs w:val="20"/>
                <w:lang w:val="en-GB"/>
              </w:rPr>
            </w:pPr>
          </w:p>
          <w:p w14:paraId="6F23DA55"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50</w:t>
            </w:r>
          </w:p>
          <w:p w14:paraId="4D7BE87D" w14:textId="77777777" w:rsidR="00E606EF" w:rsidRPr="007D5BDD" w:rsidRDefault="00E606EF" w:rsidP="005B72D7">
            <w:pPr>
              <w:autoSpaceDE w:val="0"/>
              <w:autoSpaceDN w:val="0"/>
              <w:adjustRightInd w:val="0"/>
              <w:jc w:val="both"/>
              <w:rPr>
                <w:rFonts w:ascii="Arial" w:hAnsi="Arial" w:cs="Arial"/>
                <w:bCs/>
                <w:sz w:val="20"/>
                <w:szCs w:val="20"/>
                <w:lang w:val="en-GB"/>
              </w:rPr>
            </w:pPr>
            <w:r w:rsidRPr="007D5BDD">
              <w:rPr>
                <w:rFonts w:ascii="Arial" w:hAnsi="Arial" w:cs="Arial"/>
                <w:bCs/>
                <w:sz w:val="20"/>
                <w:szCs w:val="20"/>
                <w:lang w:val="en-GB"/>
              </w:rPr>
              <w:t>50</w:t>
            </w:r>
          </w:p>
        </w:tc>
      </w:tr>
      <w:tr w:rsidR="00E606EF" w:rsidRPr="007D5BDD" w14:paraId="5022394B" w14:textId="77777777" w:rsidTr="008D0835">
        <w:tc>
          <w:tcPr>
            <w:tcW w:w="7338" w:type="dxa"/>
          </w:tcPr>
          <w:p w14:paraId="0D1F3EDC" w14:textId="77777777" w:rsidR="00E606EF" w:rsidRPr="007D5BDD" w:rsidRDefault="00E606EF" w:rsidP="005B72D7">
            <w:pPr>
              <w:autoSpaceDE w:val="0"/>
              <w:autoSpaceDN w:val="0"/>
              <w:adjustRightInd w:val="0"/>
              <w:rPr>
                <w:rFonts w:ascii="Arial" w:hAnsi="Arial" w:cs="Arial"/>
                <w:b/>
                <w:bCs/>
                <w:i/>
                <w:sz w:val="20"/>
                <w:szCs w:val="20"/>
                <w:lang w:val="en-GB"/>
              </w:rPr>
            </w:pPr>
            <w:r w:rsidRPr="007D5BDD">
              <w:rPr>
                <w:rFonts w:ascii="Arial" w:hAnsi="Arial" w:cs="Arial"/>
                <w:b/>
                <w:bCs/>
                <w:i/>
                <w:sz w:val="20"/>
                <w:szCs w:val="20"/>
                <w:lang w:val="en-GB"/>
              </w:rPr>
              <w:t>Frequency of visits</w:t>
            </w:r>
          </w:p>
          <w:p w14:paraId="02BB2710" w14:textId="77777777" w:rsidR="00E606EF" w:rsidRPr="007D5BDD" w:rsidRDefault="00E606EF" w:rsidP="005B72D7">
            <w:pPr>
              <w:autoSpaceDE w:val="0"/>
              <w:autoSpaceDN w:val="0"/>
              <w:adjustRightInd w:val="0"/>
              <w:rPr>
                <w:rFonts w:ascii="Arial" w:eastAsia="Times New Roman" w:hAnsi="Arial" w:cs="Arial"/>
                <w:sz w:val="20"/>
                <w:szCs w:val="20"/>
                <w:lang w:val="en-GB"/>
              </w:rPr>
            </w:pPr>
            <w:r w:rsidRPr="007D5BDD">
              <w:rPr>
                <w:rFonts w:ascii="Arial" w:eastAsia="Times New Roman" w:hAnsi="Arial" w:cs="Arial"/>
                <w:sz w:val="20"/>
                <w:szCs w:val="20"/>
                <w:lang w:val="en-GB"/>
              </w:rPr>
              <w:t>More than once a year</w:t>
            </w:r>
          </w:p>
          <w:p w14:paraId="60D63992" w14:textId="77777777" w:rsidR="00E606EF" w:rsidRPr="007D5BDD" w:rsidRDefault="00E606EF" w:rsidP="005B72D7">
            <w:pPr>
              <w:autoSpaceDE w:val="0"/>
              <w:autoSpaceDN w:val="0"/>
              <w:adjustRightInd w:val="0"/>
              <w:rPr>
                <w:rFonts w:ascii="Arial" w:eastAsia="Times New Roman" w:hAnsi="Arial" w:cs="Arial"/>
                <w:sz w:val="20"/>
                <w:szCs w:val="20"/>
                <w:lang w:val="en-GB"/>
              </w:rPr>
            </w:pPr>
            <w:r w:rsidRPr="007D5BDD">
              <w:rPr>
                <w:rFonts w:ascii="Arial" w:eastAsia="Times New Roman" w:hAnsi="Arial" w:cs="Arial"/>
                <w:sz w:val="20"/>
                <w:szCs w:val="20"/>
                <w:lang w:val="en-GB"/>
              </w:rPr>
              <w:t>Once a year</w:t>
            </w:r>
          </w:p>
          <w:p w14:paraId="156B8F0E" w14:textId="77777777" w:rsidR="00E606EF" w:rsidRPr="007D5BDD" w:rsidRDefault="00E606EF" w:rsidP="005B72D7">
            <w:pPr>
              <w:autoSpaceDE w:val="0"/>
              <w:autoSpaceDN w:val="0"/>
              <w:adjustRightInd w:val="0"/>
              <w:rPr>
                <w:rFonts w:ascii="Arial" w:eastAsia="Times New Roman" w:hAnsi="Arial" w:cs="Arial"/>
                <w:sz w:val="20"/>
                <w:szCs w:val="20"/>
                <w:lang w:val="en-GB"/>
              </w:rPr>
            </w:pPr>
            <w:r w:rsidRPr="007D5BDD">
              <w:rPr>
                <w:rFonts w:ascii="Arial" w:eastAsia="Times New Roman" w:hAnsi="Arial" w:cs="Arial"/>
                <w:sz w:val="20"/>
                <w:szCs w:val="20"/>
                <w:lang w:val="en-GB"/>
              </w:rPr>
              <w:t xml:space="preserve">I haven’t stayed at any of the </w:t>
            </w:r>
            <w:proofErr w:type="spellStart"/>
            <w:r w:rsidRPr="007D5BDD">
              <w:rPr>
                <w:rFonts w:ascii="Arial" w:eastAsia="Times New Roman" w:hAnsi="Arial" w:cs="Arial"/>
                <w:sz w:val="20"/>
                <w:szCs w:val="20"/>
                <w:lang w:val="en-GB"/>
              </w:rPr>
              <w:t>SANParks</w:t>
            </w:r>
            <w:proofErr w:type="spellEnd"/>
            <w:r w:rsidRPr="007D5BDD">
              <w:rPr>
                <w:rFonts w:ascii="Arial" w:eastAsia="Times New Roman" w:hAnsi="Arial" w:cs="Arial"/>
                <w:sz w:val="20"/>
                <w:szCs w:val="20"/>
                <w:lang w:val="en-GB"/>
              </w:rPr>
              <w:t xml:space="preserve"> in the last two years</w:t>
            </w:r>
          </w:p>
          <w:p w14:paraId="5A5BBD9D" w14:textId="77777777" w:rsidR="00E606EF" w:rsidRPr="007D5BDD" w:rsidRDefault="00E606EF" w:rsidP="005B72D7">
            <w:pPr>
              <w:autoSpaceDE w:val="0"/>
              <w:autoSpaceDN w:val="0"/>
              <w:adjustRightInd w:val="0"/>
              <w:rPr>
                <w:rFonts w:ascii="Arial" w:hAnsi="Arial" w:cs="Arial"/>
                <w:b/>
                <w:bCs/>
                <w:sz w:val="20"/>
                <w:szCs w:val="20"/>
                <w:lang w:val="en-GB"/>
              </w:rPr>
            </w:pPr>
            <w:r w:rsidRPr="007D5BDD">
              <w:rPr>
                <w:rFonts w:ascii="Arial" w:eastAsia="Times New Roman" w:hAnsi="Arial" w:cs="Arial"/>
                <w:sz w:val="20"/>
                <w:szCs w:val="20"/>
                <w:lang w:val="en-GB"/>
              </w:rPr>
              <w:t xml:space="preserve">I haven’t stayed at any of the </w:t>
            </w:r>
            <w:proofErr w:type="spellStart"/>
            <w:r w:rsidRPr="007D5BDD">
              <w:rPr>
                <w:rFonts w:ascii="Arial" w:eastAsia="Times New Roman" w:hAnsi="Arial" w:cs="Arial"/>
                <w:sz w:val="20"/>
                <w:szCs w:val="20"/>
                <w:lang w:val="en-GB"/>
              </w:rPr>
              <w:t>SANParks</w:t>
            </w:r>
            <w:proofErr w:type="spellEnd"/>
            <w:r w:rsidRPr="007D5BDD">
              <w:rPr>
                <w:rFonts w:ascii="Arial" w:eastAsia="Times New Roman" w:hAnsi="Arial" w:cs="Arial"/>
                <w:sz w:val="20"/>
                <w:szCs w:val="20"/>
                <w:lang w:val="en-GB"/>
              </w:rPr>
              <w:t xml:space="preserve"> in the last five years</w:t>
            </w:r>
          </w:p>
        </w:tc>
        <w:tc>
          <w:tcPr>
            <w:tcW w:w="1842" w:type="dxa"/>
          </w:tcPr>
          <w:p w14:paraId="0C860C5A" w14:textId="77777777" w:rsidR="00E606EF" w:rsidRPr="007D5BDD" w:rsidRDefault="00E606EF" w:rsidP="005B72D7">
            <w:pPr>
              <w:autoSpaceDE w:val="0"/>
              <w:autoSpaceDN w:val="0"/>
              <w:adjustRightInd w:val="0"/>
              <w:rPr>
                <w:rFonts w:ascii="Arial" w:hAnsi="Arial" w:cs="Arial"/>
                <w:b/>
                <w:bCs/>
                <w:sz w:val="20"/>
                <w:szCs w:val="20"/>
                <w:lang w:val="en-GB"/>
              </w:rPr>
            </w:pPr>
          </w:p>
          <w:p w14:paraId="0D9483C8" w14:textId="77777777" w:rsidR="00E606EF" w:rsidRPr="007D5BDD" w:rsidRDefault="00E606EF" w:rsidP="005B72D7">
            <w:pPr>
              <w:autoSpaceDE w:val="0"/>
              <w:autoSpaceDN w:val="0"/>
              <w:adjustRightInd w:val="0"/>
              <w:rPr>
                <w:rFonts w:ascii="Arial" w:eastAsia="Times New Roman" w:hAnsi="Arial" w:cs="Arial"/>
                <w:sz w:val="20"/>
                <w:szCs w:val="20"/>
                <w:lang w:val="en-GB"/>
              </w:rPr>
            </w:pPr>
            <w:r w:rsidRPr="007D5BDD">
              <w:rPr>
                <w:rFonts w:ascii="Arial" w:eastAsia="Times New Roman" w:hAnsi="Arial" w:cs="Arial"/>
                <w:sz w:val="20"/>
                <w:szCs w:val="20"/>
                <w:lang w:val="en-GB"/>
              </w:rPr>
              <w:t>65.34</w:t>
            </w:r>
          </w:p>
          <w:p w14:paraId="15905425" w14:textId="77777777" w:rsidR="00E606EF" w:rsidRPr="007D5BDD" w:rsidRDefault="00E606EF" w:rsidP="005B72D7">
            <w:pPr>
              <w:autoSpaceDE w:val="0"/>
              <w:autoSpaceDN w:val="0"/>
              <w:adjustRightInd w:val="0"/>
              <w:rPr>
                <w:rFonts w:ascii="Arial" w:eastAsia="Times New Roman" w:hAnsi="Arial" w:cs="Arial"/>
                <w:sz w:val="20"/>
                <w:szCs w:val="20"/>
                <w:lang w:val="en-GB"/>
              </w:rPr>
            </w:pPr>
            <w:r w:rsidRPr="007D5BDD">
              <w:rPr>
                <w:rFonts w:ascii="Arial" w:eastAsia="Times New Roman" w:hAnsi="Arial" w:cs="Arial"/>
                <w:sz w:val="20"/>
                <w:szCs w:val="20"/>
                <w:lang w:val="en-GB"/>
              </w:rPr>
              <w:t>30.46</w:t>
            </w:r>
          </w:p>
          <w:p w14:paraId="5CF8C3AA" w14:textId="77777777" w:rsidR="00E606EF" w:rsidRPr="007D5BDD" w:rsidRDefault="00E606EF" w:rsidP="005B72D7">
            <w:pPr>
              <w:autoSpaceDE w:val="0"/>
              <w:autoSpaceDN w:val="0"/>
              <w:adjustRightInd w:val="0"/>
              <w:rPr>
                <w:rFonts w:ascii="Arial" w:eastAsia="Times New Roman" w:hAnsi="Arial" w:cs="Arial"/>
                <w:sz w:val="20"/>
                <w:szCs w:val="20"/>
                <w:lang w:val="en-GB"/>
              </w:rPr>
            </w:pPr>
            <w:r w:rsidRPr="007D5BDD">
              <w:rPr>
                <w:rFonts w:ascii="Arial" w:eastAsia="Times New Roman" w:hAnsi="Arial" w:cs="Arial"/>
                <w:sz w:val="20"/>
                <w:szCs w:val="20"/>
                <w:lang w:val="en-GB"/>
              </w:rPr>
              <w:t>3.57</w:t>
            </w:r>
          </w:p>
          <w:p w14:paraId="4E7741C0" w14:textId="77777777" w:rsidR="00E606EF" w:rsidRPr="007D5BDD" w:rsidRDefault="00E606EF" w:rsidP="005B72D7">
            <w:pPr>
              <w:autoSpaceDE w:val="0"/>
              <w:autoSpaceDN w:val="0"/>
              <w:adjustRightInd w:val="0"/>
              <w:rPr>
                <w:rFonts w:ascii="Arial" w:hAnsi="Arial" w:cs="Arial"/>
                <w:b/>
                <w:bCs/>
                <w:sz w:val="20"/>
                <w:szCs w:val="20"/>
                <w:lang w:val="en-GB"/>
              </w:rPr>
            </w:pPr>
            <w:r w:rsidRPr="007D5BDD">
              <w:rPr>
                <w:rFonts w:ascii="Arial" w:eastAsia="Times New Roman" w:hAnsi="Arial" w:cs="Arial"/>
                <w:sz w:val="20"/>
                <w:szCs w:val="20"/>
                <w:lang w:val="en-GB"/>
              </w:rPr>
              <w:t>0.63</w:t>
            </w:r>
          </w:p>
        </w:tc>
      </w:tr>
    </w:tbl>
    <w:p w14:paraId="4BFCC438" w14:textId="77777777" w:rsidR="006977E7" w:rsidRPr="0099010C" w:rsidRDefault="006977E7" w:rsidP="00F123C6">
      <w:pPr>
        <w:autoSpaceDE w:val="0"/>
        <w:autoSpaceDN w:val="0"/>
        <w:adjustRightInd w:val="0"/>
        <w:spacing w:after="0" w:line="360" w:lineRule="auto"/>
        <w:jc w:val="both"/>
        <w:rPr>
          <w:rFonts w:ascii="Arial" w:hAnsi="Arial" w:cs="Arial"/>
          <w:bCs/>
          <w:sz w:val="24"/>
          <w:szCs w:val="24"/>
          <w:lang w:val="en-GB"/>
        </w:rPr>
      </w:pPr>
    </w:p>
    <w:p w14:paraId="466DF2AB" w14:textId="73D0D298" w:rsidR="00E95FDB" w:rsidRPr="00F818C2" w:rsidRDefault="00E95FDB" w:rsidP="003E1608">
      <w:pPr>
        <w:autoSpaceDE w:val="0"/>
        <w:autoSpaceDN w:val="0"/>
        <w:adjustRightInd w:val="0"/>
        <w:spacing w:after="0" w:line="360" w:lineRule="auto"/>
        <w:jc w:val="both"/>
        <w:rPr>
          <w:rFonts w:ascii="Arial" w:hAnsi="Arial" w:cs="Arial"/>
          <w:b/>
          <w:bCs/>
          <w:sz w:val="24"/>
          <w:szCs w:val="24"/>
          <w:lang w:val="en-GB"/>
        </w:rPr>
      </w:pPr>
      <w:r w:rsidRPr="00E95FDB">
        <w:rPr>
          <w:rFonts w:ascii="Arial" w:hAnsi="Arial" w:cs="Arial"/>
          <w:b/>
          <w:bCs/>
          <w:sz w:val="24"/>
          <w:szCs w:val="24"/>
          <w:lang w:val="en-GB"/>
        </w:rPr>
        <w:t>Customers</w:t>
      </w:r>
      <w:r w:rsidRPr="00F818C2">
        <w:rPr>
          <w:rFonts w:ascii="Arial" w:hAnsi="Arial" w:cs="Arial"/>
          <w:b/>
          <w:bCs/>
          <w:sz w:val="24"/>
          <w:szCs w:val="24"/>
          <w:lang w:val="en-GB"/>
        </w:rPr>
        <w:t xml:space="preserve">’ use of the various </w:t>
      </w:r>
      <w:r w:rsidR="00135815">
        <w:rPr>
          <w:rFonts w:ascii="Arial" w:hAnsi="Arial" w:cs="Arial"/>
          <w:b/>
          <w:bCs/>
          <w:sz w:val="24"/>
          <w:szCs w:val="24"/>
          <w:lang w:val="en-GB"/>
        </w:rPr>
        <w:t xml:space="preserve">distribution </w:t>
      </w:r>
      <w:r w:rsidRPr="00F818C2">
        <w:rPr>
          <w:rFonts w:ascii="Arial" w:hAnsi="Arial" w:cs="Arial"/>
          <w:b/>
          <w:bCs/>
          <w:sz w:val="24"/>
          <w:szCs w:val="24"/>
          <w:lang w:val="en-GB"/>
        </w:rPr>
        <w:t xml:space="preserve">channels of </w:t>
      </w:r>
      <w:proofErr w:type="spellStart"/>
      <w:r w:rsidRPr="00F818C2">
        <w:rPr>
          <w:rFonts w:ascii="Arial" w:hAnsi="Arial" w:cs="Arial"/>
          <w:b/>
          <w:bCs/>
          <w:sz w:val="24"/>
          <w:szCs w:val="24"/>
          <w:lang w:val="en-GB"/>
        </w:rPr>
        <w:t>SANParks</w:t>
      </w:r>
      <w:proofErr w:type="spellEnd"/>
      <w:r w:rsidRPr="00F818C2">
        <w:rPr>
          <w:rFonts w:ascii="Arial" w:hAnsi="Arial" w:cs="Arial"/>
          <w:b/>
          <w:bCs/>
          <w:sz w:val="24"/>
          <w:szCs w:val="24"/>
          <w:lang w:val="en-GB"/>
        </w:rPr>
        <w:t xml:space="preserve"> </w:t>
      </w:r>
    </w:p>
    <w:p w14:paraId="33E528A0" w14:textId="77777777" w:rsidR="00E95FDB" w:rsidRDefault="00E95FDB" w:rsidP="003E1608">
      <w:pPr>
        <w:autoSpaceDE w:val="0"/>
        <w:autoSpaceDN w:val="0"/>
        <w:adjustRightInd w:val="0"/>
        <w:spacing w:after="0" w:line="360" w:lineRule="auto"/>
        <w:jc w:val="both"/>
        <w:rPr>
          <w:rFonts w:ascii="Arial" w:hAnsi="Arial" w:cs="Arial"/>
          <w:bCs/>
          <w:sz w:val="24"/>
          <w:szCs w:val="24"/>
          <w:lang w:val="en-GB"/>
        </w:rPr>
      </w:pPr>
    </w:p>
    <w:p w14:paraId="3B00673E" w14:textId="03036277" w:rsidR="006977E7" w:rsidRPr="0099010C" w:rsidRDefault="00982818" w:rsidP="003E1608">
      <w:pPr>
        <w:autoSpaceDE w:val="0"/>
        <w:autoSpaceDN w:val="0"/>
        <w:adjustRightInd w:val="0"/>
        <w:spacing w:after="0" w:line="360" w:lineRule="auto"/>
        <w:jc w:val="both"/>
        <w:rPr>
          <w:rFonts w:ascii="Arial" w:hAnsi="Arial" w:cs="Arial"/>
          <w:bCs/>
          <w:sz w:val="24"/>
          <w:szCs w:val="24"/>
          <w:lang w:val="en-GB"/>
        </w:rPr>
      </w:pPr>
      <w:r w:rsidRPr="0099010C">
        <w:rPr>
          <w:rFonts w:ascii="Arial" w:hAnsi="Arial" w:cs="Arial"/>
          <w:bCs/>
          <w:sz w:val="24"/>
          <w:szCs w:val="24"/>
          <w:lang w:val="en-GB"/>
        </w:rPr>
        <w:t>R</w:t>
      </w:r>
      <w:r w:rsidR="006977E7" w:rsidRPr="0099010C">
        <w:rPr>
          <w:rFonts w:ascii="Arial" w:hAnsi="Arial" w:cs="Arial"/>
          <w:bCs/>
          <w:sz w:val="24"/>
          <w:szCs w:val="24"/>
          <w:lang w:val="en-GB"/>
        </w:rPr>
        <w:t xml:space="preserve">espondents were asked to indicate the frequency with which they use the various distribution channels of </w:t>
      </w:r>
      <w:proofErr w:type="spellStart"/>
      <w:r w:rsidR="006977E7" w:rsidRPr="0099010C">
        <w:rPr>
          <w:rFonts w:ascii="Arial" w:hAnsi="Arial" w:cs="Arial"/>
          <w:bCs/>
          <w:sz w:val="24"/>
          <w:szCs w:val="24"/>
          <w:lang w:val="en-GB"/>
        </w:rPr>
        <w:t>SANParks</w:t>
      </w:r>
      <w:proofErr w:type="spellEnd"/>
      <w:r w:rsidR="006977E7" w:rsidRPr="0099010C">
        <w:rPr>
          <w:rFonts w:ascii="Arial" w:hAnsi="Arial" w:cs="Arial"/>
          <w:bCs/>
          <w:sz w:val="24"/>
          <w:szCs w:val="24"/>
          <w:lang w:val="en-GB"/>
        </w:rPr>
        <w:t xml:space="preserve">. </w:t>
      </w:r>
      <w:r w:rsidR="00B05DEC" w:rsidRPr="0099010C">
        <w:rPr>
          <w:rFonts w:ascii="Arial" w:hAnsi="Arial" w:cs="Arial"/>
          <w:bCs/>
          <w:sz w:val="24"/>
          <w:szCs w:val="24"/>
          <w:lang w:val="en-GB"/>
        </w:rPr>
        <w:t xml:space="preserve">In addition to being asked how often respondents used the </w:t>
      </w:r>
      <w:proofErr w:type="spellStart"/>
      <w:r w:rsidR="00B05DEC" w:rsidRPr="0099010C">
        <w:rPr>
          <w:rFonts w:ascii="Arial" w:hAnsi="Arial" w:cs="Arial"/>
          <w:bCs/>
          <w:sz w:val="24"/>
          <w:szCs w:val="24"/>
          <w:lang w:val="en-GB"/>
        </w:rPr>
        <w:t>SANParks</w:t>
      </w:r>
      <w:proofErr w:type="spellEnd"/>
      <w:r w:rsidR="00B05DEC" w:rsidRPr="0099010C">
        <w:rPr>
          <w:rFonts w:ascii="Arial" w:hAnsi="Arial" w:cs="Arial"/>
          <w:bCs/>
          <w:sz w:val="24"/>
          <w:szCs w:val="24"/>
          <w:lang w:val="en-GB"/>
        </w:rPr>
        <w:t xml:space="preserve"> website, they were also asked to show the frequency with which they conduct other activities on the website, such as checking availability and finding information. </w:t>
      </w:r>
      <w:r w:rsidR="00F720E0" w:rsidRPr="0099010C">
        <w:rPr>
          <w:rFonts w:ascii="Arial" w:hAnsi="Arial" w:cs="Arial"/>
          <w:bCs/>
          <w:sz w:val="24"/>
          <w:szCs w:val="24"/>
          <w:lang w:val="en-GB"/>
        </w:rPr>
        <w:t xml:space="preserve">What is interesting is that almost twice as many respondents said that they </w:t>
      </w:r>
      <w:r w:rsidR="003648FA">
        <w:rPr>
          <w:rFonts w:ascii="Arial" w:hAnsi="Arial" w:cs="Arial"/>
          <w:bCs/>
          <w:sz w:val="24"/>
          <w:szCs w:val="24"/>
          <w:lang w:val="en-GB"/>
        </w:rPr>
        <w:t xml:space="preserve">always </w:t>
      </w:r>
      <w:r w:rsidR="00F720E0" w:rsidRPr="0099010C">
        <w:rPr>
          <w:rFonts w:ascii="Arial" w:hAnsi="Arial" w:cs="Arial"/>
          <w:bCs/>
          <w:sz w:val="24"/>
          <w:szCs w:val="24"/>
          <w:lang w:val="en-GB"/>
        </w:rPr>
        <w:t xml:space="preserve">used the website to check availability </w:t>
      </w:r>
      <w:r w:rsidR="00245745">
        <w:rPr>
          <w:rFonts w:ascii="Arial" w:hAnsi="Arial" w:cs="Arial"/>
          <w:bCs/>
          <w:sz w:val="24"/>
          <w:szCs w:val="24"/>
          <w:lang w:val="en-GB"/>
        </w:rPr>
        <w:t xml:space="preserve">as opposed to those </w:t>
      </w:r>
      <w:r w:rsidR="003648FA">
        <w:rPr>
          <w:rFonts w:ascii="Arial" w:hAnsi="Arial" w:cs="Arial"/>
          <w:bCs/>
          <w:sz w:val="24"/>
          <w:szCs w:val="24"/>
          <w:lang w:val="en-GB"/>
        </w:rPr>
        <w:t xml:space="preserve">always </w:t>
      </w:r>
      <w:r w:rsidR="00F720E0" w:rsidRPr="0099010C">
        <w:rPr>
          <w:rFonts w:ascii="Arial" w:hAnsi="Arial" w:cs="Arial"/>
          <w:bCs/>
          <w:sz w:val="24"/>
          <w:szCs w:val="24"/>
          <w:lang w:val="en-GB"/>
        </w:rPr>
        <w:t>ma</w:t>
      </w:r>
      <w:r w:rsidR="00245745">
        <w:rPr>
          <w:rFonts w:ascii="Arial" w:hAnsi="Arial" w:cs="Arial"/>
          <w:bCs/>
          <w:sz w:val="24"/>
          <w:szCs w:val="24"/>
          <w:lang w:val="en-GB"/>
        </w:rPr>
        <w:t>king</w:t>
      </w:r>
      <w:r w:rsidR="00F720E0" w:rsidRPr="0099010C">
        <w:rPr>
          <w:rFonts w:ascii="Arial" w:hAnsi="Arial" w:cs="Arial"/>
          <w:bCs/>
          <w:sz w:val="24"/>
          <w:szCs w:val="24"/>
          <w:lang w:val="en-GB"/>
        </w:rPr>
        <w:t xml:space="preserve"> reservations on the website. Respondents were then asked to give reasons why they do not make reservations on the website, the reasons most frequently quoted were: “I prefer to use other booking channels; I don’t like paying over the internet; pensioners do not receive discount when booking on the </w:t>
      </w:r>
      <w:proofErr w:type="spellStart"/>
      <w:r w:rsidR="00F720E0" w:rsidRPr="0099010C">
        <w:rPr>
          <w:rFonts w:ascii="Arial" w:hAnsi="Arial" w:cs="Arial"/>
          <w:bCs/>
          <w:sz w:val="24"/>
          <w:szCs w:val="24"/>
          <w:lang w:val="en-GB"/>
        </w:rPr>
        <w:t>SANParks</w:t>
      </w:r>
      <w:proofErr w:type="spellEnd"/>
      <w:r w:rsidR="00F720E0" w:rsidRPr="0099010C">
        <w:rPr>
          <w:rFonts w:ascii="Arial" w:hAnsi="Arial" w:cs="Arial"/>
          <w:bCs/>
          <w:sz w:val="24"/>
          <w:szCs w:val="24"/>
          <w:lang w:val="en-GB"/>
        </w:rPr>
        <w:t xml:space="preserve"> website; I don’t like providing my personal details over the internet and the </w:t>
      </w:r>
      <w:proofErr w:type="spellStart"/>
      <w:r w:rsidR="00F720E0" w:rsidRPr="0099010C">
        <w:rPr>
          <w:rFonts w:ascii="Arial" w:hAnsi="Arial" w:cs="Arial"/>
          <w:bCs/>
          <w:sz w:val="24"/>
          <w:szCs w:val="24"/>
          <w:lang w:val="en-GB"/>
        </w:rPr>
        <w:t>SANParks</w:t>
      </w:r>
      <w:proofErr w:type="spellEnd"/>
      <w:r w:rsidR="00F720E0" w:rsidRPr="0099010C">
        <w:rPr>
          <w:rFonts w:ascii="Arial" w:hAnsi="Arial" w:cs="Arial"/>
          <w:bCs/>
          <w:sz w:val="24"/>
          <w:szCs w:val="24"/>
          <w:lang w:val="en-GB"/>
        </w:rPr>
        <w:t xml:space="preserve"> website only allows me to make a booking 10 months in advance, with the other channels I can book 11 months in advance”.</w:t>
      </w:r>
    </w:p>
    <w:p w14:paraId="198599A1" w14:textId="77777777" w:rsidR="009225E8" w:rsidRPr="0099010C" w:rsidRDefault="009225E8" w:rsidP="003E1608">
      <w:pPr>
        <w:autoSpaceDE w:val="0"/>
        <w:autoSpaceDN w:val="0"/>
        <w:adjustRightInd w:val="0"/>
        <w:spacing w:after="0" w:line="360" w:lineRule="auto"/>
        <w:jc w:val="both"/>
        <w:rPr>
          <w:rFonts w:ascii="Arial" w:hAnsi="Arial" w:cs="Arial"/>
          <w:bCs/>
          <w:sz w:val="24"/>
          <w:szCs w:val="24"/>
          <w:lang w:val="en-GB"/>
        </w:rPr>
      </w:pPr>
    </w:p>
    <w:p w14:paraId="356382BE" w14:textId="77777777" w:rsidR="009225E8" w:rsidRPr="0099010C" w:rsidRDefault="005B72D7" w:rsidP="003E1608">
      <w:pPr>
        <w:spacing w:after="0" w:line="360" w:lineRule="auto"/>
        <w:ind w:left="993" w:hanging="993"/>
        <w:rPr>
          <w:rFonts w:ascii="Arial" w:eastAsia="Times New Roman" w:hAnsi="Arial" w:cs="Arial"/>
          <w:b/>
          <w:sz w:val="24"/>
          <w:szCs w:val="24"/>
          <w:lang w:val="en-GB"/>
        </w:rPr>
      </w:pPr>
      <w:proofErr w:type="gramStart"/>
      <w:r>
        <w:rPr>
          <w:rFonts w:ascii="Arial" w:eastAsia="Times New Roman" w:hAnsi="Arial" w:cs="Arial"/>
          <w:b/>
          <w:sz w:val="24"/>
          <w:szCs w:val="24"/>
          <w:lang w:val="en-GB"/>
        </w:rPr>
        <w:lastRenderedPageBreak/>
        <w:t>Table 3</w:t>
      </w:r>
      <w:r w:rsidR="009225E8" w:rsidRPr="0099010C">
        <w:rPr>
          <w:rFonts w:ascii="Arial" w:eastAsia="Times New Roman" w:hAnsi="Arial" w:cs="Arial"/>
          <w:sz w:val="24"/>
          <w:szCs w:val="24"/>
          <w:lang w:val="en-GB"/>
        </w:rPr>
        <w:t>.</w:t>
      </w:r>
      <w:proofErr w:type="gramEnd"/>
      <w:r w:rsidR="009225E8" w:rsidRPr="0099010C">
        <w:rPr>
          <w:rFonts w:ascii="Arial" w:eastAsia="Times New Roman" w:hAnsi="Arial" w:cs="Arial"/>
          <w:sz w:val="24"/>
          <w:szCs w:val="24"/>
          <w:lang w:val="en-GB"/>
        </w:rPr>
        <w:t xml:space="preserve"> Frequency </w:t>
      </w:r>
      <w:r w:rsidR="00836576">
        <w:rPr>
          <w:rFonts w:ascii="Arial" w:eastAsia="Times New Roman" w:hAnsi="Arial" w:cs="Arial"/>
          <w:sz w:val="24"/>
          <w:szCs w:val="24"/>
          <w:lang w:val="en-GB"/>
        </w:rPr>
        <w:t xml:space="preserve">percentage </w:t>
      </w:r>
      <w:r w:rsidR="009225E8" w:rsidRPr="0099010C">
        <w:rPr>
          <w:rFonts w:ascii="Arial" w:eastAsia="Times New Roman" w:hAnsi="Arial" w:cs="Arial"/>
          <w:sz w:val="24"/>
          <w:szCs w:val="24"/>
          <w:lang w:val="en-GB"/>
        </w:rPr>
        <w:t xml:space="preserve">with which </w:t>
      </w:r>
      <w:proofErr w:type="spellStart"/>
      <w:r w:rsidR="009225E8" w:rsidRPr="0099010C">
        <w:rPr>
          <w:rFonts w:ascii="Arial" w:eastAsia="Times New Roman" w:hAnsi="Arial" w:cs="Arial"/>
          <w:sz w:val="24"/>
          <w:szCs w:val="24"/>
          <w:lang w:val="en-GB"/>
        </w:rPr>
        <w:t>SANParks</w:t>
      </w:r>
      <w:proofErr w:type="spellEnd"/>
      <w:r w:rsidR="009225E8" w:rsidRPr="0099010C">
        <w:rPr>
          <w:rFonts w:ascii="Arial" w:eastAsia="Times New Roman" w:hAnsi="Arial" w:cs="Arial"/>
          <w:sz w:val="24"/>
          <w:szCs w:val="24"/>
          <w:lang w:val="en-GB"/>
        </w:rPr>
        <w:t xml:space="preserve"> distribution channels are being used</w:t>
      </w:r>
      <w:r w:rsidR="00245745">
        <w:rPr>
          <w:rFonts w:ascii="Arial" w:eastAsia="Times New Roman" w:hAnsi="Arial" w:cs="Arial"/>
          <w:sz w:val="24"/>
          <w:szCs w:val="24"/>
          <w:lang w:val="en-GB"/>
        </w:rPr>
        <w:t xml:space="preserve"> and activities conducted on the </w:t>
      </w:r>
      <w:proofErr w:type="spellStart"/>
      <w:r w:rsidR="00245745">
        <w:rPr>
          <w:rFonts w:ascii="Arial" w:eastAsia="Times New Roman" w:hAnsi="Arial" w:cs="Arial"/>
          <w:sz w:val="24"/>
          <w:szCs w:val="24"/>
          <w:lang w:val="en-GB"/>
        </w:rPr>
        <w:t>SANParks</w:t>
      </w:r>
      <w:proofErr w:type="spellEnd"/>
      <w:r w:rsidR="00245745">
        <w:rPr>
          <w:rFonts w:ascii="Arial" w:eastAsia="Times New Roman" w:hAnsi="Arial" w:cs="Arial"/>
          <w:sz w:val="24"/>
          <w:szCs w:val="24"/>
          <w:lang w:val="en-GB"/>
        </w:rPr>
        <w:t xml:space="preserve"> website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417"/>
        <w:gridCol w:w="1560"/>
        <w:gridCol w:w="1417"/>
        <w:gridCol w:w="992"/>
        <w:gridCol w:w="851"/>
      </w:tblGrid>
      <w:tr w:rsidR="009225E8" w:rsidRPr="0099010C" w14:paraId="500C6037" w14:textId="77777777" w:rsidTr="00467CBB">
        <w:trPr>
          <w:cantSplit/>
          <w:trHeight w:val="299"/>
        </w:trPr>
        <w:tc>
          <w:tcPr>
            <w:tcW w:w="3261" w:type="dxa"/>
            <w:tcBorders>
              <w:bottom w:val="single" w:sz="4" w:space="0" w:color="auto"/>
              <w:right w:val="nil"/>
            </w:tcBorders>
            <w:vAlign w:val="center"/>
          </w:tcPr>
          <w:p w14:paraId="459B70EA" w14:textId="77777777" w:rsidR="009225E8" w:rsidRPr="0099010C" w:rsidRDefault="00467CBB" w:rsidP="00D93366">
            <w:pPr>
              <w:widowControl w:val="0"/>
              <w:tabs>
                <w:tab w:val="left" w:pos="4500"/>
              </w:tabs>
              <w:spacing w:after="0" w:line="240" w:lineRule="auto"/>
              <w:jc w:val="center"/>
              <w:rPr>
                <w:rFonts w:ascii="Arial" w:eastAsia="Times New Roman" w:hAnsi="Arial" w:cs="Arial"/>
                <w:b/>
                <w:bCs/>
                <w:sz w:val="20"/>
                <w:szCs w:val="24"/>
                <w:lang w:val="en-GB"/>
              </w:rPr>
            </w:pPr>
            <w:r w:rsidRPr="0099010C">
              <w:rPr>
                <w:rFonts w:ascii="Arial" w:eastAsia="Times New Roman" w:hAnsi="Arial" w:cs="Arial"/>
                <w:b/>
                <w:bCs/>
                <w:sz w:val="20"/>
                <w:szCs w:val="24"/>
                <w:lang w:val="en-GB"/>
              </w:rPr>
              <w:t>Channel</w:t>
            </w:r>
          </w:p>
        </w:tc>
        <w:tc>
          <w:tcPr>
            <w:tcW w:w="1417" w:type="dxa"/>
            <w:tcBorders>
              <w:bottom w:val="single" w:sz="4" w:space="0" w:color="auto"/>
              <w:right w:val="nil"/>
            </w:tcBorders>
            <w:shd w:val="clear" w:color="auto" w:fill="auto"/>
            <w:vAlign w:val="center"/>
          </w:tcPr>
          <w:p w14:paraId="77479C31" w14:textId="77777777" w:rsidR="009225E8" w:rsidRPr="0099010C" w:rsidRDefault="00467CBB" w:rsidP="00D93366">
            <w:pPr>
              <w:widowControl w:val="0"/>
              <w:tabs>
                <w:tab w:val="left" w:pos="4500"/>
              </w:tabs>
              <w:spacing w:after="0" w:line="240" w:lineRule="auto"/>
              <w:jc w:val="center"/>
              <w:rPr>
                <w:rFonts w:ascii="Arial" w:eastAsia="Times New Roman" w:hAnsi="Arial" w:cs="Arial"/>
                <w:b/>
                <w:bCs/>
                <w:sz w:val="20"/>
                <w:szCs w:val="24"/>
                <w:lang w:val="en-GB"/>
              </w:rPr>
            </w:pPr>
            <w:r w:rsidRPr="0099010C">
              <w:rPr>
                <w:rFonts w:ascii="Arial" w:eastAsia="Times New Roman" w:hAnsi="Arial" w:cs="Arial"/>
                <w:b/>
                <w:bCs/>
                <w:sz w:val="20"/>
                <w:szCs w:val="24"/>
                <w:lang w:val="en-GB"/>
              </w:rPr>
              <w:t>Always</w:t>
            </w:r>
          </w:p>
        </w:tc>
        <w:tc>
          <w:tcPr>
            <w:tcW w:w="1560" w:type="dxa"/>
            <w:tcBorders>
              <w:bottom w:val="single" w:sz="4" w:space="0" w:color="auto"/>
            </w:tcBorders>
            <w:shd w:val="clear" w:color="auto" w:fill="auto"/>
            <w:vAlign w:val="center"/>
          </w:tcPr>
          <w:p w14:paraId="1140062E" w14:textId="77777777" w:rsidR="009225E8" w:rsidRPr="0099010C" w:rsidRDefault="00467CBB" w:rsidP="00D93366">
            <w:pPr>
              <w:widowControl w:val="0"/>
              <w:tabs>
                <w:tab w:val="left" w:pos="4500"/>
              </w:tabs>
              <w:spacing w:after="0" w:line="240" w:lineRule="auto"/>
              <w:jc w:val="center"/>
              <w:rPr>
                <w:rFonts w:ascii="Arial" w:eastAsia="Times New Roman" w:hAnsi="Arial" w:cs="Arial"/>
                <w:b/>
                <w:bCs/>
                <w:sz w:val="20"/>
                <w:szCs w:val="24"/>
                <w:lang w:val="en-GB"/>
              </w:rPr>
            </w:pPr>
            <w:r>
              <w:rPr>
                <w:rFonts w:ascii="Arial" w:eastAsia="Times New Roman" w:hAnsi="Arial" w:cs="Arial"/>
                <w:b/>
                <w:bCs/>
                <w:sz w:val="20"/>
                <w:szCs w:val="24"/>
                <w:lang w:val="en-GB"/>
              </w:rPr>
              <w:t>Most of the t</w:t>
            </w:r>
            <w:r w:rsidRPr="0099010C">
              <w:rPr>
                <w:rFonts w:ascii="Arial" w:eastAsia="Times New Roman" w:hAnsi="Arial" w:cs="Arial"/>
                <w:b/>
                <w:bCs/>
                <w:sz w:val="20"/>
                <w:szCs w:val="24"/>
                <w:lang w:val="en-GB"/>
              </w:rPr>
              <w:t>ime</w:t>
            </w:r>
          </w:p>
        </w:tc>
        <w:tc>
          <w:tcPr>
            <w:tcW w:w="1417" w:type="dxa"/>
            <w:tcBorders>
              <w:bottom w:val="single" w:sz="4" w:space="0" w:color="auto"/>
            </w:tcBorders>
            <w:shd w:val="clear" w:color="auto" w:fill="auto"/>
            <w:vAlign w:val="center"/>
          </w:tcPr>
          <w:p w14:paraId="6039C848" w14:textId="77777777" w:rsidR="009225E8" w:rsidRPr="0099010C" w:rsidRDefault="00467CBB" w:rsidP="00D93366">
            <w:pPr>
              <w:widowControl w:val="0"/>
              <w:tabs>
                <w:tab w:val="left" w:pos="4500"/>
              </w:tabs>
              <w:spacing w:after="0" w:line="240" w:lineRule="auto"/>
              <w:jc w:val="center"/>
              <w:rPr>
                <w:rFonts w:ascii="Arial" w:eastAsia="Times New Roman" w:hAnsi="Arial" w:cs="Arial"/>
                <w:b/>
                <w:bCs/>
                <w:sz w:val="20"/>
                <w:szCs w:val="24"/>
                <w:lang w:val="en-GB"/>
              </w:rPr>
            </w:pPr>
            <w:r w:rsidRPr="0099010C">
              <w:rPr>
                <w:rFonts w:ascii="Arial" w:eastAsia="Times New Roman" w:hAnsi="Arial" w:cs="Arial"/>
                <w:b/>
                <w:bCs/>
                <w:sz w:val="20"/>
                <w:szCs w:val="24"/>
                <w:lang w:val="en-GB"/>
              </w:rPr>
              <w:t>Sometimes</w:t>
            </w:r>
          </w:p>
        </w:tc>
        <w:tc>
          <w:tcPr>
            <w:tcW w:w="992" w:type="dxa"/>
            <w:tcBorders>
              <w:bottom w:val="single" w:sz="4" w:space="0" w:color="auto"/>
            </w:tcBorders>
            <w:shd w:val="clear" w:color="auto" w:fill="auto"/>
            <w:vAlign w:val="center"/>
          </w:tcPr>
          <w:p w14:paraId="23C56D7E" w14:textId="77777777" w:rsidR="009225E8" w:rsidRPr="0099010C" w:rsidRDefault="00467CBB" w:rsidP="00D93366">
            <w:pPr>
              <w:widowControl w:val="0"/>
              <w:tabs>
                <w:tab w:val="left" w:pos="4500"/>
              </w:tabs>
              <w:spacing w:after="0" w:line="240" w:lineRule="auto"/>
              <w:jc w:val="center"/>
              <w:rPr>
                <w:rFonts w:ascii="Arial" w:eastAsia="Times New Roman" w:hAnsi="Arial" w:cs="Arial"/>
                <w:b/>
                <w:bCs/>
                <w:sz w:val="20"/>
                <w:szCs w:val="24"/>
                <w:lang w:val="en-GB"/>
              </w:rPr>
            </w:pPr>
            <w:r w:rsidRPr="0099010C">
              <w:rPr>
                <w:rFonts w:ascii="Arial" w:eastAsia="Times New Roman" w:hAnsi="Arial" w:cs="Arial"/>
                <w:b/>
                <w:bCs/>
                <w:sz w:val="20"/>
                <w:szCs w:val="24"/>
                <w:lang w:val="en-GB"/>
              </w:rPr>
              <w:t>Rarely</w:t>
            </w:r>
          </w:p>
        </w:tc>
        <w:tc>
          <w:tcPr>
            <w:tcW w:w="851" w:type="dxa"/>
            <w:tcBorders>
              <w:bottom w:val="single" w:sz="4" w:space="0" w:color="auto"/>
            </w:tcBorders>
            <w:shd w:val="clear" w:color="auto" w:fill="auto"/>
            <w:vAlign w:val="center"/>
          </w:tcPr>
          <w:p w14:paraId="68062D7F" w14:textId="77777777" w:rsidR="009225E8" w:rsidRPr="0099010C" w:rsidRDefault="00467CBB" w:rsidP="00D93366">
            <w:pPr>
              <w:widowControl w:val="0"/>
              <w:tabs>
                <w:tab w:val="left" w:pos="4500"/>
              </w:tabs>
              <w:spacing w:after="0" w:line="240" w:lineRule="auto"/>
              <w:jc w:val="center"/>
              <w:rPr>
                <w:rFonts w:ascii="Arial" w:eastAsia="Times New Roman" w:hAnsi="Arial" w:cs="Arial"/>
                <w:b/>
                <w:bCs/>
                <w:sz w:val="20"/>
                <w:szCs w:val="24"/>
                <w:lang w:val="en-GB"/>
              </w:rPr>
            </w:pPr>
            <w:r w:rsidRPr="0099010C">
              <w:rPr>
                <w:rFonts w:ascii="Arial" w:eastAsia="Times New Roman" w:hAnsi="Arial" w:cs="Arial"/>
                <w:b/>
                <w:bCs/>
                <w:sz w:val="20"/>
                <w:szCs w:val="24"/>
                <w:lang w:val="en-GB"/>
              </w:rPr>
              <w:t>Never</w:t>
            </w:r>
          </w:p>
        </w:tc>
      </w:tr>
      <w:tr w:rsidR="009225E8" w:rsidRPr="007D5BDD" w14:paraId="7192E0B1" w14:textId="77777777" w:rsidTr="00467CBB">
        <w:trPr>
          <w:cantSplit/>
          <w:trHeight w:val="261"/>
        </w:trPr>
        <w:tc>
          <w:tcPr>
            <w:tcW w:w="3261" w:type="dxa"/>
            <w:tcBorders>
              <w:right w:val="nil"/>
            </w:tcBorders>
            <w:shd w:val="clear" w:color="auto" w:fill="auto"/>
          </w:tcPr>
          <w:p w14:paraId="05D3FA39" w14:textId="77777777" w:rsidR="009225E8" w:rsidRPr="007D5BDD" w:rsidRDefault="009225E8" w:rsidP="00245745">
            <w:pPr>
              <w:widowControl w:val="0"/>
              <w:tabs>
                <w:tab w:val="left" w:pos="4500"/>
              </w:tabs>
              <w:spacing w:after="0" w:line="240" w:lineRule="auto"/>
              <w:rPr>
                <w:rFonts w:ascii="Arial" w:eastAsia="Times New Roman" w:hAnsi="Arial" w:cs="Arial"/>
                <w:b/>
                <w:bCs/>
                <w:sz w:val="20"/>
                <w:szCs w:val="24"/>
                <w:lang w:val="en-GB"/>
              </w:rPr>
            </w:pPr>
            <w:r w:rsidRPr="007D5BDD">
              <w:rPr>
                <w:rFonts w:ascii="Arial" w:eastAsia="Times New Roman" w:hAnsi="Arial" w:cs="Arial"/>
                <w:b/>
                <w:bCs/>
                <w:sz w:val="20"/>
                <w:szCs w:val="24"/>
                <w:lang w:val="en-GB"/>
              </w:rPr>
              <w:t>Call C</w:t>
            </w:r>
            <w:r w:rsidR="003E1608">
              <w:rPr>
                <w:rFonts w:ascii="Arial" w:eastAsia="Times New Roman" w:hAnsi="Arial" w:cs="Arial"/>
                <w:b/>
                <w:bCs/>
                <w:sz w:val="20"/>
                <w:szCs w:val="24"/>
                <w:lang w:val="en-GB"/>
              </w:rPr>
              <w:t>entre</w:t>
            </w:r>
          </w:p>
        </w:tc>
        <w:tc>
          <w:tcPr>
            <w:tcW w:w="1417" w:type="dxa"/>
            <w:tcBorders>
              <w:right w:val="nil"/>
            </w:tcBorders>
            <w:shd w:val="clear" w:color="auto" w:fill="auto"/>
            <w:vAlign w:val="center"/>
          </w:tcPr>
          <w:p w14:paraId="303300D3"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18.29</w:t>
            </w:r>
          </w:p>
        </w:tc>
        <w:tc>
          <w:tcPr>
            <w:tcW w:w="1560" w:type="dxa"/>
            <w:shd w:val="clear" w:color="auto" w:fill="auto"/>
          </w:tcPr>
          <w:p w14:paraId="2FB36742"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10.74</w:t>
            </w:r>
          </w:p>
        </w:tc>
        <w:tc>
          <w:tcPr>
            <w:tcW w:w="1417" w:type="dxa"/>
            <w:shd w:val="clear" w:color="auto" w:fill="auto"/>
          </w:tcPr>
          <w:p w14:paraId="108D2932"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15.31</w:t>
            </w:r>
          </w:p>
        </w:tc>
        <w:tc>
          <w:tcPr>
            <w:tcW w:w="992" w:type="dxa"/>
            <w:shd w:val="clear" w:color="auto" w:fill="auto"/>
          </w:tcPr>
          <w:p w14:paraId="12720AF4"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21.47</w:t>
            </w:r>
          </w:p>
        </w:tc>
        <w:tc>
          <w:tcPr>
            <w:tcW w:w="851" w:type="dxa"/>
            <w:shd w:val="clear" w:color="auto" w:fill="auto"/>
          </w:tcPr>
          <w:p w14:paraId="3C1AF76D"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34.00</w:t>
            </w:r>
          </w:p>
        </w:tc>
      </w:tr>
      <w:tr w:rsidR="009225E8" w:rsidRPr="007D5BDD" w14:paraId="0B602898" w14:textId="77777777" w:rsidTr="00467CBB">
        <w:trPr>
          <w:cantSplit/>
        </w:trPr>
        <w:tc>
          <w:tcPr>
            <w:tcW w:w="3261" w:type="dxa"/>
            <w:tcBorders>
              <w:right w:val="nil"/>
            </w:tcBorders>
            <w:shd w:val="clear" w:color="auto" w:fill="auto"/>
          </w:tcPr>
          <w:p w14:paraId="2AC2ED2C" w14:textId="77777777" w:rsidR="009225E8" w:rsidRPr="007D5BDD" w:rsidRDefault="009225E8" w:rsidP="00245745">
            <w:pPr>
              <w:widowControl w:val="0"/>
              <w:tabs>
                <w:tab w:val="left" w:pos="4500"/>
              </w:tabs>
              <w:spacing w:after="0" w:line="240" w:lineRule="auto"/>
              <w:rPr>
                <w:rFonts w:ascii="Arial" w:eastAsia="Times New Roman" w:hAnsi="Arial" w:cs="Arial"/>
                <w:b/>
                <w:bCs/>
                <w:sz w:val="20"/>
                <w:szCs w:val="24"/>
                <w:lang w:val="en-GB"/>
              </w:rPr>
            </w:pPr>
            <w:r w:rsidRPr="007D5BDD">
              <w:rPr>
                <w:rFonts w:ascii="Arial" w:eastAsia="Times New Roman" w:hAnsi="Arial" w:cs="Arial"/>
                <w:b/>
                <w:bCs/>
                <w:sz w:val="20"/>
                <w:szCs w:val="24"/>
                <w:lang w:val="en-GB"/>
              </w:rPr>
              <w:t>Sat</w:t>
            </w:r>
            <w:r w:rsidR="003E1608">
              <w:rPr>
                <w:rFonts w:ascii="Arial" w:eastAsia="Times New Roman" w:hAnsi="Arial" w:cs="Arial"/>
                <w:b/>
                <w:bCs/>
                <w:sz w:val="20"/>
                <w:szCs w:val="24"/>
                <w:lang w:val="en-GB"/>
              </w:rPr>
              <w:t>ellite</w:t>
            </w:r>
            <w:r w:rsidRPr="007D5BDD">
              <w:rPr>
                <w:rFonts w:ascii="Arial" w:eastAsia="Times New Roman" w:hAnsi="Arial" w:cs="Arial"/>
                <w:b/>
                <w:bCs/>
                <w:sz w:val="20"/>
                <w:szCs w:val="24"/>
                <w:lang w:val="en-GB"/>
              </w:rPr>
              <w:t xml:space="preserve"> Call C</w:t>
            </w:r>
            <w:r w:rsidR="003E1608">
              <w:rPr>
                <w:rFonts w:ascii="Arial" w:eastAsia="Times New Roman" w:hAnsi="Arial" w:cs="Arial"/>
                <w:b/>
                <w:bCs/>
                <w:sz w:val="20"/>
                <w:szCs w:val="24"/>
                <w:lang w:val="en-GB"/>
              </w:rPr>
              <w:t>entre</w:t>
            </w:r>
          </w:p>
        </w:tc>
        <w:tc>
          <w:tcPr>
            <w:tcW w:w="1417" w:type="dxa"/>
            <w:tcBorders>
              <w:right w:val="nil"/>
            </w:tcBorders>
            <w:shd w:val="clear" w:color="auto" w:fill="auto"/>
            <w:vAlign w:val="center"/>
          </w:tcPr>
          <w:p w14:paraId="13118907"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16.19</w:t>
            </w:r>
          </w:p>
        </w:tc>
        <w:tc>
          <w:tcPr>
            <w:tcW w:w="1560" w:type="dxa"/>
            <w:shd w:val="clear" w:color="auto" w:fill="auto"/>
          </w:tcPr>
          <w:p w14:paraId="22C2956E"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13.36</w:t>
            </w:r>
          </w:p>
        </w:tc>
        <w:tc>
          <w:tcPr>
            <w:tcW w:w="1417" w:type="dxa"/>
            <w:shd w:val="clear" w:color="auto" w:fill="auto"/>
          </w:tcPr>
          <w:p w14:paraId="1DEB662B"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12.15</w:t>
            </w:r>
          </w:p>
        </w:tc>
        <w:tc>
          <w:tcPr>
            <w:tcW w:w="992" w:type="dxa"/>
            <w:shd w:val="clear" w:color="auto" w:fill="auto"/>
          </w:tcPr>
          <w:p w14:paraId="6ABB44DA"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9.11</w:t>
            </w:r>
          </w:p>
        </w:tc>
        <w:tc>
          <w:tcPr>
            <w:tcW w:w="851" w:type="dxa"/>
            <w:shd w:val="clear" w:color="auto" w:fill="auto"/>
          </w:tcPr>
          <w:p w14:paraId="2D4D591B" w14:textId="77777777" w:rsidR="009225E8" w:rsidRPr="007D5BDD" w:rsidRDefault="009225E8" w:rsidP="00470CE9">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49.19</w:t>
            </w:r>
          </w:p>
        </w:tc>
      </w:tr>
      <w:tr w:rsidR="009225E8" w:rsidRPr="007D5BDD" w14:paraId="2EB09AE1" w14:textId="77777777" w:rsidTr="00467CBB">
        <w:trPr>
          <w:cantSplit/>
        </w:trPr>
        <w:tc>
          <w:tcPr>
            <w:tcW w:w="3261" w:type="dxa"/>
            <w:tcBorders>
              <w:right w:val="nil"/>
            </w:tcBorders>
            <w:shd w:val="clear" w:color="auto" w:fill="auto"/>
          </w:tcPr>
          <w:p w14:paraId="03020326" w14:textId="77777777" w:rsidR="009225E8" w:rsidRPr="007D5BDD" w:rsidRDefault="009225E8" w:rsidP="00245745">
            <w:pPr>
              <w:widowControl w:val="0"/>
              <w:tabs>
                <w:tab w:val="left" w:pos="4500"/>
              </w:tabs>
              <w:spacing w:after="0" w:line="240" w:lineRule="auto"/>
              <w:rPr>
                <w:rFonts w:ascii="Arial" w:eastAsia="Times New Roman" w:hAnsi="Arial" w:cs="Arial"/>
                <w:b/>
                <w:bCs/>
                <w:sz w:val="20"/>
                <w:szCs w:val="24"/>
                <w:lang w:val="en-GB"/>
              </w:rPr>
            </w:pPr>
            <w:r w:rsidRPr="007D5BDD">
              <w:rPr>
                <w:rFonts w:ascii="Arial" w:eastAsia="Times New Roman" w:hAnsi="Arial" w:cs="Arial"/>
                <w:b/>
                <w:bCs/>
                <w:sz w:val="20"/>
                <w:szCs w:val="24"/>
                <w:lang w:val="en-GB"/>
              </w:rPr>
              <w:t>Head</w:t>
            </w:r>
            <w:r w:rsidR="003E1608">
              <w:rPr>
                <w:rFonts w:ascii="Arial" w:eastAsia="Times New Roman" w:hAnsi="Arial" w:cs="Arial"/>
                <w:b/>
                <w:bCs/>
                <w:sz w:val="20"/>
                <w:szCs w:val="24"/>
                <w:lang w:val="en-GB"/>
              </w:rPr>
              <w:t xml:space="preserve"> </w:t>
            </w:r>
            <w:r w:rsidRPr="007D5BDD">
              <w:rPr>
                <w:rFonts w:ascii="Arial" w:eastAsia="Times New Roman" w:hAnsi="Arial" w:cs="Arial"/>
                <w:b/>
                <w:bCs/>
                <w:sz w:val="20"/>
                <w:szCs w:val="24"/>
                <w:lang w:val="en-GB"/>
              </w:rPr>
              <w:t>O</w:t>
            </w:r>
            <w:r w:rsidR="003E1608">
              <w:rPr>
                <w:rFonts w:ascii="Arial" w:eastAsia="Times New Roman" w:hAnsi="Arial" w:cs="Arial"/>
                <w:b/>
                <w:bCs/>
                <w:sz w:val="20"/>
                <w:szCs w:val="24"/>
                <w:lang w:val="en-GB"/>
              </w:rPr>
              <w:t>ffice</w:t>
            </w:r>
            <w:r w:rsidRPr="007D5BDD">
              <w:rPr>
                <w:rFonts w:ascii="Arial" w:eastAsia="Times New Roman" w:hAnsi="Arial" w:cs="Arial"/>
                <w:b/>
                <w:bCs/>
                <w:sz w:val="20"/>
                <w:szCs w:val="24"/>
                <w:lang w:val="en-GB"/>
              </w:rPr>
              <w:t xml:space="preserve"> Res</w:t>
            </w:r>
            <w:r w:rsidR="003E1608">
              <w:rPr>
                <w:rFonts w:ascii="Arial" w:eastAsia="Times New Roman" w:hAnsi="Arial" w:cs="Arial"/>
                <w:b/>
                <w:bCs/>
                <w:sz w:val="20"/>
                <w:szCs w:val="24"/>
                <w:lang w:val="en-GB"/>
              </w:rPr>
              <w:t xml:space="preserve">ervation </w:t>
            </w:r>
            <w:r w:rsidRPr="007D5BDD">
              <w:rPr>
                <w:rFonts w:ascii="Arial" w:eastAsia="Times New Roman" w:hAnsi="Arial" w:cs="Arial"/>
                <w:b/>
                <w:bCs/>
                <w:sz w:val="20"/>
                <w:szCs w:val="24"/>
                <w:lang w:val="en-GB"/>
              </w:rPr>
              <w:t>O</w:t>
            </w:r>
            <w:r w:rsidR="003E1608">
              <w:rPr>
                <w:rFonts w:ascii="Arial" w:eastAsia="Times New Roman" w:hAnsi="Arial" w:cs="Arial"/>
                <w:b/>
                <w:bCs/>
                <w:sz w:val="20"/>
                <w:szCs w:val="24"/>
                <w:lang w:val="en-GB"/>
              </w:rPr>
              <w:t>ffice</w:t>
            </w:r>
          </w:p>
        </w:tc>
        <w:tc>
          <w:tcPr>
            <w:tcW w:w="1417" w:type="dxa"/>
            <w:tcBorders>
              <w:right w:val="nil"/>
            </w:tcBorders>
            <w:shd w:val="clear" w:color="auto" w:fill="auto"/>
          </w:tcPr>
          <w:p w14:paraId="7F3F778E"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2.27</w:t>
            </w:r>
          </w:p>
        </w:tc>
        <w:tc>
          <w:tcPr>
            <w:tcW w:w="1560" w:type="dxa"/>
            <w:shd w:val="clear" w:color="auto" w:fill="auto"/>
          </w:tcPr>
          <w:p w14:paraId="40DA8FFA"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2.89</w:t>
            </w:r>
          </w:p>
        </w:tc>
        <w:tc>
          <w:tcPr>
            <w:tcW w:w="1417" w:type="dxa"/>
            <w:shd w:val="clear" w:color="auto" w:fill="auto"/>
          </w:tcPr>
          <w:p w14:paraId="1BD2514C"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8.47</w:t>
            </w:r>
          </w:p>
        </w:tc>
        <w:tc>
          <w:tcPr>
            <w:tcW w:w="992" w:type="dxa"/>
            <w:shd w:val="clear" w:color="auto" w:fill="auto"/>
          </w:tcPr>
          <w:p w14:paraId="6E85A487"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7.64</w:t>
            </w:r>
          </w:p>
        </w:tc>
        <w:tc>
          <w:tcPr>
            <w:tcW w:w="851" w:type="dxa"/>
            <w:shd w:val="clear" w:color="auto" w:fill="auto"/>
          </w:tcPr>
          <w:p w14:paraId="1805B9AB"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78.72</w:t>
            </w:r>
          </w:p>
        </w:tc>
      </w:tr>
      <w:tr w:rsidR="009225E8" w:rsidRPr="007D5BDD" w14:paraId="01036A46" w14:textId="77777777" w:rsidTr="00467CBB">
        <w:trPr>
          <w:cantSplit/>
        </w:trPr>
        <w:tc>
          <w:tcPr>
            <w:tcW w:w="3261" w:type="dxa"/>
            <w:tcBorders>
              <w:right w:val="nil"/>
            </w:tcBorders>
            <w:shd w:val="clear" w:color="auto" w:fill="auto"/>
          </w:tcPr>
          <w:p w14:paraId="483287B3" w14:textId="77777777" w:rsidR="009225E8" w:rsidRPr="007D5BDD" w:rsidRDefault="009225E8" w:rsidP="003E1608">
            <w:pPr>
              <w:widowControl w:val="0"/>
              <w:tabs>
                <w:tab w:val="left" w:pos="4500"/>
              </w:tabs>
              <w:spacing w:after="0" w:line="240" w:lineRule="auto"/>
              <w:rPr>
                <w:rFonts w:ascii="Arial" w:eastAsia="Times New Roman" w:hAnsi="Arial" w:cs="Arial"/>
                <w:b/>
                <w:bCs/>
                <w:sz w:val="20"/>
                <w:szCs w:val="24"/>
                <w:lang w:val="en-GB"/>
              </w:rPr>
            </w:pPr>
            <w:r w:rsidRPr="007D5BDD">
              <w:rPr>
                <w:rFonts w:ascii="Arial" w:eastAsia="Times New Roman" w:hAnsi="Arial" w:cs="Arial"/>
                <w:b/>
                <w:bCs/>
                <w:sz w:val="20"/>
                <w:szCs w:val="24"/>
                <w:lang w:val="en-GB"/>
              </w:rPr>
              <w:t>Sat</w:t>
            </w:r>
            <w:r w:rsidR="003E1608">
              <w:rPr>
                <w:rFonts w:ascii="Arial" w:eastAsia="Times New Roman" w:hAnsi="Arial" w:cs="Arial"/>
                <w:b/>
                <w:bCs/>
                <w:sz w:val="20"/>
                <w:szCs w:val="24"/>
                <w:lang w:val="en-GB"/>
              </w:rPr>
              <w:t xml:space="preserve">ellite </w:t>
            </w:r>
            <w:r w:rsidRPr="007D5BDD">
              <w:rPr>
                <w:rFonts w:ascii="Arial" w:eastAsia="Times New Roman" w:hAnsi="Arial" w:cs="Arial"/>
                <w:b/>
                <w:bCs/>
                <w:sz w:val="20"/>
                <w:szCs w:val="24"/>
                <w:lang w:val="en-GB"/>
              </w:rPr>
              <w:t>Res</w:t>
            </w:r>
            <w:r w:rsidR="003E1608">
              <w:rPr>
                <w:rFonts w:ascii="Arial" w:eastAsia="Times New Roman" w:hAnsi="Arial" w:cs="Arial"/>
                <w:b/>
                <w:bCs/>
                <w:sz w:val="20"/>
                <w:szCs w:val="24"/>
                <w:lang w:val="en-GB"/>
              </w:rPr>
              <w:t xml:space="preserve">ervation </w:t>
            </w:r>
            <w:r w:rsidRPr="007D5BDD">
              <w:rPr>
                <w:rFonts w:ascii="Arial" w:eastAsia="Times New Roman" w:hAnsi="Arial" w:cs="Arial"/>
                <w:b/>
                <w:bCs/>
                <w:sz w:val="20"/>
                <w:szCs w:val="24"/>
                <w:lang w:val="en-GB"/>
              </w:rPr>
              <w:t>O</w:t>
            </w:r>
            <w:r w:rsidR="003E1608">
              <w:rPr>
                <w:rFonts w:ascii="Arial" w:eastAsia="Times New Roman" w:hAnsi="Arial" w:cs="Arial"/>
                <w:b/>
                <w:bCs/>
                <w:sz w:val="20"/>
                <w:szCs w:val="24"/>
                <w:lang w:val="en-GB"/>
              </w:rPr>
              <w:t>ffice</w:t>
            </w:r>
          </w:p>
        </w:tc>
        <w:tc>
          <w:tcPr>
            <w:tcW w:w="1417" w:type="dxa"/>
            <w:tcBorders>
              <w:bottom w:val="single" w:sz="4" w:space="0" w:color="auto"/>
              <w:right w:val="nil"/>
            </w:tcBorders>
            <w:shd w:val="clear" w:color="auto" w:fill="auto"/>
          </w:tcPr>
          <w:p w14:paraId="558CAF53"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11.25</w:t>
            </w:r>
          </w:p>
        </w:tc>
        <w:tc>
          <w:tcPr>
            <w:tcW w:w="1560" w:type="dxa"/>
            <w:tcBorders>
              <w:bottom w:val="single" w:sz="4" w:space="0" w:color="auto"/>
            </w:tcBorders>
            <w:shd w:val="clear" w:color="auto" w:fill="auto"/>
          </w:tcPr>
          <w:p w14:paraId="112EE011"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10.21</w:t>
            </w:r>
          </w:p>
        </w:tc>
        <w:tc>
          <w:tcPr>
            <w:tcW w:w="1417" w:type="dxa"/>
            <w:tcBorders>
              <w:bottom w:val="single" w:sz="4" w:space="0" w:color="auto"/>
            </w:tcBorders>
            <w:shd w:val="clear" w:color="auto" w:fill="auto"/>
          </w:tcPr>
          <w:p w14:paraId="4E56A8A4"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9.38</w:t>
            </w:r>
          </w:p>
        </w:tc>
        <w:tc>
          <w:tcPr>
            <w:tcW w:w="992" w:type="dxa"/>
            <w:tcBorders>
              <w:bottom w:val="single" w:sz="4" w:space="0" w:color="auto"/>
            </w:tcBorders>
            <w:shd w:val="clear" w:color="auto" w:fill="auto"/>
          </w:tcPr>
          <w:p w14:paraId="6D908BD1"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5.63</w:t>
            </w:r>
          </w:p>
        </w:tc>
        <w:tc>
          <w:tcPr>
            <w:tcW w:w="851" w:type="dxa"/>
            <w:tcBorders>
              <w:bottom w:val="single" w:sz="4" w:space="0" w:color="auto"/>
            </w:tcBorders>
            <w:shd w:val="clear" w:color="auto" w:fill="auto"/>
          </w:tcPr>
          <w:p w14:paraId="5D50D4DF" w14:textId="77777777" w:rsidR="009225E8" w:rsidRPr="007D5BDD" w:rsidRDefault="009225E8" w:rsidP="003E1608">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63.54</w:t>
            </w:r>
          </w:p>
        </w:tc>
      </w:tr>
      <w:tr w:rsidR="00245745" w:rsidRPr="007D5BDD" w14:paraId="6EC9BDE7" w14:textId="77777777" w:rsidTr="00467CBB">
        <w:trPr>
          <w:cantSplit/>
        </w:trPr>
        <w:tc>
          <w:tcPr>
            <w:tcW w:w="3261" w:type="dxa"/>
            <w:tcBorders>
              <w:right w:val="nil"/>
            </w:tcBorders>
            <w:shd w:val="clear" w:color="auto" w:fill="auto"/>
          </w:tcPr>
          <w:p w14:paraId="7B10AB2F" w14:textId="77777777" w:rsidR="00245745" w:rsidRPr="007D5BDD" w:rsidRDefault="00D93366" w:rsidP="00245745">
            <w:pPr>
              <w:widowControl w:val="0"/>
              <w:tabs>
                <w:tab w:val="left" w:pos="4500"/>
              </w:tabs>
              <w:spacing w:after="0" w:line="240" w:lineRule="auto"/>
              <w:rPr>
                <w:rFonts w:ascii="Arial" w:eastAsia="Times New Roman" w:hAnsi="Arial" w:cs="Arial"/>
                <w:b/>
                <w:bCs/>
                <w:sz w:val="20"/>
                <w:szCs w:val="24"/>
                <w:lang w:val="en-GB"/>
              </w:rPr>
            </w:pPr>
            <w:r w:rsidRPr="007D5BDD">
              <w:rPr>
                <w:rFonts w:ascii="Arial" w:eastAsia="Times New Roman" w:hAnsi="Arial" w:cs="Arial"/>
                <w:b/>
                <w:bCs/>
                <w:sz w:val="20"/>
                <w:szCs w:val="24"/>
                <w:lang w:val="en-GB"/>
              </w:rPr>
              <w:t>ACTIVITIES ON WEBSITE</w:t>
            </w:r>
          </w:p>
        </w:tc>
        <w:tc>
          <w:tcPr>
            <w:tcW w:w="6237" w:type="dxa"/>
            <w:gridSpan w:val="5"/>
            <w:tcBorders>
              <w:right w:val="nil"/>
            </w:tcBorders>
            <w:shd w:val="clear" w:color="auto" w:fill="auto"/>
            <w:vAlign w:val="center"/>
          </w:tcPr>
          <w:p w14:paraId="49842D46" w14:textId="77777777" w:rsidR="00245745" w:rsidRPr="007D5BDD" w:rsidRDefault="00245745" w:rsidP="00470CE9">
            <w:pPr>
              <w:widowControl w:val="0"/>
              <w:tabs>
                <w:tab w:val="left" w:pos="4500"/>
              </w:tabs>
              <w:spacing w:after="0" w:line="240" w:lineRule="auto"/>
              <w:jc w:val="center"/>
              <w:rPr>
                <w:rFonts w:ascii="Arial" w:eastAsia="Times New Roman" w:hAnsi="Arial" w:cs="Arial"/>
                <w:bCs/>
                <w:sz w:val="20"/>
                <w:szCs w:val="24"/>
                <w:lang w:val="en-GB"/>
              </w:rPr>
            </w:pPr>
          </w:p>
        </w:tc>
      </w:tr>
      <w:tr w:rsidR="006977E7" w:rsidRPr="007D5BDD" w14:paraId="2F64E85E" w14:textId="77777777" w:rsidTr="00467CBB">
        <w:trPr>
          <w:cantSplit/>
        </w:trPr>
        <w:tc>
          <w:tcPr>
            <w:tcW w:w="3261" w:type="dxa"/>
            <w:tcBorders>
              <w:right w:val="nil"/>
            </w:tcBorders>
          </w:tcPr>
          <w:p w14:paraId="4C874133" w14:textId="77777777" w:rsidR="006977E7" w:rsidRPr="007D5BDD" w:rsidRDefault="006977E7" w:rsidP="006977E7">
            <w:pPr>
              <w:keepNext/>
              <w:widowControl w:val="0"/>
              <w:tabs>
                <w:tab w:val="left" w:pos="4500"/>
              </w:tabs>
              <w:spacing w:after="0" w:line="240" w:lineRule="auto"/>
              <w:outlineLvl w:val="3"/>
              <w:rPr>
                <w:rFonts w:ascii="Arial" w:eastAsia="Times New Roman" w:hAnsi="Arial" w:cs="Arial"/>
                <w:b/>
                <w:sz w:val="20"/>
                <w:szCs w:val="24"/>
                <w:lang w:val="en-GB"/>
              </w:rPr>
            </w:pPr>
            <w:r w:rsidRPr="007D5BDD">
              <w:rPr>
                <w:rFonts w:ascii="Arial" w:eastAsia="Times New Roman" w:hAnsi="Arial" w:cs="Arial"/>
                <w:b/>
                <w:sz w:val="20"/>
                <w:szCs w:val="24"/>
                <w:lang w:val="en-GB"/>
              </w:rPr>
              <w:t>Find information</w:t>
            </w:r>
          </w:p>
        </w:tc>
        <w:tc>
          <w:tcPr>
            <w:tcW w:w="1417" w:type="dxa"/>
            <w:tcBorders>
              <w:right w:val="nil"/>
            </w:tcBorders>
            <w:shd w:val="clear" w:color="auto" w:fill="auto"/>
            <w:vAlign w:val="center"/>
          </w:tcPr>
          <w:p w14:paraId="7BDD2C26"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52.14</w:t>
            </w:r>
          </w:p>
        </w:tc>
        <w:tc>
          <w:tcPr>
            <w:tcW w:w="1560" w:type="dxa"/>
            <w:shd w:val="clear" w:color="auto" w:fill="auto"/>
          </w:tcPr>
          <w:p w14:paraId="6EF399D9"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23.35</w:t>
            </w:r>
          </w:p>
        </w:tc>
        <w:tc>
          <w:tcPr>
            <w:tcW w:w="1417" w:type="dxa"/>
            <w:shd w:val="clear" w:color="auto" w:fill="auto"/>
          </w:tcPr>
          <w:p w14:paraId="12621757"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19.26</w:t>
            </w:r>
          </w:p>
        </w:tc>
        <w:tc>
          <w:tcPr>
            <w:tcW w:w="992" w:type="dxa"/>
            <w:shd w:val="clear" w:color="auto" w:fill="auto"/>
          </w:tcPr>
          <w:p w14:paraId="582621AC"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2.14</w:t>
            </w:r>
          </w:p>
        </w:tc>
        <w:tc>
          <w:tcPr>
            <w:tcW w:w="851" w:type="dxa"/>
            <w:shd w:val="clear" w:color="auto" w:fill="auto"/>
          </w:tcPr>
          <w:p w14:paraId="49E69EBF"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3.11</w:t>
            </w:r>
          </w:p>
        </w:tc>
      </w:tr>
      <w:tr w:rsidR="006977E7" w:rsidRPr="007D5BDD" w14:paraId="0A91CBC9" w14:textId="77777777" w:rsidTr="00467CBB">
        <w:trPr>
          <w:cantSplit/>
        </w:trPr>
        <w:tc>
          <w:tcPr>
            <w:tcW w:w="3261" w:type="dxa"/>
            <w:tcBorders>
              <w:right w:val="nil"/>
            </w:tcBorders>
          </w:tcPr>
          <w:p w14:paraId="4D3335F7" w14:textId="77777777" w:rsidR="006977E7" w:rsidRPr="007D5BDD" w:rsidRDefault="006977E7" w:rsidP="006977E7">
            <w:pPr>
              <w:keepNext/>
              <w:widowControl w:val="0"/>
              <w:tabs>
                <w:tab w:val="left" w:pos="4500"/>
              </w:tabs>
              <w:spacing w:after="0" w:line="240" w:lineRule="auto"/>
              <w:outlineLvl w:val="3"/>
              <w:rPr>
                <w:rFonts w:ascii="Arial" w:eastAsia="Times New Roman" w:hAnsi="Arial" w:cs="Arial"/>
                <w:b/>
                <w:sz w:val="20"/>
                <w:szCs w:val="24"/>
                <w:lang w:val="en-GB"/>
              </w:rPr>
            </w:pPr>
            <w:r w:rsidRPr="007D5BDD">
              <w:rPr>
                <w:rFonts w:ascii="Arial" w:eastAsia="Times New Roman" w:hAnsi="Arial" w:cs="Arial"/>
                <w:b/>
                <w:sz w:val="20"/>
                <w:szCs w:val="24"/>
                <w:lang w:val="en-GB"/>
              </w:rPr>
              <w:t>Read the news releases</w:t>
            </w:r>
          </w:p>
        </w:tc>
        <w:tc>
          <w:tcPr>
            <w:tcW w:w="1417" w:type="dxa"/>
            <w:tcBorders>
              <w:right w:val="nil"/>
            </w:tcBorders>
            <w:shd w:val="clear" w:color="auto" w:fill="auto"/>
            <w:vAlign w:val="center"/>
          </w:tcPr>
          <w:p w14:paraId="40AA1A13"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39.88</w:t>
            </w:r>
          </w:p>
        </w:tc>
        <w:tc>
          <w:tcPr>
            <w:tcW w:w="1560" w:type="dxa"/>
            <w:shd w:val="clear" w:color="auto" w:fill="auto"/>
          </w:tcPr>
          <w:p w14:paraId="58B72078"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24.79</w:t>
            </w:r>
          </w:p>
        </w:tc>
        <w:tc>
          <w:tcPr>
            <w:tcW w:w="1417" w:type="dxa"/>
            <w:shd w:val="clear" w:color="auto" w:fill="auto"/>
          </w:tcPr>
          <w:p w14:paraId="04658612"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21.07</w:t>
            </w:r>
          </w:p>
        </w:tc>
        <w:tc>
          <w:tcPr>
            <w:tcW w:w="992" w:type="dxa"/>
            <w:shd w:val="clear" w:color="auto" w:fill="auto"/>
          </w:tcPr>
          <w:p w14:paraId="45D51849"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7.85</w:t>
            </w:r>
          </w:p>
        </w:tc>
        <w:tc>
          <w:tcPr>
            <w:tcW w:w="851" w:type="dxa"/>
            <w:shd w:val="clear" w:color="auto" w:fill="auto"/>
          </w:tcPr>
          <w:p w14:paraId="1B1187C2"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6.40</w:t>
            </w:r>
          </w:p>
        </w:tc>
      </w:tr>
      <w:tr w:rsidR="006977E7" w:rsidRPr="007D5BDD" w14:paraId="0A2801BB" w14:textId="77777777" w:rsidTr="00467CBB">
        <w:trPr>
          <w:cantSplit/>
        </w:trPr>
        <w:tc>
          <w:tcPr>
            <w:tcW w:w="3261" w:type="dxa"/>
            <w:tcBorders>
              <w:right w:val="nil"/>
            </w:tcBorders>
          </w:tcPr>
          <w:p w14:paraId="16439B3D" w14:textId="77777777" w:rsidR="006977E7" w:rsidRPr="007D5BDD" w:rsidRDefault="006977E7" w:rsidP="006977E7">
            <w:pPr>
              <w:keepNext/>
              <w:widowControl w:val="0"/>
              <w:tabs>
                <w:tab w:val="left" w:pos="4500"/>
              </w:tabs>
              <w:spacing w:after="0" w:line="240" w:lineRule="auto"/>
              <w:outlineLvl w:val="3"/>
              <w:rPr>
                <w:rFonts w:ascii="Arial" w:eastAsia="Times New Roman" w:hAnsi="Arial" w:cs="Arial"/>
                <w:b/>
                <w:sz w:val="20"/>
                <w:szCs w:val="24"/>
                <w:lang w:val="en-GB"/>
              </w:rPr>
            </w:pPr>
            <w:r w:rsidRPr="007D5BDD">
              <w:rPr>
                <w:rFonts w:ascii="Arial" w:eastAsia="Times New Roman" w:hAnsi="Arial" w:cs="Arial"/>
                <w:b/>
                <w:sz w:val="20"/>
                <w:szCs w:val="24"/>
                <w:lang w:val="en-GB"/>
              </w:rPr>
              <w:t>Check availability</w:t>
            </w:r>
          </w:p>
        </w:tc>
        <w:tc>
          <w:tcPr>
            <w:tcW w:w="1417" w:type="dxa"/>
            <w:tcBorders>
              <w:right w:val="nil"/>
            </w:tcBorders>
            <w:shd w:val="clear" w:color="auto" w:fill="auto"/>
            <w:vAlign w:val="center"/>
          </w:tcPr>
          <w:p w14:paraId="3AA735FF"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67.66</w:t>
            </w:r>
          </w:p>
        </w:tc>
        <w:tc>
          <w:tcPr>
            <w:tcW w:w="1560" w:type="dxa"/>
            <w:shd w:val="clear" w:color="auto" w:fill="auto"/>
          </w:tcPr>
          <w:p w14:paraId="3BCF5260"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11.71</w:t>
            </w:r>
          </w:p>
        </w:tc>
        <w:tc>
          <w:tcPr>
            <w:tcW w:w="1417" w:type="dxa"/>
            <w:shd w:val="clear" w:color="auto" w:fill="auto"/>
          </w:tcPr>
          <w:p w14:paraId="1B980571"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9.33</w:t>
            </w:r>
          </w:p>
        </w:tc>
        <w:tc>
          <w:tcPr>
            <w:tcW w:w="992" w:type="dxa"/>
            <w:shd w:val="clear" w:color="auto" w:fill="auto"/>
          </w:tcPr>
          <w:p w14:paraId="32158E5A"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3.77</w:t>
            </w:r>
          </w:p>
        </w:tc>
        <w:tc>
          <w:tcPr>
            <w:tcW w:w="851" w:type="dxa"/>
            <w:shd w:val="clear" w:color="auto" w:fill="auto"/>
          </w:tcPr>
          <w:p w14:paraId="0002E56C"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7.54</w:t>
            </w:r>
          </w:p>
        </w:tc>
      </w:tr>
      <w:tr w:rsidR="006977E7" w:rsidRPr="007D5BDD" w14:paraId="2588BD79" w14:textId="77777777" w:rsidTr="00467CBB">
        <w:trPr>
          <w:cantSplit/>
        </w:trPr>
        <w:tc>
          <w:tcPr>
            <w:tcW w:w="3261" w:type="dxa"/>
            <w:tcBorders>
              <w:top w:val="single" w:sz="4" w:space="0" w:color="auto"/>
              <w:left w:val="single" w:sz="4" w:space="0" w:color="auto"/>
              <w:bottom w:val="single" w:sz="4" w:space="0" w:color="auto"/>
              <w:right w:val="nil"/>
            </w:tcBorders>
          </w:tcPr>
          <w:p w14:paraId="3BD71DD4" w14:textId="77777777" w:rsidR="006977E7" w:rsidRPr="007D5BDD" w:rsidRDefault="006977E7" w:rsidP="006977E7">
            <w:pPr>
              <w:keepNext/>
              <w:widowControl w:val="0"/>
              <w:tabs>
                <w:tab w:val="left" w:pos="4500"/>
              </w:tabs>
              <w:spacing w:after="0" w:line="240" w:lineRule="auto"/>
              <w:outlineLvl w:val="3"/>
              <w:rPr>
                <w:rFonts w:ascii="Arial" w:eastAsia="Times New Roman" w:hAnsi="Arial" w:cs="Arial"/>
                <w:b/>
                <w:sz w:val="20"/>
                <w:szCs w:val="24"/>
                <w:lang w:val="en-GB"/>
              </w:rPr>
            </w:pPr>
            <w:r w:rsidRPr="007D5BDD">
              <w:rPr>
                <w:rFonts w:ascii="Arial" w:eastAsia="Times New Roman" w:hAnsi="Arial" w:cs="Arial"/>
                <w:b/>
                <w:sz w:val="20"/>
                <w:szCs w:val="24"/>
                <w:lang w:val="en-GB"/>
              </w:rPr>
              <w:t>Make a reservation</w:t>
            </w:r>
          </w:p>
        </w:tc>
        <w:tc>
          <w:tcPr>
            <w:tcW w:w="1417" w:type="dxa"/>
            <w:tcBorders>
              <w:top w:val="single" w:sz="4" w:space="0" w:color="auto"/>
              <w:left w:val="single" w:sz="4" w:space="0" w:color="auto"/>
              <w:bottom w:val="single" w:sz="4" w:space="0" w:color="auto"/>
              <w:right w:val="nil"/>
            </w:tcBorders>
            <w:shd w:val="clear" w:color="auto" w:fill="auto"/>
            <w:vAlign w:val="center"/>
          </w:tcPr>
          <w:p w14:paraId="46A02CD9"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34.76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E5519C"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10.77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879CE"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5AD26"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12.60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30786C" w14:textId="77777777" w:rsidR="006977E7" w:rsidRPr="007D5BDD" w:rsidRDefault="006977E7" w:rsidP="006977E7">
            <w:pPr>
              <w:widowControl w:val="0"/>
              <w:tabs>
                <w:tab w:val="left" w:pos="4500"/>
              </w:tabs>
              <w:spacing w:after="0" w:line="240" w:lineRule="auto"/>
              <w:jc w:val="center"/>
              <w:rPr>
                <w:rFonts w:ascii="Arial" w:eastAsia="Times New Roman" w:hAnsi="Arial" w:cs="Arial"/>
                <w:bCs/>
                <w:sz w:val="20"/>
                <w:szCs w:val="24"/>
                <w:lang w:val="en-GB"/>
              </w:rPr>
            </w:pPr>
            <w:r w:rsidRPr="007D5BDD">
              <w:rPr>
                <w:rFonts w:ascii="Arial" w:eastAsia="Times New Roman" w:hAnsi="Arial" w:cs="Arial"/>
                <w:bCs/>
                <w:sz w:val="20"/>
                <w:szCs w:val="24"/>
                <w:lang w:val="en-GB"/>
              </w:rPr>
              <w:t>26.63</w:t>
            </w:r>
          </w:p>
        </w:tc>
      </w:tr>
    </w:tbl>
    <w:p w14:paraId="09D996B7" w14:textId="77777777" w:rsidR="006977E7" w:rsidRPr="0099010C" w:rsidRDefault="006977E7" w:rsidP="006977E7">
      <w:pPr>
        <w:spacing w:after="0" w:line="240" w:lineRule="auto"/>
        <w:jc w:val="both"/>
        <w:rPr>
          <w:rFonts w:ascii="Arial" w:eastAsia="Times New Roman" w:hAnsi="Arial" w:cs="Arial"/>
          <w:b/>
          <w:sz w:val="16"/>
          <w:szCs w:val="16"/>
          <w:lang w:val="en-GB"/>
        </w:rPr>
      </w:pPr>
    </w:p>
    <w:p w14:paraId="2D2C1372" w14:textId="77777777" w:rsidR="00135815" w:rsidRDefault="00135815" w:rsidP="00F123C6">
      <w:pPr>
        <w:autoSpaceDE w:val="0"/>
        <w:autoSpaceDN w:val="0"/>
        <w:adjustRightInd w:val="0"/>
        <w:spacing w:after="0" w:line="360" w:lineRule="auto"/>
        <w:jc w:val="both"/>
        <w:rPr>
          <w:rFonts w:ascii="Arial" w:hAnsi="Arial" w:cs="Arial"/>
          <w:bCs/>
          <w:sz w:val="24"/>
          <w:szCs w:val="24"/>
          <w:lang w:val="en-GB"/>
        </w:rPr>
      </w:pPr>
    </w:p>
    <w:p w14:paraId="0EF2CA6B" w14:textId="7B94C009" w:rsidR="00135815" w:rsidRPr="00F818C2" w:rsidRDefault="00135815" w:rsidP="00F123C6">
      <w:pPr>
        <w:autoSpaceDE w:val="0"/>
        <w:autoSpaceDN w:val="0"/>
        <w:adjustRightInd w:val="0"/>
        <w:spacing w:after="0" w:line="360" w:lineRule="auto"/>
        <w:jc w:val="both"/>
        <w:rPr>
          <w:rFonts w:ascii="Arial" w:hAnsi="Arial" w:cs="Arial"/>
          <w:b/>
          <w:bCs/>
          <w:sz w:val="24"/>
          <w:szCs w:val="24"/>
          <w:lang w:val="en-GB"/>
        </w:rPr>
      </w:pPr>
      <w:r w:rsidRPr="00F818C2">
        <w:rPr>
          <w:rFonts w:ascii="Arial" w:hAnsi="Arial" w:cs="Arial"/>
          <w:b/>
          <w:bCs/>
          <w:sz w:val="24"/>
          <w:szCs w:val="24"/>
          <w:lang w:val="en-GB"/>
        </w:rPr>
        <w:t xml:space="preserve">Performance of distribution channels </w:t>
      </w:r>
    </w:p>
    <w:p w14:paraId="72C7B2D4" w14:textId="77777777" w:rsidR="00135815" w:rsidRDefault="00135815" w:rsidP="00F123C6">
      <w:pPr>
        <w:autoSpaceDE w:val="0"/>
        <w:autoSpaceDN w:val="0"/>
        <w:adjustRightInd w:val="0"/>
        <w:spacing w:after="0" w:line="360" w:lineRule="auto"/>
        <w:jc w:val="both"/>
        <w:rPr>
          <w:rFonts w:ascii="Arial" w:hAnsi="Arial" w:cs="Arial"/>
          <w:bCs/>
          <w:sz w:val="24"/>
          <w:szCs w:val="24"/>
          <w:lang w:val="en-GB"/>
        </w:rPr>
      </w:pPr>
    </w:p>
    <w:p w14:paraId="7B779017" w14:textId="52805F44" w:rsidR="00C92532" w:rsidRDefault="007528C2" w:rsidP="00F123C6">
      <w:pPr>
        <w:autoSpaceDE w:val="0"/>
        <w:autoSpaceDN w:val="0"/>
        <w:adjustRightInd w:val="0"/>
        <w:spacing w:after="0" w:line="360" w:lineRule="auto"/>
        <w:jc w:val="both"/>
        <w:rPr>
          <w:rFonts w:ascii="Arial" w:hAnsi="Arial" w:cs="Arial"/>
          <w:bCs/>
          <w:sz w:val="24"/>
          <w:szCs w:val="24"/>
          <w:lang w:val="en-GB"/>
        </w:rPr>
      </w:pPr>
      <w:r w:rsidRPr="0099010C">
        <w:rPr>
          <w:rFonts w:ascii="Arial" w:hAnsi="Arial" w:cs="Arial"/>
          <w:bCs/>
          <w:sz w:val="24"/>
          <w:szCs w:val="24"/>
          <w:lang w:val="en-GB"/>
        </w:rPr>
        <w:t xml:space="preserve">A number of variables </w:t>
      </w:r>
      <w:r w:rsidR="00C65D9C" w:rsidRPr="0099010C">
        <w:rPr>
          <w:rFonts w:ascii="Arial" w:hAnsi="Arial" w:cs="Arial"/>
          <w:bCs/>
          <w:sz w:val="24"/>
          <w:szCs w:val="24"/>
          <w:lang w:val="en-GB"/>
        </w:rPr>
        <w:t xml:space="preserve">(unique to each channel) </w:t>
      </w:r>
      <w:r w:rsidRPr="0099010C">
        <w:rPr>
          <w:rFonts w:ascii="Arial" w:hAnsi="Arial" w:cs="Arial"/>
          <w:bCs/>
          <w:sz w:val="24"/>
          <w:szCs w:val="24"/>
          <w:lang w:val="en-GB"/>
        </w:rPr>
        <w:t>were used to measure the level</w:t>
      </w:r>
      <w:r w:rsidRPr="0099010C">
        <w:rPr>
          <w:rFonts w:ascii="Arial" w:hAnsi="Arial" w:cs="Arial"/>
          <w:b/>
          <w:bCs/>
          <w:sz w:val="24"/>
          <w:szCs w:val="24"/>
          <w:lang w:val="en-GB"/>
        </w:rPr>
        <w:t xml:space="preserve"> </w:t>
      </w:r>
      <w:r w:rsidRPr="0099010C">
        <w:rPr>
          <w:rFonts w:ascii="Arial" w:hAnsi="Arial" w:cs="Arial"/>
          <w:bCs/>
          <w:sz w:val="24"/>
          <w:szCs w:val="24"/>
          <w:lang w:val="en-GB"/>
        </w:rPr>
        <w:t>of satisfaction with the five channels</w:t>
      </w:r>
      <w:r w:rsidRPr="008E3D30">
        <w:rPr>
          <w:rFonts w:ascii="Arial" w:hAnsi="Arial" w:cs="Arial"/>
          <w:bCs/>
          <w:sz w:val="24"/>
          <w:szCs w:val="24"/>
          <w:lang w:val="en-GB"/>
        </w:rPr>
        <w:t>,</w:t>
      </w:r>
      <w:r w:rsidRPr="0099010C">
        <w:rPr>
          <w:rFonts w:ascii="Arial" w:hAnsi="Arial" w:cs="Arial"/>
          <w:bCs/>
          <w:sz w:val="24"/>
          <w:szCs w:val="24"/>
          <w:lang w:val="en-GB"/>
        </w:rPr>
        <w:t xml:space="preserve"> </w:t>
      </w:r>
      <w:r w:rsidR="0036250D" w:rsidRPr="0099010C">
        <w:rPr>
          <w:rFonts w:ascii="Arial" w:hAnsi="Arial" w:cs="Arial"/>
          <w:bCs/>
          <w:sz w:val="24"/>
          <w:szCs w:val="24"/>
          <w:lang w:val="en-GB"/>
        </w:rPr>
        <w:t xml:space="preserve">with the mean score of each variable given in table </w:t>
      </w:r>
      <w:r w:rsidR="00182751">
        <w:rPr>
          <w:rFonts w:ascii="Arial" w:hAnsi="Arial" w:cs="Arial"/>
          <w:bCs/>
          <w:sz w:val="24"/>
          <w:szCs w:val="24"/>
          <w:lang w:val="en-GB"/>
        </w:rPr>
        <w:t>4</w:t>
      </w:r>
      <w:r w:rsidR="0036250D" w:rsidRPr="0099010C">
        <w:rPr>
          <w:rFonts w:ascii="Arial" w:hAnsi="Arial" w:cs="Arial"/>
          <w:bCs/>
          <w:sz w:val="24"/>
          <w:szCs w:val="24"/>
          <w:lang w:val="en-GB"/>
        </w:rPr>
        <w:t xml:space="preserve"> below. </w:t>
      </w:r>
      <w:r w:rsidR="008E3D30" w:rsidRPr="00D44BCA">
        <w:rPr>
          <w:rFonts w:ascii="Arial" w:hAnsi="Arial" w:cs="Arial"/>
          <w:bCs/>
          <w:sz w:val="24"/>
          <w:szCs w:val="24"/>
          <w:lang w:val="en-GB"/>
        </w:rPr>
        <w:t xml:space="preserve">Level of satisfaction was measured on a 5 point </w:t>
      </w:r>
      <w:proofErr w:type="spellStart"/>
      <w:r w:rsidR="008E3D30" w:rsidRPr="00D44BCA">
        <w:rPr>
          <w:rFonts w:ascii="Arial" w:hAnsi="Arial" w:cs="Arial"/>
          <w:bCs/>
          <w:sz w:val="24"/>
          <w:szCs w:val="24"/>
          <w:lang w:val="en-GB"/>
        </w:rPr>
        <w:t>likert</w:t>
      </w:r>
      <w:proofErr w:type="spellEnd"/>
      <w:r w:rsidR="008E3D30" w:rsidRPr="00D44BCA">
        <w:rPr>
          <w:rFonts w:ascii="Arial" w:hAnsi="Arial" w:cs="Arial"/>
          <w:bCs/>
          <w:sz w:val="24"/>
          <w:szCs w:val="24"/>
          <w:lang w:val="en-GB"/>
        </w:rPr>
        <w:t xml:space="preserve"> scale, where 1=very satisfied and 5= very dissatisfied.</w:t>
      </w:r>
      <w:r w:rsidR="008E3D30" w:rsidRPr="008E3D30">
        <w:rPr>
          <w:rFonts w:ascii="Arial" w:hAnsi="Arial" w:cs="Arial"/>
          <w:bCs/>
          <w:sz w:val="24"/>
          <w:szCs w:val="24"/>
          <w:lang w:val="en-GB"/>
        </w:rPr>
        <w:t xml:space="preserve"> </w:t>
      </w:r>
      <w:r w:rsidR="0036250D" w:rsidRPr="0099010C">
        <w:rPr>
          <w:rFonts w:ascii="Arial" w:hAnsi="Arial" w:cs="Arial"/>
          <w:bCs/>
          <w:sz w:val="24"/>
          <w:szCs w:val="24"/>
          <w:lang w:val="en-GB"/>
        </w:rPr>
        <w:t xml:space="preserve">The composite mean score </w:t>
      </w:r>
      <w:r w:rsidR="00E53147" w:rsidRPr="0099010C">
        <w:rPr>
          <w:rFonts w:ascii="Arial" w:hAnsi="Arial" w:cs="Arial"/>
          <w:bCs/>
          <w:sz w:val="24"/>
          <w:szCs w:val="24"/>
          <w:lang w:val="en-GB"/>
        </w:rPr>
        <w:t xml:space="preserve">measuring the overall level of satisfaction with each channel is also provided. From the table below it is clear that </w:t>
      </w:r>
      <w:r w:rsidR="00DC6BD3" w:rsidRPr="0099010C">
        <w:rPr>
          <w:rFonts w:ascii="Arial" w:hAnsi="Arial" w:cs="Arial"/>
          <w:bCs/>
          <w:sz w:val="24"/>
          <w:szCs w:val="24"/>
          <w:lang w:val="en-GB"/>
        </w:rPr>
        <w:t xml:space="preserve">seven of the </w:t>
      </w:r>
      <w:r w:rsidR="004947CF">
        <w:rPr>
          <w:rFonts w:ascii="Arial" w:hAnsi="Arial" w:cs="Arial"/>
          <w:bCs/>
          <w:sz w:val="24"/>
          <w:szCs w:val="24"/>
          <w:lang w:val="en-GB"/>
        </w:rPr>
        <w:t>items</w:t>
      </w:r>
      <w:r w:rsidR="00DC6BD3" w:rsidRPr="0099010C">
        <w:rPr>
          <w:rFonts w:ascii="Arial" w:hAnsi="Arial" w:cs="Arial"/>
          <w:bCs/>
          <w:sz w:val="24"/>
          <w:szCs w:val="24"/>
          <w:lang w:val="en-GB"/>
        </w:rPr>
        <w:t xml:space="preserve"> corresponded across all the channels.</w:t>
      </w:r>
      <w:r w:rsidR="00E53147" w:rsidRPr="0099010C">
        <w:rPr>
          <w:rFonts w:ascii="Arial" w:hAnsi="Arial" w:cs="Arial"/>
          <w:bCs/>
          <w:sz w:val="24"/>
          <w:szCs w:val="24"/>
          <w:lang w:val="en-GB"/>
        </w:rPr>
        <w:t xml:space="preserve"> </w:t>
      </w:r>
      <w:r w:rsidR="00DC6BD3" w:rsidRPr="0099010C">
        <w:rPr>
          <w:rFonts w:ascii="Arial" w:hAnsi="Arial" w:cs="Arial"/>
          <w:bCs/>
          <w:sz w:val="24"/>
          <w:szCs w:val="24"/>
          <w:lang w:val="en-GB"/>
        </w:rPr>
        <w:t xml:space="preserve">The composite mean score for these seven items are also provided below. In order to compare levels of satisfaction across all the channels, the remainder of the </w:t>
      </w:r>
      <w:r w:rsidR="00C92532" w:rsidRPr="0099010C">
        <w:rPr>
          <w:rFonts w:ascii="Arial" w:hAnsi="Arial" w:cs="Arial"/>
          <w:bCs/>
          <w:sz w:val="24"/>
          <w:szCs w:val="24"/>
          <w:lang w:val="en-GB"/>
        </w:rPr>
        <w:t>results</w:t>
      </w:r>
      <w:r w:rsidR="00DC6BD3" w:rsidRPr="0099010C">
        <w:rPr>
          <w:rFonts w:ascii="Arial" w:hAnsi="Arial" w:cs="Arial"/>
          <w:bCs/>
          <w:sz w:val="24"/>
          <w:szCs w:val="24"/>
          <w:lang w:val="en-GB"/>
        </w:rPr>
        <w:t xml:space="preserve"> will be based on these seven items. </w:t>
      </w:r>
      <w:proofErr w:type="gramStart"/>
      <w:r w:rsidR="00C92532" w:rsidRPr="0099010C">
        <w:rPr>
          <w:rFonts w:ascii="Arial" w:hAnsi="Arial" w:cs="Arial"/>
          <w:bCs/>
          <w:sz w:val="24"/>
          <w:szCs w:val="24"/>
          <w:lang w:val="en-GB"/>
        </w:rPr>
        <w:t xml:space="preserve">The </w:t>
      </w:r>
      <w:proofErr w:type="spellStart"/>
      <w:r w:rsidR="00C92532" w:rsidRPr="0099010C">
        <w:rPr>
          <w:rFonts w:ascii="Arial" w:hAnsi="Arial" w:cs="Arial"/>
          <w:bCs/>
          <w:sz w:val="24"/>
          <w:szCs w:val="24"/>
          <w:lang w:val="en-GB"/>
        </w:rPr>
        <w:t>Cronbach</w:t>
      </w:r>
      <w:proofErr w:type="spellEnd"/>
      <w:r w:rsidR="00C92532" w:rsidRPr="0099010C">
        <w:rPr>
          <w:rFonts w:ascii="Arial" w:hAnsi="Arial" w:cs="Arial"/>
          <w:bCs/>
          <w:sz w:val="24"/>
          <w:szCs w:val="24"/>
          <w:lang w:val="en-GB"/>
        </w:rPr>
        <w:t xml:space="preserve"> Alpha’s of these items guaranteed internal consistency</w:t>
      </w:r>
      <w:r w:rsidR="004947CF">
        <w:rPr>
          <w:rFonts w:ascii="Arial" w:hAnsi="Arial" w:cs="Arial"/>
          <w:bCs/>
          <w:sz w:val="24"/>
          <w:szCs w:val="24"/>
          <w:lang w:val="en-GB"/>
        </w:rPr>
        <w:t xml:space="preserve"> (reliability)</w:t>
      </w:r>
      <w:r w:rsidR="00C92532" w:rsidRPr="0099010C">
        <w:rPr>
          <w:rFonts w:ascii="Arial" w:hAnsi="Arial" w:cs="Arial"/>
          <w:bCs/>
          <w:sz w:val="24"/>
          <w:szCs w:val="24"/>
          <w:lang w:val="en-GB"/>
        </w:rPr>
        <w:t>, with all the channels measuring above 0.85.</w:t>
      </w:r>
      <w:proofErr w:type="gramEnd"/>
    </w:p>
    <w:p w14:paraId="14980C23" w14:textId="77777777" w:rsidR="00135815" w:rsidRDefault="00135815" w:rsidP="00F123C6">
      <w:pPr>
        <w:autoSpaceDE w:val="0"/>
        <w:autoSpaceDN w:val="0"/>
        <w:adjustRightInd w:val="0"/>
        <w:spacing w:after="0" w:line="360" w:lineRule="auto"/>
        <w:jc w:val="both"/>
        <w:rPr>
          <w:rFonts w:ascii="Arial" w:hAnsi="Arial" w:cs="Arial"/>
          <w:bCs/>
          <w:sz w:val="24"/>
          <w:szCs w:val="24"/>
          <w:lang w:val="en-GB"/>
        </w:rPr>
      </w:pPr>
    </w:p>
    <w:p w14:paraId="64F9A517"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583F4AC1"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0F23C16E"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69C06157"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14633248"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3C8CA84F"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7B21A25B"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545E7E16"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4817E397"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5782EA47" w14:textId="77777777" w:rsidR="009B5FC5" w:rsidRDefault="009B5FC5" w:rsidP="00F123C6">
      <w:pPr>
        <w:autoSpaceDE w:val="0"/>
        <w:autoSpaceDN w:val="0"/>
        <w:adjustRightInd w:val="0"/>
        <w:spacing w:after="0" w:line="360" w:lineRule="auto"/>
        <w:jc w:val="both"/>
        <w:rPr>
          <w:rFonts w:ascii="Arial" w:hAnsi="Arial" w:cs="Arial"/>
          <w:bCs/>
          <w:sz w:val="24"/>
          <w:szCs w:val="24"/>
          <w:lang w:val="en-GB"/>
        </w:rPr>
      </w:pPr>
    </w:p>
    <w:p w14:paraId="7DB6A3BE" w14:textId="77777777" w:rsidR="00877640" w:rsidRPr="0099010C" w:rsidRDefault="00877640" w:rsidP="00F67342">
      <w:pPr>
        <w:autoSpaceDE w:val="0"/>
        <w:autoSpaceDN w:val="0"/>
        <w:adjustRightInd w:val="0"/>
        <w:spacing w:after="0" w:line="240" w:lineRule="auto"/>
        <w:jc w:val="both"/>
        <w:rPr>
          <w:rFonts w:ascii="Arial" w:hAnsi="Arial" w:cs="Arial"/>
          <w:b/>
          <w:bCs/>
          <w:sz w:val="24"/>
          <w:szCs w:val="24"/>
          <w:lang w:val="en-GB"/>
        </w:rPr>
      </w:pPr>
      <w:proofErr w:type="gramStart"/>
      <w:r w:rsidRPr="0099010C">
        <w:rPr>
          <w:rFonts w:ascii="Arial" w:hAnsi="Arial" w:cs="Arial"/>
          <w:b/>
          <w:bCs/>
          <w:sz w:val="24"/>
          <w:szCs w:val="24"/>
          <w:lang w:val="en-GB"/>
        </w:rPr>
        <w:lastRenderedPageBreak/>
        <w:t xml:space="preserve">Table </w:t>
      </w:r>
      <w:r w:rsidR="00642434" w:rsidRPr="0099010C">
        <w:rPr>
          <w:rFonts w:ascii="Arial" w:hAnsi="Arial" w:cs="Arial"/>
          <w:b/>
          <w:bCs/>
          <w:sz w:val="24"/>
          <w:szCs w:val="24"/>
          <w:lang w:val="en-GB"/>
        </w:rPr>
        <w:t>4</w:t>
      </w:r>
      <w:r w:rsidRPr="0099010C">
        <w:rPr>
          <w:rFonts w:ascii="Arial" w:hAnsi="Arial" w:cs="Arial"/>
          <w:b/>
          <w:bCs/>
          <w:sz w:val="24"/>
          <w:szCs w:val="24"/>
          <w:lang w:val="en-GB"/>
        </w:rPr>
        <w:t>.</w:t>
      </w:r>
      <w:proofErr w:type="gramEnd"/>
      <w:r w:rsidRPr="0099010C">
        <w:rPr>
          <w:rFonts w:ascii="Arial" w:hAnsi="Arial" w:cs="Arial"/>
          <w:b/>
          <w:bCs/>
          <w:sz w:val="24"/>
          <w:szCs w:val="24"/>
          <w:lang w:val="en-GB"/>
        </w:rPr>
        <w:t xml:space="preserve"> </w:t>
      </w:r>
      <w:r w:rsidRPr="0099010C">
        <w:rPr>
          <w:rFonts w:ascii="Arial" w:hAnsi="Arial" w:cs="Arial"/>
          <w:bCs/>
          <w:sz w:val="24"/>
          <w:szCs w:val="24"/>
          <w:lang w:val="en-GB"/>
        </w:rPr>
        <w:t>Level of satisfaction across channels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198"/>
        <w:gridCol w:w="1416"/>
        <w:gridCol w:w="1274"/>
        <w:gridCol w:w="1418"/>
        <w:gridCol w:w="1479"/>
      </w:tblGrid>
      <w:tr w:rsidR="009339C9" w:rsidRPr="0099010C" w14:paraId="04C279F9" w14:textId="77777777" w:rsidTr="00A607BC">
        <w:trPr>
          <w:cantSplit/>
        </w:trPr>
        <w:tc>
          <w:tcPr>
            <w:tcW w:w="1329" w:type="pct"/>
          </w:tcPr>
          <w:p w14:paraId="62B49D58"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b/>
                <w:sz w:val="20"/>
                <w:szCs w:val="20"/>
                <w:lang w:val="en-GB"/>
              </w:rPr>
            </w:pPr>
          </w:p>
        </w:tc>
        <w:tc>
          <w:tcPr>
            <w:tcW w:w="648" w:type="pct"/>
            <w:vAlign w:val="center"/>
          </w:tcPr>
          <w:p w14:paraId="46051368" w14:textId="77777777" w:rsidR="0036250D" w:rsidRPr="0099010C" w:rsidRDefault="0036250D" w:rsidP="00F67342">
            <w:pPr>
              <w:keepNext/>
              <w:widowControl w:val="0"/>
              <w:tabs>
                <w:tab w:val="left" w:pos="4500"/>
              </w:tabs>
              <w:spacing w:after="0" w:line="240" w:lineRule="auto"/>
              <w:jc w:val="center"/>
              <w:outlineLvl w:val="3"/>
              <w:rPr>
                <w:rFonts w:ascii="Arial" w:eastAsia="Times New Roman" w:hAnsi="Arial" w:cs="Arial"/>
                <w:b/>
                <w:sz w:val="20"/>
                <w:szCs w:val="20"/>
                <w:lang w:val="en-GB"/>
              </w:rPr>
            </w:pPr>
            <w:r w:rsidRPr="0099010C">
              <w:rPr>
                <w:rFonts w:ascii="Arial" w:eastAsia="Times New Roman" w:hAnsi="Arial" w:cs="Arial"/>
                <w:b/>
                <w:sz w:val="20"/>
                <w:szCs w:val="20"/>
                <w:lang w:val="en-GB"/>
              </w:rPr>
              <w:t>Website</w:t>
            </w:r>
          </w:p>
        </w:tc>
        <w:tc>
          <w:tcPr>
            <w:tcW w:w="766" w:type="pct"/>
            <w:vAlign w:val="center"/>
          </w:tcPr>
          <w:p w14:paraId="4BC65FD6" w14:textId="77777777" w:rsidR="0036250D" w:rsidRPr="0099010C" w:rsidRDefault="0036250D" w:rsidP="00F67342">
            <w:pPr>
              <w:keepNext/>
              <w:widowControl w:val="0"/>
              <w:tabs>
                <w:tab w:val="left" w:pos="4500"/>
              </w:tabs>
              <w:spacing w:after="0" w:line="240" w:lineRule="auto"/>
              <w:jc w:val="center"/>
              <w:outlineLvl w:val="3"/>
              <w:rPr>
                <w:rFonts w:ascii="Arial" w:eastAsia="Times New Roman" w:hAnsi="Arial" w:cs="Arial"/>
                <w:b/>
                <w:sz w:val="20"/>
                <w:szCs w:val="20"/>
                <w:lang w:val="en-GB"/>
              </w:rPr>
            </w:pPr>
            <w:r w:rsidRPr="0099010C">
              <w:rPr>
                <w:rFonts w:ascii="Arial" w:eastAsia="Times New Roman" w:hAnsi="Arial" w:cs="Arial"/>
                <w:b/>
                <w:sz w:val="20"/>
                <w:szCs w:val="20"/>
                <w:lang w:val="en-GB"/>
              </w:rPr>
              <w:t>H</w:t>
            </w:r>
            <w:r w:rsidR="009339C9" w:rsidRPr="0099010C">
              <w:rPr>
                <w:rFonts w:ascii="Arial" w:eastAsia="Times New Roman" w:hAnsi="Arial" w:cs="Arial"/>
                <w:b/>
                <w:sz w:val="20"/>
                <w:szCs w:val="20"/>
                <w:lang w:val="en-GB"/>
              </w:rPr>
              <w:t>ead office Call Centre</w:t>
            </w:r>
          </w:p>
        </w:tc>
        <w:tc>
          <w:tcPr>
            <w:tcW w:w="689" w:type="pct"/>
            <w:vAlign w:val="center"/>
          </w:tcPr>
          <w:p w14:paraId="14577388" w14:textId="77777777" w:rsidR="0036250D" w:rsidRPr="0099010C" w:rsidRDefault="0036250D" w:rsidP="00F67342">
            <w:pPr>
              <w:keepNext/>
              <w:widowControl w:val="0"/>
              <w:tabs>
                <w:tab w:val="left" w:pos="4500"/>
              </w:tabs>
              <w:spacing w:after="0" w:line="240" w:lineRule="auto"/>
              <w:jc w:val="center"/>
              <w:outlineLvl w:val="3"/>
              <w:rPr>
                <w:rFonts w:ascii="Arial" w:eastAsia="Times New Roman" w:hAnsi="Arial" w:cs="Arial"/>
                <w:b/>
                <w:sz w:val="20"/>
                <w:szCs w:val="20"/>
                <w:lang w:val="en-GB"/>
              </w:rPr>
            </w:pPr>
            <w:r w:rsidRPr="0099010C">
              <w:rPr>
                <w:rFonts w:ascii="Arial" w:eastAsia="Times New Roman" w:hAnsi="Arial" w:cs="Arial"/>
                <w:b/>
                <w:sz w:val="20"/>
                <w:szCs w:val="20"/>
                <w:lang w:val="en-GB"/>
              </w:rPr>
              <w:t>Sat</w:t>
            </w:r>
            <w:r w:rsidR="009339C9" w:rsidRPr="0099010C">
              <w:rPr>
                <w:rFonts w:ascii="Arial" w:eastAsia="Times New Roman" w:hAnsi="Arial" w:cs="Arial"/>
                <w:b/>
                <w:sz w:val="20"/>
                <w:szCs w:val="20"/>
                <w:lang w:val="en-GB"/>
              </w:rPr>
              <w:t>ellite Call Centre</w:t>
            </w:r>
          </w:p>
        </w:tc>
        <w:tc>
          <w:tcPr>
            <w:tcW w:w="767" w:type="pct"/>
            <w:vAlign w:val="center"/>
          </w:tcPr>
          <w:p w14:paraId="79F7D343" w14:textId="77777777" w:rsidR="0036250D" w:rsidRPr="0099010C" w:rsidRDefault="0036250D" w:rsidP="00F67342">
            <w:pPr>
              <w:keepNext/>
              <w:widowControl w:val="0"/>
              <w:tabs>
                <w:tab w:val="left" w:pos="4500"/>
              </w:tabs>
              <w:spacing w:after="0" w:line="240" w:lineRule="auto"/>
              <w:jc w:val="center"/>
              <w:outlineLvl w:val="3"/>
              <w:rPr>
                <w:rFonts w:ascii="Arial" w:eastAsia="Times New Roman" w:hAnsi="Arial" w:cs="Arial"/>
                <w:b/>
                <w:sz w:val="20"/>
                <w:szCs w:val="20"/>
                <w:lang w:val="en-GB"/>
              </w:rPr>
            </w:pPr>
            <w:r w:rsidRPr="0099010C">
              <w:rPr>
                <w:rFonts w:ascii="Arial" w:eastAsia="Times New Roman" w:hAnsi="Arial" w:cs="Arial"/>
                <w:b/>
                <w:sz w:val="20"/>
                <w:szCs w:val="20"/>
                <w:lang w:val="en-GB"/>
              </w:rPr>
              <w:t>H</w:t>
            </w:r>
            <w:r w:rsidR="009339C9" w:rsidRPr="0099010C">
              <w:rPr>
                <w:rFonts w:ascii="Arial" w:eastAsia="Times New Roman" w:hAnsi="Arial" w:cs="Arial"/>
                <w:b/>
                <w:sz w:val="20"/>
                <w:szCs w:val="20"/>
                <w:lang w:val="en-GB"/>
              </w:rPr>
              <w:t>ead Office Reservation Office</w:t>
            </w:r>
          </w:p>
        </w:tc>
        <w:tc>
          <w:tcPr>
            <w:tcW w:w="800" w:type="pct"/>
            <w:vAlign w:val="center"/>
          </w:tcPr>
          <w:p w14:paraId="3370ADA6" w14:textId="77777777" w:rsidR="0036250D" w:rsidRPr="0099010C" w:rsidRDefault="009339C9" w:rsidP="00F67342">
            <w:pPr>
              <w:keepNext/>
              <w:widowControl w:val="0"/>
              <w:tabs>
                <w:tab w:val="left" w:pos="4500"/>
              </w:tabs>
              <w:spacing w:after="0" w:line="240" w:lineRule="auto"/>
              <w:jc w:val="center"/>
              <w:outlineLvl w:val="3"/>
              <w:rPr>
                <w:rFonts w:ascii="Arial" w:eastAsia="Times New Roman" w:hAnsi="Arial" w:cs="Arial"/>
                <w:b/>
                <w:sz w:val="20"/>
                <w:szCs w:val="20"/>
                <w:lang w:val="en-GB"/>
              </w:rPr>
            </w:pPr>
            <w:r w:rsidRPr="0099010C">
              <w:rPr>
                <w:rFonts w:ascii="Arial" w:eastAsia="Times New Roman" w:hAnsi="Arial" w:cs="Arial"/>
                <w:b/>
                <w:sz w:val="20"/>
                <w:szCs w:val="20"/>
                <w:lang w:val="en-GB"/>
              </w:rPr>
              <w:t>Satellite Reservation Office</w:t>
            </w:r>
          </w:p>
        </w:tc>
      </w:tr>
      <w:tr w:rsidR="009339C9" w:rsidRPr="0099010C" w14:paraId="443BB447" w14:textId="77777777" w:rsidTr="00A607BC">
        <w:trPr>
          <w:cantSplit/>
        </w:trPr>
        <w:tc>
          <w:tcPr>
            <w:tcW w:w="1329" w:type="pct"/>
          </w:tcPr>
          <w:p w14:paraId="33CDEF91"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 xml:space="preserve">Finding the </w:t>
            </w:r>
            <w:proofErr w:type="spellStart"/>
            <w:r w:rsidRPr="0099010C">
              <w:rPr>
                <w:rFonts w:ascii="Arial" w:eastAsia="Times New Roman" w:hAnsi="Arial" w:cs="Arial"/>
                <w:sz w:val="20"/>
                <w:szCs w:val="20"/>
                <w:lang w:val="en-GB"/>
              </w:rPr>
              <w:t>SANParks</w:t>
            </w:r>
            <w:proofErr w:type="spellEnd"/>
            <w:r w:rsidRPr="0099010C">
              <w:rPr>
                <w:rFonts w:ascii="Arial" w:eastAsia="Times New Roman" w:hAnsi="Arial" w:cs="Arial"/>
                <w:sz w:val="20"/>
                <w:szCs w:val="20"/>
                <w:lang w:val="en-GB"/>
              </w:rPr>
              <w:t xml:space="preserve"> page</w:t>
            </w:r>
          </w:p>
        </w:tc>
        <w:tc>
          <w:tcPr>
            <w:tcW w:w="648" w:type="pct"/>
          </w:tcPr>
          <w:p w14:paraId="7E6C6AA9" w14:textId="77777777" w:rsidR="0036250D" w:rsidRPr="0099010C" w:rsidRDefault="00291D83" w:rsidP="00291D83">
            <w:pPr>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1.5284</w:t>
            </w:r>
          </w:p>
        </w:tc>
        <w:tc>
          <w:tcPr>
            <w:tcW w:w="766" w:type="pct"/>
          </w:tcPr>
          <w:p w14:paraId="2044BF32"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689" w:type="pct"/>
          </w:tcPr>
          <w:p w14:paraId="0867A6ED"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7" w:type="pct"/>
          </w:tcPr>
          <w:p w14:paraId="0B7B89B3"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800" w:type="pct"/>
          </w:tcPr>
          <w:p w14:paraId="1D5E42F7"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r>
      <w:tr w:rsidR="009339C9" w:rsidRPr="0099010C" w14:paraId="7B87C399" w14:textId="77777777" w:rsidTr="00A607BC">
        <w:trPr>
          <w:cantSplit/>
        </w:trPr>
        <w:tc>
          <w:tcPr>
            <w:tcW w:w="1329" w:type="pct"/>
          </w:tcPr>
          <w:p w14:paraId="417FEAA0"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 xml:space="preserve">Ease of finding the </w:t>
            </w:r>
            <w:proofErr w:type="spellStart"/>
            <w:r w:rsidRPr="0099010C">
              <w:rPr>
                <w:rFonts w:ascii="Arial" w:eastAsia="Times New Roman" w:hAnsi="Arial" w:cs="Arial"/>
                <w:sz w:val="20"/>
                <w:szCs w:val="20"/>
                <w:lang w:val="en-GB"/>
              </w:rPr>
              <w:t>SANParks</w:t>
            </w:r>
            <w:proofErr w:type="spellEnd"/>
            <w:r w:rsidRPr="0099010C">
              <w:rPr>
                <w:rFonts w:ascii="Arial" w:eastAsia="Times New Roman" w:hAnsi="Arial" w:cs="Arial"/>
                <w:sz w:val="20"/>
                <w:szCs w:val="20"/>
                <w:lang w:val="en-GB"/>
              </w:rPr>
              <w:t xml:space="preserve"> online booking facility</w:t>
            </w:r>
          </w:p>
        </w:tc>
        <w:tc>
          <w:tcPr>
            <w:tcW w:w="648" w:type="pct"/>
          </w:tcPr>
          <w:p w14:paraId="6358C601" w14:textId="77777777" w:rsidR="0036250D" w:rsidRPr="0099010C" w:rsidRDefault="0036250D" w:rsidP="00291D83">
            <w:pPr>
              <w:spacing w:after="0" w:line="240" w:lineRule="auto"/>
              <w:jc w:val="right"/>
              <w:rPr>
                <w:rFonts w:ascii="Arial" w:eastAsia="Times New Roman" w:hAnsi="Arial" w:cs="Arial"/>
                <w:sz w:val="20"/>
                <w:szCs w:val="20"/>
                <w:lang w:val="en-GB"/>
              </w:rPr>
            </w:pPr>
            <w:r w:rsidRPr="0099010C">
              <w:rPr>
                <w:rFonts w:ascii="Arial" w:eastAsia="Times New Roman" w:hAnsi="Arial" w:cs="Arial"/>
                <w:sz w:val="20"/>
                <w:szCs w:val="20"/>
                <w:lang w:val="en-GB"/>
              </w:rPr>
              <w:t>1.8521</w:t>
            </w:r>
          </w:p>
        </w:tc>
        <w:tc>
          <w:tcPr>
            <w:tcW w:w="766" w:type="pct"/>
          </w:tcPr>
          <w:p w14:paraId="5FB0F1F2"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689" w:type="pct"/>
          </w:tcPr>
          <w:p w14:paraId="223ECC19"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7" w:type="pct"/>
          </w:tcPr>
          <w:p w14:paraId="5E28A63C"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800" w:type="pct"/>
          </w:tcPr>
          <w:p w14:paraId="587E2CC1"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r>
      <w:tr w:rsidR="009339C9" w:rsidRPr="0099010C" w14:paraId="4A5B8800" w14:textId="77777777" w:rsidTr="00A607BC">
        <w:trPr>
          <w:cantSplit/>
        </w:trPr>
        <w:tc>
          <w:tcPr>
            <w:tcW w:w="1329" w:type="pct"/>
          </w:tcPr>
          <w:p w14:paraId="2267BC78"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Simplicity of process</w:t>
            </w:r>
          </w:p>
        </w:tc>
        <w:tc>
          <w:tcPr>
            <w:tcW w:w="648" w:type="pct"/>
          </w:tcPr>
          <w:p w14:paraId="00B6130D" w14:textId="77777777" w:rsidR="0036250D" w:rsidRPr="0099010C" w:rsidRDefault="00291D83" w:rsidP="00291D83">
            <w:pPr>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1.9377</w:t>
            </w:r>
          </w:p>
        </w:tc>
        <w:tc>
          <w:tcPr>
            <w:tcW w:w="766" w:type="pct"/>
          </w:tcPr>
          <w:p w14:paraId="640589D3"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1.9901</w:t>
            </w:r>
          </w:p>
        </w:tc>
        <w:tc>
          <w:tcPr>
            <w:tcW w:w="689" w:type="pct"/>
          </w:tcPr>
          <w:p w14:paraId="43855505"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1.6034</w:t>
            </w:r>
          </w:p>
        </w:tc>
        <w:tc>
          <w:tcPr>
            <w:tcW w:w="767" w:type="pct"/>
          </w:tcPr>
          <w:p w14:paraId="6D1B7F4C"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1.8723</w:t>
            </w:r>
          </w:p>
        </w:tc>
        <w:tc>
          <w:tcPr>
            <w:tcW w:w="800" w:type="pct"/>
          </w:tcPr>
          <w:p w14:paraId="52EF88AF"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1.4201</w:t>
            </w:r>
          </w:p>
        </w:tc>
      </w:tr>
      <w:tr w:rsidR="009339C9" w:rsidRPr="0099010C" w14:paraId="1FD07E2F" w14:textId="77777777" w:rsidTr="00A607BC">
        <w:trPr>
          <w:cantSplit/>
        </w:trPr>
        <w:tc>
          <w:tcPr>
            <w:tcW w:w="1329" w:type="pct"/>
          </w:tcPr>
          <w:p w14:paraId="347D4D74"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 xml:space="preserve">Availability of accommodation </w:t>
            </w:r>
          </w:p>
        </w:tc>
        <w:tc>
          <w:tcPr>
            <w:tcW w:w="648" w:type="pct"/>
          </w:tcPr>
          <w:p w14:paraId="461132BB" w14:textId="77777777" w:rsidR="0036250D" w:rsidRPr="0099010C" w:rsidRDefault="0036250D" w:rsidP="00291D83">
            <w:pPr>
              <w:spacing w:after="0" w:line="240" w:lineRule="auto"/>
              <w:jc w:val="right"/>
              <w:rPr>
                <w:rFonts w:ascii="Arial" w:eastAsia="Times New Roman" w:hAnsi="Arial" w:cs="Arial"/>
                <w:sz w:val="20"/>
                <w:szCs w:val="20"/>
                <w:lang w:val="en-GB"/>
              </w:rPr>
            </w:pPr>
            <w:r w:rsidRPr="0099010C">
              <w:rPr>
                <w:rFonts w:ascii="Arial" w:eastAsia="Times New Roman" w:hAnsi="Arial" w:cs="Arial"/>
                <w:sz w:val="20"/>
                <w:szCs w:val="20"/>
                <w:lang w:val="en-GB"/>
              </w:rPr>
              <w:t>2.2375</w:t>
            </w:r>
          </w:p>
        </w:tc>
        <w:tc>
          <w:tcPr>
            <w:tcW w:w="766" w:type="pct"/>
          </w:tcPr>
          <w:p w14:paraId="1CD416BD"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2.5875</w:t>
            </w:r>
          </w:p>
        </w:tc>
        <w:tc>
          <w:tcPr>
            <w:tcW w:w="689" w:type="pct"/>
          </w:tcPr>
          <w:p w14:paraId="0F790C3B"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2.2170</w:t>
            </w:r>
          </w:p>
        </w:tc>
        <w:tc>
          <w:tcPr>
            <w:tcW w:w="767" w:type="pct"/>
          </w:tcPr>
          <w:p w14:paraId="31D6F66C"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2.5106</w:t>
            </w:r>
          </w:p>
        </w:tc>
        <w:tc>
          <w:tcPr>
            <w:tcW w:w="800" w:type="pct"/>
          </w:tcPr>
          <w:p w14:paraId="1EB84F8C"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2.1000</w:t>
            </w:r>
          </w:p>
        </w:tc>
      </w:tr>
      <w:tr w:rsidR="009339C9" w:rsidRPr="0099010C" w14:paraId="17A4C2DC" w14:textId="77777777" w:rsidTr="00A607BC">
        <w:trPr>
          <w:cantSplit/>
        </w:trPr>
        <w:tc>
          <w:tcPr>
            <w:tcW w:w="1329" w:type="pct"/>
          </w:tcPr>
          <w:p w14:paraId="1C85A020"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Price of accommodation charged</w:t>
            </w:r>
          </w:p>
        </w:tc>
        <w:tc>
          <w:tcPr>
            <w:tcW w:w="648" w:type="pct"/>
          </w:tcPr>
          <w:p w14:paraId="4D5CB74D" w14:textId="77777777" w:rsidR="0036250D" w:rsidRPr="0099010C" w:rsidRDefault="0036250D" w:rsidP="00291D83">
            <w:pPr>
              <w:spacing w:after="0" w:line="240" w:lineRule="auto"/>
              <w:jc w:val="right"/>
              <w:rPr>
                <w:rFonts w:ascii="Arial" w:eastAsia="Times New Roman" w:hAnsi="Arial" w:cs="Arial"/>
                <w:sz w:val="20"/>
                <w:szCs w:val="20"/>
                <w:lang w:val="en-GB"/>
              </w:rPr>
            </w:pPr>
            <w:r w:rsidRPr="0099010C">
              <w:rPr>
                <w:rFonts w:ascii="Arial" w:eastAsia="Times New Roman" w:hAnsi="Arial" w:cs="Arial"/>
                <w:sz w:val="20"/>
                <w:szCs w:val="20"/>
                <w:lang w:val="en-GB"/>
              </w:rPr>
              <w:t>2.5665</w:t>
            </w:r>
          </w:p>
        </w:tc>
        <w:tc>
          <w:tcPr>
            <w:tcW w:w="766" w:type="pct"/>
          </w:tcPr>
          <w:p w14:paraId="78F0F057"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2.6818</w:t>
            </w:r>
          </w:p>
        </w:tc>
        <w:tc>
          <w:tcPr>
            <w:tcW w:w="689" w:type="pct"/>
          </w:tcPr>
          <w:p w14:paraId="4E4144F9"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2.5214</w:t>
            </w:r>
          </w:p>
        </w:tc>
        <w:tc>
          <w:tcPr>
            <w:tcW w:w="767" w:type="pct"/>
          </w:tcPr>
          <w:p w14:paraId="38FFD89A"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2.5761</w:t>
            </w:r>
          </w:p>
        </w:tc>
        <w:tc>
          <w:tcPr>
            <w:tcW w:w="800" w:type="pct"/>
          </w:tcPr>
          <w:p w14:paraId="4A25651C"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2.3176</w:t>
            </w:r>
          </w:p>
        </w:tc>
      </w:tr>
      <w:tr w:rsidR="009339C9" w:rsidRPr="0099010C" w14:paraId="6A54B58B" w14:textId="77777777" w:rsidTr="00A607BC">
        <w:trPr>
          <w:cantSplit/>
        </w:trPr>
        <w:tc>
          <w:tcPr>
            <w:tcW w:w="1329" w:type="pct"/>
          </w:tcPr>
          <w:p w14:paraId="26D423AD"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Ease of payment process</w:t>
            </w:r>
          </w:p>
        </w:tc>
        <w:tc>
          <w:tcPr>
            <w:tcW w:w="648" w:type="pct"/>
          </w:tcPr>
          <w:p w14:paraId="33696EB4" w14:textId="77777777" w:rsidR="0036250D" w:rsidRPr="0099010C" w:rsidRDefault="00291D83" w:rsidP="00291D83">
            <w:pPr>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1.9749</w:t>
            </w:r>
          </w:p>
        </w:tc>
        <w:tc>
          <w:tcPr>
            <w:tcW w:w="766" w:type="pct"/>
          </w:tcPr>
          <w:p w14:paraId="6EC8B479"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1.9412</w:t>
            </w:r>
          </w:p>
        </w:tc>
        <w:tc>
          <w:tcPr>
            <w:tcW w:w="689" w:type="pct"/>
          </w:tcPr>
          <w:p w14:paraId="24C071EE"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1.7241</w:t>
            </w:r>
          </w:p>
        </w:tc>
        <w:tc>
          <w:tcPr>
            <w:tcW w:w="767" w:type="pct"/>
          </w:tcPr>
          <w:p w14:paraId="05DF8790"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1.8043</w:t>
            </w:r>
          </w:p>
        </w:tc>
        <w:tc>
          <w:tcPr>
            <w:tcW w:w="800" w:type="pct"/>
          </w:tcPr>
          <w:p w14:paraId="6B605974"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1.5089</w:t>
            </w:r>
          </w:p>
        </w:tc>
      </w:tr>
      <w:tr w:rsidR="009339C9" w:rsidRPr="0099010C" w14:paraId="6D13E99F" w14:textId="77777777" w:rsidTr="00A607BC">
        <w:trPr>
          <w:cantSplit/>
        </w:trPr>
        <w:tc>
          <w:tcPr>
            <w:tcW w:w="1329" w:type="pct"/>
          </w:tcPr>
          <w:p w14:paraId="4EC57FD2"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Security of payment process</w:t>
            </w:r>
          </w:p>
        </w:tc>
        <w:tc>
          <w:tcPr>
            <w:tcW w:w="648" w:type="pct"/>
          </w:tcPr>
          <w:p w14:paraId="09C56B77" w14:textId="77777777" w:rsidR="0036250D" w:rsidRPr="0099010C" w:rsidRDefault="0036250D" w:rsidP="00291D83">
            <w:pPr>
              <w:spacing w:after="0" w:line="240" w:lineRule="auto"/>
              <w:jc w:val="right"/>
              <w:rPr>
                <w:rFonts w:ascii="Arial" w:eastAsia="Times New Roman" w:hAnsi="Arial" w:cs="Arial"/>
                <w:sz w:val="20"/>
                <w:szCs w:val="20"/>
                <w:lang w:val="en-GB"/>
              </w:rPr>
            </w:pPr>
            <w:r w:rsidRPr="0099010C">
              <w:rPr>
                <w:rFonts w:ascii="Arial" w:eastAsia="Times New Roman" w:hAnsi="Arial" w:cs="Arial"/>
                <w:sz w:val="20"/>
                <w:szCs w:val="20"/>
                <w:lang w:val="en-GB"/>
              </w:rPr>
              <w:t>1.9925</w:t>
            </w:r>
          </w:p>
        </w:tc>
        <w:tc>
          <w:tcPr>
            <w:tcW w:w="766" w:type="pct"/>
          </w:tcPr>
          <w:p w14:paraId="75B87557"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1.9767</w:t>
            </w:r>
          </w:p>
        </w:tc>
        <w:tc>
          <w:tcPr>
            <w:tcW w:w="689" w:type="pct"/>
          </w:tcPr>
          <w:p w14:paraId="407A84E4"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1.7792</w:t>
            </w:r>
          </w:p>
        </w:tc>
        <w:tc>
          <w:tcPr>
            <w:tcW w:w="767" w:type="pct"/>
          </w:tcPr>
          <w:p w14:paraId="3748E317"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1.8280</w:t>
            </w:r>
          </w:p>
        </w:tc>
        <w:tc>
          <w:tcPr>
            <w:tcW w:w="800" w:type="pct"/>
          </w:tcPr>
          <w:p w14:paraId="023CAF0B"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1.5789</w:t>
            </w:r>
          </w:p>
        </w:tc>
      </w:tr>
      <w:tr w:rsidR="009339C9" w:rsidRPr="0099010C" w14:paraId="06C0BE71" w14:textId="77777777" w:rsidTr="00A607BC">
        <w:trPr>
          <w:cantSplit/>
        </w:trPr>
        <w:tc>
          <w:tcPr>
            <w:tcW w:w="1329" w:type="pct"/>
          </w:tcPr>
          <w:p w14:paraId="2FF6748C"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Time taken to make the reservation</w:t>
            </w:r>
          </w:p>
        </w:tc>
        <w:tc>
          <w:tcPr>
            <w:tcW w:w="648" w:type="pct"/>
          </w:tcPr>
          <w:p w14:paraId="1CE1EC1D" w14:textId="77777777" w:rsidR="0036250D" w:rsidRPr="0099010C" w:rsidRDefault="00291D83" w:rsidP="00291D83">
            <w:pPr>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2.0075</w:t>
            </w:r>
          </w:p>
        </w:tc>
        <w:tc>
          <w:tcPr>
            <w:tcW w:w="766" w:type="pct"/>
          </w:tcPr>
          <w:p w14:paraId="222BD26E"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2.1201</w:t>
            </w:r>
          </w:p>
        </w:tc>
        <w:tc>
          <w:tcPr>
            <w:tcW w:w="689" w:type="pct"/>
          </w:tcPr>
          <w:p w14:paraId="06347ACA"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1.6738</w:t>
            </w:r>
          </w:p>
        </w:tc>
        <w:tc>
          <w:tcPr>
            <w:tcW w:w="767" w:type="pct"/>
          </w:tcPr>
          <w:p w14:paraId="26574D09"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2.0761</w:t>
            </w:r>
          </w:p>
        </w:tc>
        <w:tc>
          <w:tcPr>
            <w:tcW w:w="800" w:type="pct"/>
          </w:tcPr>
          <w:p w14:paraId="7E3307D7"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1.4793</w:t>
            </w:r>
          </w:p>
        </w:tc>
      </w:tr>
      <w:tr w:rsidR="009339C9" w:rsidRPr="0099010C" w14:paraId="19B42C32" w14:textId="77777777" w:rsidTr="00A607BC">
        <w:trPr>
          <w:cantSplit/>
        </w:trPr>
        <w:tc>
          <w:tcPr>
            <w:tcW w:w="1329" w:type="pct"/>
          </w:tcPr>
          <w:p w14:paraId="2B56A7EE"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Recognition of personal details</w:t>
            </w:r>
          </w:p>
        </w:tc>
        <w:tc>
          <w:tcPr>
            <w:tcW w:w="648" w:type="pct"/>
          </w:tcPr>
          <w:p w14:paraId="367515C0" w14:textId="77777777" w:rsidR="0036250D" w:rsidRPr="0099010C" w:rsidRDefault="00291D83" w:rsidP="00291D83">
            <w:pPr>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2.0677</w:t>
            </w:r>
          </w:p>
        </w:tc>
        <w:tc>
          <w:tcPr>
            <w:tcW w:w="766" w:type="pct"/>
          </w:tcPr>
          <w:p w14:paraId="44D03ABF"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689" w:type="pct"/>
          </w:tcPr>
          <w:p w14:paraId="036A7C9E"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7" w:type="pct"/>
          </w:tcPr>
          <w:p w14:paraId="273B7AF6"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800" w:type="pct"/>
          </w:tcPr>
          <w:p w14:paraId="2FE906BC"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r>
      <w:tr w:rsidR="009339C9" w:rsidRPr="0099010C" w14:paraId="306A47D6" w14:textId="77777777" w:rsidTr="00A607BC">
        <w:trPr>
          <w:cantSplit/>
        </w:trPr>
        <w:tc>
          <w:tcPr>
            <w:tcW w:w="1329" w:type="pct"/>
          </w:tcPr>
          <w:p w14:paraId="30104219"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Reputation (credibility of reservation channel)</w:t>
            </w:r>
          </w:p>
        </w:tc>
        <w:tc>
          <w:tcPr>
            <w:tcW w:w="648" w:type="pct"/>
          </w:tcPr>
          <w:p w14:paraId="7AC47AF1" w14:textId="77777777" w:rsidR="0036250D" w:rsidRPr="0099010C" w:rsidRDefault="00291D83" w:rsidP="00291D83">
            <w:pPr>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1.9359</w:t>
            </w:r>
          </w:p>
        </w:tc>
        <w:tc>
          <w:tcPr>
            <w:tcW w:w="766" w:type="pct"/>
          </w:tcPr>
          <w:p w14:paraId="5EAD62CA"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2.0331</w:t>
            </w:r>
          </w:p>
        </w:tc>
        <w:tc>
          <w:tcPr>
            <w:tcW w:w="689" w:type="pct"/>
          </w:tcPr>
          <w:p w14:paraId="3CB3C74F"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1.6638</w:t>
            </w:r>
          </w:p>
        </w:tc>
        <w:tc>
          <w:tcPr>
            <w:tcW w:w="767" w:type="pct"/>
          </w:tcPr>
          <w:p w14:paraId="57F1F911"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1.9140</w:t>
            </w:r>
          </w:p>
        </w:tc>
        <w:tc>
          <w:tcPr>
            <w:tcW w:w="800" w:type="pct"/>
          </w:tcPr>
          <w:p w14:paraId="78ECD312"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1.5118</w:t>
            </w:r>
          </w:p>
        </w:tc>
      </w:tr>
      <w:tr w:rsidR="009339C9" w:rsidRPr="0099010C" w14:paraId="6AFA6A1B" w14:textId="77777777" w:rsidTr="00A607BC">
        <w:trPr>
          <w:cantSplit/>
        </w:trPr>
        <w:tc>
          <w:tcPr>
            <w:tcW w:w="1329" w:type="pct"/>
          </w:tcPr>
          <w:p w14:paraId="78529E9A"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Time taken to answer call</w:t>
            </w:r>
          </w:p>
        </w:tc>
        <w:tc>
          <w:tcPr>
            <w:tcW w:w="648" w:type="pct"/>
          </w:tcPr>
          <w:p w14:paraId="149B6D30"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6" w:type="pct"/>
          </w:tcPr>
          <w:p w14:paraId="29B88C00"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2.3691</w:t>
            </w:r>
          </w:p>
        </w:tc>
        <w:tc>
          <w:tcPr>
            <w:tcW w:w="689" w:type="pct"/>
          </w:tcPr>
          <w:p w14:paraId="27DFB35E"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1.6301</w:t>
            </w:r>
          </w:p>
        </w:tc>
        <w:tc>
          <w:tcPr>
            <w:tcW w:w="767" w:type="pct"/>
          </w:tcPr>
          <w:p w14:paraId="4BF0EF0B"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800" w:type="pct"/>
          </w:tcPr>
          <w:p w14:paraId="750F674A"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r>
      <w:tr w:rsidR="009339C9" w:rsidRPr="0099010C" w14:paraId="761D1F48" w14:textId="77777777" w:rsidTr="00A607BC">
        <w:trPr>
          <w:cantSplit/>
        </w:trPr>
        <w:tc>
          <w:tcPr>
            <w:tcW w:w="1329" w:type="pct"/>
            <w:tcBorders>
              <w:right w:val="single" w:sz="4" w:space="0" w:color="auto"/>
            </w:tcBorders>
          </w:tcPr>
          <w:p w14:paraId="23C58120"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Ease of booking (hassle free)</w:t>
            </w:r>
          </w:p>
        </w:tc>
        <w:tc>
          <w:tcPr>
            <w:tcW w:w="648" w:type="pct"/>
            <w:tcBorders>
              <w:right w:val="single" w:sz="4" w:space="0" w:color="auto"/>
            </w:tcBorders>
          </w:tcPr>
          <w:p w14:paraId="6AF77114"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6" w:type="pct"/>
            <w:tcBorders>
              <w:right w:val="single" w:sz="4" w:space="0" w:color="auto"/>
            </w:tcBorders>
          </w:tcPr>
          <w:p w14:paraId="31B9FEE8"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2.0556</w:t>
            </w:r>
          </w:p>
        </w:tc>
        <w:tc>
          <w:tcPr>
            <w:tcW w:w="689" w:type="pct"/>
            <w:tcBorders>
              <w:right w:val="single" w:sz="4" w:space="0" w:color="auto"/>
            </w:tcBorders>
          </w:tcPr>
          <w:p w14:paraId="4774E0D3"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1.5865</w:t>
            </w:r>
          </w:p>
        </w:tc>
        <w:tc>
          <w:tcPr>
            <w:tcW w:w="767" w:type="pct"/>
            <w:tcBorders>
              <w:right w:val="single" w:sz="4" w:space="0" w:color="auto"/>
            </w:tcBorders>
          </w:tcPr>
          <w:p w14:paraId="69E1D09F"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1.8925</w:t>
            </w:r>
          </w:p>
        </w:tc>
        <w:tc>
          <w:tcPr>
            <w:tcW w:w="800" w:type="pct"/>
            <w:tcBorders>
              <w:right w:val="single" w:sz="4" w:space="0" w:color="auto"/>
            </w:tcBorders>
          </w:tcPr>
          <w:p w14:paraId="170D5907"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1.4118</w:t>
            </w:r>
          </w:p>
        </w:tc>
      </w:tr>
      <w:tr w:rsidR="009339C9" w:rsidRPr="0099010C" w14:paraId="47193F30" w14:textId="77777777" w:rsidTr="00A607BC">
        <w:trPr>
          <w:cantSplit/>
        </w:trPr>
        <w:tc>
          <w:tcPr>
            <w:tcW w:w="1329" w:type="pct"/>
            <w:tcBorders>
              <w:right w:val="single" w:sz="4" w:space="0" w:color="auto"/>
            </w:tcBorders>
          </w:tcPr>
          <w:p w14:paraId="564600C5"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Knowledge of reservation staff</w:t>
            </w:r>
          </w:p>
        </w:tc>
        <w:tc>
          <w:tcPr>
            <w:tcW w:w="648" w:type="pct"/>
            <w:tcBorders>
              <w:right w:val="single" w:sz="4" w:space="0" w:color="auto"/>
            </w:tcBorders>
          </w:tcPr>
          <w:p w14:paraId="569869E5"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6" w:type="pct"/>
            <w:tcBorders>
              <w:right w:val="single" w:sz="4" w:space="0" w:color="auto"/>
            </w:tcBorders>
          </w:tcPr>
          <w:p w14:paraId="30235859"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2.1770</w:t>
            </w:r>
          </w:p>
        </w:tc>
        <w:tc>
          <w:tcPr>
            <w:tcW w:w="689" w:type="pct"/>
            <w:tcBorders>
              <w:right w:val="single" w:sz="4" w:space="0" w:color="auto"/>
            </w:tcBorders>
          </w:tcPr>
          <w:p w14:paraId="57012639"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1.5837</w:t>
            </w:r>
          </w:p>
        </w:tc>
        <w:tc>
          <w:tcPr>
            <w:tcW w:w="767" w:type="pct"/>
            <w:tcBorders>
              <w:right w:val="single" w:sz="4" w:space="0" w:color="auto"/>
            </w:tcBorders>
          </w:tcPr>
          <w:p w14:paraId="62243504"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1.9239</w:t>
            </w:r>
          </w:p>
        </w:tc>
        <w:tc>
          <w:tcPr>
            <w:tcW w:w="800" w:type="pct"/>
            <w:tcBorders>
              <w:right w:val="single" w:sz="4" w:space="0" w:color="auto"/>
            </w:tcBorders>
          </w:tcPr>
          <w:p w14:paraId="2212D244"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1.4643</w:t>
            </w:r>
          </w:p>
        </w:tc>
      </w:tr>
      <w:tr w:rsidR="009339C9" w:rsidRPr="0099010C" w14:paraId="78277EB8" w14:textId="77777777" w:rsidTr="00A607BC">
        <w:trPr>
          <w:cantSplit/>
        </w:trPr>
        <w:tc>
          <w:tcPr>
            <w:tcW w:w="1329" w:type="pct"/>
            <w:tcBorders>
              <w:right w:val="single" w:sz="4" w:space="0" w:color="auto"/>
            </w:tcBorders>
          </w:tcPr>
          <w:p w14:paraId="2E99EF07"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Personal contact provided by reservation staff</w:t>
            </w:r>
          </w:p>
        </w:tc>
        <w:tc>
          <w:tcPr>
            <w:tcW w:w="648" w:type="pct"/>
            <w:tcBorders>
              <w:right w:val="single" w:sz="4" w:space="0" w:color="auto"/>
            </w:tcBorders>
          </w:tcPr>
          <w:p w14:paraId="6273AA2B"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6" w:type="pct"/>
            <w:tcBorders>
              <w:right w:val="single" w:sz="4" w:space="0" w:color="auto"/>
            </w:tcBorders>
          </w:tcPr>
          <w:p w14:paraId="0A543088"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2.2295</w:t>
            </w:r>
          </w:p>
        </w:tc>
        <w:tc>
          <w:tcPr>
            <w:tcW w:w="689" w:type="pct"/>
            <w:tcBorders>
              <w:right w:val="single" w:sz="4" w:space="0" w:color="auto"/>
            </w:tcBorders>
          </w:tcPr>
          <w:p w14:paraId="5AD67D03"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1.5923</w:t>
            </w:r>
          </w:p>
        </w:tc>
        <w:tc>
          <w:tcPr>
            <w:tcW w:w="767" w:type="pct"/>
            <w:tcBorders>
              <w:right w:val="single" w:sz="4" w:space="0" w:color="auto"/>
            </w:tcBorders>
          </w:tcPr>
          <w:p w14:paraId="7186D15A"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1.9895</w:t>
            </w:r>
          </w:p>
        </w:tc>
        <w:tc>
          <w:tcPr>
            <w:tcW w:w="800" w:type="pct"/>
            <w:tcBorders>
              <w:right w:val="single" w:sz="4" w:space="0" w:color="auto"/>
            </w:tcBorders>
          </w:tcPr>
          <w:p w14:paraId="5C1A4DCC"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1.3787</w:t>
            </w:r>
          </w:p>
        </w:tc>
      </w:tr>
      <w:tr w:rsidR="009339C9" w:rsidRPr="0099010C" w14:paraId="745172C0" w14:textId="77777777" w:rsidTr="00A607BC">
        <w:trPr>
          <w:cantSplit/>
        </w:trPr>
        <w:tc>
          <w:tcPr>
            <w:tcW w:w="1329" w:type="pct"/>
            <w:tcBorders>
              <w:right w:val="single" w:sz="4" w:space="0" w:color="auto"/>
            </w:tcBorders>
          </w:tcPr>
          <w:p w14:paraId="1E356377"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Overall professionalism</w:t>
            </w:r>
          </w:p>
        </w:tc>
        <w:tc>
          <w:tcPr>
            <w:tcW w:w="648" w:type="pct"/>
            <w:tcBorders>
              <w:right w:val="single" w:sz="4" w:space="0" w:color="auto"/>
            </w:tcBorders>
          </w:tcPr>
          <w:p w14:paraId="01358135"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6" w:type="pct"/>
            <w:tcBorders>
              <w:right w:val="single" w:sz="4" w:space="0" w:color="auto"/>
            </w:tcBorders>
          </w:tcPr>
          <w:p w14:paraId="7CAA91D6"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2.0820</w:t>
            </w:r>
          </w:p>
        </w:tc>
        <w:tc>
          <w:tcPr>
            <w:tcW w:w="689" w:type="pct"/>
            <w:tcBorders>
              <w:right w:val="single" w:sz="4" w:space="0" w:color="auto"/>
            </w:tcBorders>
          </w:tcPr>
          <w:p w14:paraId="36A9B8CD"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1.6085</w:t>
            </w:r>
          </w:p>
        </w:tc>
        <w:tc>
          <w:tcPr>
            <w:tcW w:w="767" w:type="pct"/>
            <w:tcBorders>
              <w:right w:val="single" w:sz="4" w:space="0" w:color="auto"/>
            </w:tcBorders>
          </w:tcPr>
          <w:p w14:paraId="282371CE"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2.0211</w:t>
            </w:r>
          </w:p>
        </w:tc>
        <w:tc>
          <w:tcPr>
            <w:tcW w:w="800" w:type="pct"/>
            <w:tcBorders>
              <w:right w:val="single" w:sz="4" w:space="0" w:color="auto"/>
            </w:tcBorders>
          </w:tcPr>
          <w:p w14:paraId="72D1C3CD"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1.4142</w:t>
            </w:r>
          </w:p>
        </w:tc>
      </w:tr>
      <w:tr w:rsidR="009339C9" w:rsidRPr="0099010C" w14:paraId="37F077B6" w14:textId="77777777" w:rsidTr="00A607BC">
        <w:trPr>
          <w:cantSplit/>
        </w:trPr>
        <w:tc>
          <w:tcPr>
            <w:tcW w:w="1329" w:type="pct"/>
            <w:tcBorders>
              <w:right w:val="single" w:sz="4" w:space="0" w:color="auto"/>
            </w:tcBorders>
          </w:tcPr>
          <w:p w14:paraId="73AC2383"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Waiting time in queue</w:t>
            </w:r>
          </w:p>
        </w:tc>
        <w:tc>
          <w:tcPr>
            <w:tcW w:w="648" w:type="pct"/>
            <w:tcBorders>
              <w:right w:val="single" w:sz="4" w:space="0" w:color="auto"/>
            </w:tcBorders>
          </w:tcPr>
          <w:p w14:paraId="2DDB4ADB"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6" w:type="pct"/>
            <w:tcBorders>
              <w:right w:val="single" w:sz="4" w:space="0" w:color="auto"/>
            </w:tcBorders>
          </w:tcPr>
          <w:p w14:paraId="50D38D8C"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689" w:type="pct"/>
            <w:tcBorders>
              <w:right w:val="single" w:sz="4" w:space="0" w:color="auto"/>
            </w:tcBorders>
          </w:tcPr>
          <w:p w14:paraId="5EEA1377" w14:textId="77777777" w:rsidR="0036250D" w:rsidRPr="0099010C" w:rsidRDefault="0036250D" w:rsidP="00F67342">
            <w:pPr>
              <w:keepNext/>
              <w:widowControl w:val="0"/>
              <w:tabs>
                <w:tab w:val="left" w:pos="4500"/>
              </w:tabs>
              <w:spacing w:after="0" w:line="240" w:lineRule="auto"/>
              <w:outlineLvl w:val="3"/>
              <w:rPr>
                <w:rFonts w:ascii="Arial" w:eastAsia="Times New Roman" w:hAnsi="Arial" w:cs="Arial"/>
                <w:sz w:val="20"/>
                <w:szCs w:val="20"/>
                <w:lang w:val="en-GB"/>
              </w:rPr>
            </w:pPr>
          </w:p>
        </w:tc>
        <w:tc>
          <w:tcPr>
            <w:tcW w:w="767" w:type="pct"/>
            <w:tcBorders>
              <w:right w:val="single" w:sz="4" w:space="0" w:color="auto"/>
            </w:tcBorders>
          </w:tcPr>
          <w:p w14:paraId="54F9B3BD" w14:textId="77777777" w:rsidR="0036250D" w:rsidRPr="0099010C" w:rsidRDefault="00291D83" w:rsidP="00291D83">
            <w:pPr>
              <w:keepNext/>
              <w:widowControl w:val="0"/>
              <w:tabs>
                <w:tab w:val="left" w:pos="4500"/>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2.1778</w:t>
            </w:r>
          </w:p>
        </w:tc>
        <w:tc>
          <w:tcPr>
            <w:tcW w:w="800" w:type="pct"/>
            <w:tcBorders>
              <w:right w:val="single" w:sz="4" w:space="0" w:color="auto"/>
            </w:tcBorders>
          </w:tcPr>
          <w:p w14:paraId="0A714F00" w14:textId="77777777" w:rsidR="0036250D" w:rsidRPr="0099010C" w:rsidRDefault="0036250D" w:rsidP="00291D83">
            <w:pPr>
              <w:keepNext/>
              <w:widowControl w:val="0"/>
              <w:tabs>
                <w:tab w:val="left" w:pos="4500"/>
              </w:tabs>
              <w:spacing w:after="0" w:line="240" w:lineRule="auto"/>
              <w:outlineLvl w:val="3"/>
              <w:rPr>
                <w:rFonts w:ascii="Arial" w:eastAsia="Times New Roman" w:hAnsi="Arial" w:cs="Arial"/>
                <w:sz w:val="20"/>
                <w:szCs w:val="20"/>
                <w:lang w:val="en-GB"/>
              </w:rPr>
            </w:pPr>
            <w:r w:rsidRPr="0099010C">
              <w:rPr>
                <w:rFonts w:ascii="Arial" w:eastAsia="Times New Roman" w:hAnsi="Arial" w:cs="Arial"/>
                <w:sz w:val="20"/>
                <w:szCs w:val="20"/>
                <w:lang w:val="en-GB"/>
              </w:rPr>
              <w:t>1.4968</w:t>
            </w:r>
          </w:p>
        </w:tc>
      </w:tr>
      <w:tr w:rsidR="009339C9" w:rsidRPr="00467CBB" w14:paraId="575D97BA" w14:textId="77777777" w:rsidTr="00A607BC">
        <w:trPr>
          <w:cantSplit/>
        </w:trPr>
        <w:tc>
          <w:tcPr>
            <w:tcW w:w="1329" w:type="pct"/>
            <w:tcBorders>
              <w:right w:val="single" w:sz="4" w:space="0" w:color="auto"/>
            </w:tcBorders>
            <w:vAlign w:val="center"/>
          </w:tcPr>
          <w:p w14:paraId="1F2D4A40" w14:textId="77777777" w:rsidR="0036250D" w:rsidRPr="00467CBB" w:rsidRDefault="0036250D" w:rsidP="00F67342">
            <w:pPr>
              <w:keepNext/>
              <w:widowControl w:val="0"/>
              <w:tabs>
                <w:tab w:val="left" w:pos="4500"/>
              </w:tabs>
              <w:spacing w:after="0" w:line="240" w:lineRule="auto"/>
              <w:outlineLvl w:val="3"/>
              <w:rPr>
                <w:rFonts w:ascii="Arial" w:eastAsia="Times New Roman" w:hAnsi="Arial" w:cs="Arial"/>
                <w:b/>
                <w:sz w:val="20"/>
                <w:szCs w:val="20"/>
                <w:lang w:val="en-GB"/>
              </w:rPr>
            </w:pPr>
            <w:r w:rsidRPr="00467CBB">
              <w:rPr>
                <w:rFonts w:ascii="Arial" w:eastAsia="Times New Roman" w:hAnsi="Arial" w:cs="Arial"/>
                <w:b/>
                <w:sz w:val="20"/>
                <w:szCs w:val="20"/>
                <w:lang w:val="en-GB"/>
              </w:rPr>
              <w:t>COMPOSITE MEAN (ALL ITEMS)</w:t>
            </w:r>
          </w:p>
        </w:tc>
        <w:tc>
          <w:tcPr>
            <w:tcW w:w="648" w:type="pct"/>
            <w:tcBorders>
              <w:right w:val="single" w:sz="4" w:space="0" w:color="auto"/>
            </w:tcBorders>
            <w:vAlign w:val="center"/>
          </w:tcPr>
          <w:p w14:paraId="27863784" w14:textId="77777777" w:rsidR="0036250D" w:rsidRPr="00467CBB" w:rsidRDefault="00291D83" w:rsidP="00291D83">
            <w:pPr>
              <w:spacing w:after="0" w:line="240" w:lineRule="auto"/>
              <w:rPr>
                <w:rFonts w:ascii="Arial" w:hAnsi="Arial" w:cs="Arial"/>
                <w:b/>
                <w:color w:val="000000"/>
                <w:sz w:val="20"/>
                <w:szCs w:val="20"/>
                <w:lang w:val="en-GB"/>
              </w:rPr>
            </w:pPr>
            <w:r>
              <w:rPr>
                <w:rFonts w:ascii="Arial" w:hAnsi="Arial" w:cs="Arial"/>
                <w:b/>
                <w:color w:val="000000"/>
                <w:sz w:val="20"/>
                <w:szCs w:val="20"/>
                <w:lang w:val="en-GB"/>
              </w:rPr>
              <w:t>2.0101</w:t>
            </w:r>
          </w:p>
        </w:tc>
        <w:tc>
          <w:tcPr>
            <w:tcW w:w="766" w:type="pct"/>
            <w:tcBorders>
              <w:right w:val="single" w:sz="4" w:space="0" w:color="auto"/>
            </w:tcBorders>
            <w:vAlign w:val="center"/>
          </w:tcPr>
          <w:p w14:paraId="630C9A9E" w14:textId="77777777" w:rsidR="0036250D" w:rsidRPr="00467CBB" w:rsidRDefault="00291D83" w:rsidP="00291D83">
            <w:pPr>
              <w:spacing w:after="0" w:line="240" w:lineRule="auto"/>
              <w:rPr>
                <w:rFonts w:ascii="Arial" w:hAnsi="Arial" w:cs="Arial"/>
                <w:b/>
                <w:color w:val="000000"/>
                <w:sz w:val="20"/>
                <w:szCs w:val="20"/>
                <w:lang w:val="en-GB"/>
              </w:rPr>
            </w:pPr>
            <w:r>
              <w:rPr>
                <w:rFonts w:ascii="Arial" w:hAnsi="Arial" w:cs="Arial"/>
                <w:b/>
                <w:color w:val="000000"/>
                <w:sz w:val="20"/>
                <w:szCs w:val="20"/>
                <w:lang w:val="en-GB"/>
              </w:rPr>
              <w:t>2.1870</w:t>
            </w:r>
          </w:p>
        </w:tc>
        <w:tc>
          <w:tcPr>
            <w:tcW w:w="689" w:type="pct"/>
            <w:tcBorders>
              <w:right w:val="single" w:sz="4" w:space="0" w:color="auto"/>
            </w:tcBorders>
            <w:vAlign w:val="center"/>
          </w:tcPr>
          <w:p w14:paraId="75948D2A" w14:textId="77777777" w:rsidR="0036250D" w:rsidRPr="00467CBB" w:rsidRDefault="0036250D" w:rsidP="00291D83">
            <w:pPr>
              <w:spacing w:after="0" w:line="240" w:lineRule="auto"/>
              <w:rPr>
                <w:rFonts w:ascii="Arial" w:hAnsi="Arial" w:cs="Arial"/>
                <w:b/>
                <w:color w:val="000000"/>
                <w:sz w:val="20"/>
                <w:szCs w:val="20"/>
                <w:lang w:val="en-GB"/>
              </w:rPr>
            </w:pPr>
            <w:r w:rsidRPr="00467CBB">
              <w:rPr>
                <w:rFonts w:ascii="Arial" w:hAnsi="Arial" w:cs="Arial"/>
                <w:b/>
                <w:color w:val="000000"/>
                <w:sz w:val="20"/>
                <w:szCs w:val="20"/>
                <w:lang w:val="en-GB"/>
              </w:rPr>
              <w:t>1.7653</w:t>
            </w:r>
          </w:p>
        </w:tc>
        <w:tc>
          <w:tcPr>
            <w:tcW w:w="767" w:type="pct"/>
            <w:tcBorders>
              <w:right w:val="single" w:sz="4" w:space="0" w:color="auto"/>
            </w:tcBorders>
            <w:vAlign w:val="center"/>
          </w:tcPr>
          <w:p w14:paraId="5EF8886E" w14:textId="77777777" w:rsidR="0036250D" w:rsidRPr="00467CBB" w:rsidRDefault="0036250D" w:rsidP="00291D83">
            <w:pPr>
              <w:spacing w:after="0" w:line="240" w:lineRule="auto"/>
              <w:rPr>
                <w:rFonts w:ascii="Arial" w:hAnsi="Arial" w:cs="Arial"/>
                <w:b/>
                <w:color w:val="000000"/>
                <w:sz w:val="20"/>
                <w:szCs w:val="20"/>
                <w:lang w:val="en-GB"/>
              </w:rPr>
            </w:pPr>
            <w:r w:rsidRPr="00467CBB">
              <w:rPr>
                <w:rFonts w:ascii="Arial" w:hAnsi="Arial" w:cs="Arial"/>
                <w:b/>
                <w:color w:val="000000"/>
                <w:sz w:val="20"/>
                <w:szCs w:val="20"/>
                <w:lang w:val="en-GB"/>
              </w:rPr>
              <w:t>2.0488</w:t>
            </w:r>
          </w:p>
        </w:tc>
        <w:tc>
          <w:tcPr>
            <w:tcW w:w="800" w:type="pct"/>
            <w:tcBorders>
              <w:right w:val="single" w:sz="4" w:space="0" w:color="auto"/>
            </w:tcBorders>
            <w:vAlign w:val="center"/>
          </w:tcPr>
          <w:p w14:paraId="7F96CDAE" w14:textId="77777777" w:rsidR="0036250D" w:rsidRPr="00467CBB" w:rsidRDefault="0036250D" w:rsidP="00291D83">
            <w:pPr>
              <w:spacing w:after="0" w:line="240" w:lineRule="auto"/>
              <w:rPr>
                <w:rFonts w:ascii="Arial" w:hAnsi="Arial" w:cs="Arial"/>
                <w:b/>
                <w:color w:val="000000"/>
                <w:sz w:val="20"/>
                <w:szCs w:val="20"/>
                <w:lang w:val="en-GB"/>
              </w:rPr>
            </w:pPr>
            <w:r w:rsidRPr="00467CBB">
              <w:rPr>
                <w:rFonts w:ascii="Arial" w:hAnsi="Arial" w:cs="Arial"/>
                <w:b/>
                <w:color w:val="000000"/>
                <w:sz w:val="20"/>
                <w:szCs w:val="20"/>
                <w:lang w:val="en-GB"/>
              </w:rPr>
              <w:t>1.5902</w:t>
            </w:r>
          </w:p>
        </w:tc>
      </w:tr>
      <w:tr w:rsidR="00A607BC" w:rsidRPr="00467CBB" w14:paraId="4E59E7CC" w14:textId="77777777" w:rsidTr="00A607BC">
        <w:trPr>
          <w:cantSplit/>
        </w:trPr>
        <w:tc>
          <w:tcPr>
            <w:tcW w:w="1329" w:type="pct"/>
            <w:tcBorders>
              <w:right w:val="single" w:sz="4" w:space="0" w:color="auto"/>
            </w:tcBorders>
            <w:vAlign w:val="center"/>
          </w:tcPr>
          <w:p w14:paraId="3C929CCD" w14:textId="77777777" w:rsidR="00A607BC" w:rsidRPr="00D44BCA" w:rsidRDefault="00A607BC" w:rsidP="00F67342">
            <w:pPr>
              <w:keepNext/>
              <w:widowControl w:val="0"/>
              <w:tabs>
                <w:tab w:val="left" w:pos="4500"/>
              </w:tabs>
              <w:spacing w:after="0" w:line="240" w:lineRule="auto"/>
              <w:outlineLvl w:val="3"/>
              <w:rPr>
                <w:rFonts w:ascii="Arial" w:eastAsia="Times New Roman" w:hAnsi="Arial" w:cs="Arial"/>
                <w:b/>
                <w:sz w:val="20"/>
                <w:szCs w:val="20"/>
                <w:lang w:val="en-GB"/>
              </w:rPr>
            </w:pPr>
            <w:r w:rsidRPr="00D44BCA">
              <w:rPr>
                <w:rFonts w:ascii="Arial" w:eastAsia="Times New Roman" w:hAnsi="Arial" w:cs="Arial"/>
                <w:b/>
                <w:sz w:val="20"/>
                <w:szCs w:val="20"/>
                <w:lang w:val="en-GB"/>
              </w:rPr>
              <w:t>COMPOSITE MEAN (CORRESPONDING ITEMS)</w:t>
            </w:r>
          </w:p>
        </w:tc>
        <w:tc>
          <w:tcPr>
            <w:tcW w:w="648" w:type="pct"/>
            <w:tcBorders>
              <w:right w:val="single" w:sz="4" w:space="0" w:color="auto"/>
            </w:tcBorders>
            <w:vAlign w:val="center"/>
          </w:tcPr>
          <w:p w14:paraId="5F964355" w14:textId="2D067C34" w:rsidR="00A607BC" w:rsidRPr="00A607BC" w:rsidRDefault="00A607BC" w:rsidP="00A607BC">
            <w:pPr>
              <w:keepNext/>
              <w:widowControl w:val="0"/>
              <w:tabs>
                <w:tab w:val="left" w:pos="4500"/>
              </w:tabs>
              <w:spacing w:after="0" w:line="240" w:lineRule="auto"/>
              <w:outlineLvl w:val="3"/>
              <w:rPr>
                <w:rFonts w:ascii="Arial" w:eastAsia="Times New Roman" w:hAnsi="Arial" w:cs="Arial"/>
                <w:b/>
                <w:sz w:val="20"/>
                <w:szCs w:val="20"/>
                <w:lang w:val="en-GB"/>
              </w:rPr>
            </w:pPr>
            <w:r w:rsidRPr="00A607BC">
              <w:rPr>
                <w:rFonts w:ascii="Arial" w:hAnsi="Arial" w:cs="Arial"/>
                <w:b/>
                <w:sz w:val="20"/>
                <w:szCs w:val="20"/>
              </w:rPr>
              <w:t>14.5535</w:t>
            </w:r>
          </w:p>
        </w:tc>
        <w:tc>
          <w:tcPr>
            <w:tcW w:w="766" w:type="pct"/>
            <w:tcBorders>
              <w:right w:val="single" w:sz="4" w:space="0" w:color="auto"/>
            </w:tcBorders>
            <w:vAlign w:val="center"/>
          </w:tcPr>
          <w:p w14:paraId="22A1EC12" w14:textId="2581F733" w:rsidR="00A607BC" w:rsidRPr="00A607BC" w:rsidRDefault="00A607BC" w:rsidP="00A607BC">
            <w:pPr>
              <w:keepNext/>
              <w:widowControl w:val="0"/>
              <w:tabs>
                <w:tab w:val="left" w:pos="4500"/>
              </w:tabs>
              <w:spacing w:after="0" w:line="240" w:lineRule="auto"/>
              <w:outlineLvl w:val="3"/>
              <w:rPr>
                <w:rFonts w:ascii="Arial" w:eastAsia="Times New Roman" w:hAnsi="Arial" w:cs="Arial"/>
                <w:b/>
                <w:sz w:val="20"/>
                <w:szCs w:val="20"/>
                <w:lang w:val="en-GB"/>
              </w:rPr>
            </w:pPr>
            <w:r w:rsidRPr="00A607BC">
              <w:rPr>
                <w:rFonts w:ascii="Arial" w:hAnsi="Arial" w:cs="Arial"/>
                <w:b/>
                <w:sz w:val="20"/>
                <w:szCs w:val="20"/>
              </w:rPr>
              <w:t>15.2371</w:t>
            </w:r>
          </w:p>
        </w:tc>
        <w:tc>
          <w:tcPr>
            <w:tcW w:w="689" w:type="pct"/>
            <w:tcBorders>
              <w:right w:val="single" w:sz="4" w:space="0" w:color="auto"/>
            </w:tcBorders>
            <w:vAlign w:val="center"/>
          </w:tcPr>
          <w:p w14:paraId="38EA405D" w14:textId="28E37CA3" w:rsidR="00A607BC" w:rsidRPr="00A607BC" w:rsidRDefault="00A607BC" w:rsidP="00A607BC">
            <w:pPr>
              <w:keepNext/>
              <w:widowControl w:val="0"/>
              <w:tabs>
                <w:tab w:val="left" w:pos="4500"/>
              </w:tabs>
              <w:spacing w:after="0" w:line="240" w:lineRule="auto"/>
              <w:outlineLvl w:val="3"/>
              <w:rPr>
                <w:rFonts w:ascii="Arial" w:eastAsia="Times New Roman" w:hAnsi="Arial" w:cs="Arial"/>
                <w:b/>
                <w:sz w:val="20"/>
                <w:szCs w:val="20"/>
                <w:lang w:val="en-GB"/>
              </w:rPr>
            </w:pPr>
            <w:r w:rsidRPr="00A607BC">
              <w:rPr>
                <w:rFonts w:ascii="Arial" w:hAnsi="Arial" w:cs="Arial"/>
                <w:b/>
                <w:sz w:val="20"/>
                <w:szCs w:val="20"/>
              </w:rPr>
              <w:t>13.2377</w:t>
            </w:r>
          </w:p>
        </w:tc>
        <w:tc>
          <w:tcPr>
            <w:tcW w:w="767" w:type="pct"/>
            <w:tcBorders>
              <w:right w:val="single" w:sz="4" w:space="0" w:color="auto"/>
            </w:tcBorders>
            <w:vAlign w:val="center"/>
          </w:tcPr>
          <w:p w14:paraId="0DB3F0C0" w14:textId="0DEDB88F" w:rsidR="00A607BC" w:rsidRPr="00A607BC" w:rsidRDefault="00A607BC" w:rsidP="00A607BC">
            <w:pPr>
              <w:keepNext/>
              <w:widowControl w:val="0"/>
              <w:tabs>
                <w:tab w:val="left" w:pos="4500"/>
              </w:tabs>
              <w:spacing w:after="0" w:line="240" w:lineRule="auto"/>
              <w:outlineLvl w:val="3"/>
              <w:rPr>
                <w:rFonts w:ascii="Arial" w:eastAsia="Times New Roman" w:hAnsi="Arial" w:cs="Arial"/>
                <w:b/>
                <w:sz w:val="20"/>
                <w:szCs w:val="20"/>
                <w:lang w:val="en-GB"/>
              </w:rPr>
            </w:pPr>
            <w:r w:rsidRPr="00A607BC">
              <w:rPr>
                <w:rFonts w:ascii="Arial" w:hAnsi="Arial" w:cs="Arial"/>
                <w:b/>
                <w:sz w:val="20"/>
                <w:szCs w:val="20"/>
              </w:rPr>
              <w:t>14.4659</w:t>
            </w:r>
          </w:p>
        </w:tc>
        <w:tc>
          <w:tcPr>
            <w:tcW w:w="800" w:type="pct"/>
            <w:tcBorders>
              <w:right w:val="single" w:sz="4" w:space="0" w:color="auto"/>
            </w:tcBorders>
            <w:vAlign w:val="center"/>
          </w:tcPr>
          <w:p w14:paraId="4B27BBBC" w14:textId="4122CE0B" w:rsidR="00A607BC" w:rsidRPr="00A607BC" w:rsidRDefault="00A607BC" w:rsidP="00A607BC">
            <w:pPr>
              <w:keepNext/>
              <w:widowControl w:val="0"/>
              <w:tabs>
                <w:tab w:val="left" w:pos="4500"/>
              </w:tabs>
              <w:spacing w:after="0" w:line="240" w:lineRule="auto"/>
              <w:outlineLvl w:val="3"/>
              <w:rPr>
                <w:rFonts w:ascii="Arial" w:eastAsia="Times New Roman" w:hAnsi="Arial" w:cs="Arial"/>
                <w:b/>
                <w:sz w:val="20"/>
                <w:szCs w:val="20"/>
                <w:lang w:val="en-GB"/>
              </w:rPr>
            </w:pPr>
            <w:r w:rsidRPr="00A607BC">
              <w:rPr>
                <w:rFonts w:ascii="Arial" w:hAnsi="Arial" w:cs="Arial"/>
                <w:b/>
                <w:sz w:val="20"/>
                <w:szCs w:val="20"/>
              </w:rPr>
              <w:t>11.9222</w:t>
            </w:r>
          </w:p>
        </w:tc>
      </w:tr>
    </w:tbl>
    <w:p w14:paraId="6A1E6868" w14:textId="77777777" w:rsidR="007528C2" w:rsidRPr="0099010C" w:rsidRDefault="007528C2" w:rsidP="000369C8">
      <w:pPr>
        <w:autoSpaceDE w:val="0"/>
        <w:autoSpaceDN w:val="0"/>
        <w:adjustRightInd w:val="0"/>
        <w:spacing w:after="0" w:line="240" w:lineRule="auto"/>
        <w:jc w:val="both"/>
        <w:rPr>
          <w:rFonts w:ascii="Arial" w:hAnsi="Arial" w:cs="Arial"/>
          <w:b/>
          <w:bCs/>
          <w:sz w:val="24"/>
          <w:szCs w:val="24"/>
          <w:lang w:val="en-GB"/>
        </w:rPr>
      </w:pPr>
    </w:p>
    <w:p w14:paraId="2B983BD1" w14:textId="42DBD7F6" w:rsidR="009F22FF" w:rsidRPr="0099010C" w:rsidRDefault="00636DB6" w:rsidP="00F123C6">
      <w:pPr>
        <w:autoSpaceDE w:val="0"/>
        <w:autoSpaceDN w:val="0"/>
        <w:adjustRightInd w:val="0"/>
        <w:spacing w:after="0" w:line="360" w:lineRule="auto"/>
        <w:jc w:val="both"/>
        <w:rPr>
          <w:rFonts w:ascii="Arial" w:hAnsi="Arial" w:cs="Arial"/>
          <w:bCs/>
          <w:sz w:val="24"/>
          <w:szCs w:val="24"/>
          <w:lang w:val="en-GB"/>
        </w:rPr>
      </w:pPr>
      <w:r>
        <w:rPr>
          <w:rFonts w:ascii="Arial" w:hAnsi="Arial" w:cs="Arial"/>
          <w:bCs/>
          <w:sz w:val="24"/>
          <w:szCs w:val="24"/>
          <w:lang w:val="en-GB"/>
        </w:rPr>
        <w:t xml:space="preserve">For the remaining results, </w:t>
      </w:r>
      <w:r w:rsidR="00A607BC">
        <w:rPr>
          <w:rFonts w:ascii="Arial" w:hAnsi="Arial" w:cs="Arial"/>
          <w:bCs/>
          <w:sz w:val="24"/>
          <w:szCs w:val="24"/>
          <w:lang w:val="en-GB"/>
        </w:rPr>
        <w:t xml:space="preserve">the composite mean for the corresponding items will be used. This </w:t>
      </w:r>
      <w:r w:rsidR="00EE3577">
        <w:rPr>
          <w:rFonts w:ascii="Arial" w:hAnsi="Arial" w:cs="Arial"/>
          <w:bCs/>
          <w:sz w:val="24"/>
          <w:szCs w:val="24"/>
          <w:lang w:val="en-GB"/>
        </w:rPr>
        <w:t xml:space="preserve">mean </w:t>
      </w:r>
      <w:r w:rsidR="00EE3577">
        <w:rPr>
          <w:rFonts w:ascii="Arial" w:hAnsi="Arial" w:cs="Arial"/>
          <w:bCs/>
          <w:sz w:val="24"/>
          <w:szCs w:val="24"/>
        </w:rPr>
        <w:t>across</w:t>
      </w:r>
      <w:r>
        <w:rPr>
          <w:rFonts w:ascii="Arial" w:hAnsi="Arial" w:cs="Arial"/>
          <w:bCs/>
          <w:sz w:val="24"/>
          <w:szCs w:val="24"/>
        </w:rPr>
        <w:t xml:space="preserve"> the seven items </w:t>
      </w:r>
      <w:r w:rsidR="00077B44">
        <w:rPr>
          <w:rFonts w:ascii="Arial" w:hAnsi="Arial" w:cs="Arial"/>
          <w:bCs/>
          <w:sz w:val="24"/>
          <w:szCs w:val="24"/>
        </w:rPr>
        <w:t>has</w:t>
      </w:r>
      <w:r>
        <w:rPr>
          <w:rFonts w:ascii="Arial" w:hAnsi="Arial" w:cs="Arial"/>
          <w:bCs/>
          <w:sz w:val="24"/>
          <w:szCs w:val="24"/>
        </w:rPr>
        <w:t xml:space="preserve"> a minimum </w:t>
      </w:r>
      <w:r w:rsidR="004947CF">
        <w:rPr>
          <w:rFonts w:ascii="Arial" w:hAnsi="Arial" w:cs="Arial"/>
          <w:bCs/>
          <w:sz w:val="24"/>
          <w:szCs w:val="24"/>
        </w:rPr>
        <w:t xml:space="preserve">possible </w:t>
      </w:r>
      <w:r>
        <w:rPr>
          <w:rFonts w:ascii="Arial" w:hAnsi="Arial" w:cs="Arial"/>
          <w:bCs/>
          <w:sz w:val="24"/>
          <w:szCs w:val="24"/>
        </w:rPr>
        <w:t xml:space="preserve">value </w:t>
      </w:r>
      <w:r w:rsidR="00EE3577">
        <w:rPr>
          <w:rFonts w:ascii="Arial" w:hAnsi="Arial" w:cs="Arial"/>
          <w:bCs/>
          <w:sz w:val="24"/>
          <w:szCs w:val="24"/>
        </w:rPr>
        <w:t>of seven</w:t>
      </w:r>
      <w:r>
        <w:rPr>
          <w:rFonts w:ascii="Arial" w:hAnsi="Arial" w:cs="Arial"/>
          <w:bCs/>
          <w:sz w:val="24"/>
          <w:szCs w:val="24"/>
        </w:rPr>
        <w:t xml:space="preserve"> and a maximum value of 35.</w:t>
      </w:r>
      <w:r w:rsidR="00EE3577">
        <w:rPr>
          <w:rFonts w:ascii="Arial" w:hAnsi="Arial" w:cs="Arial"/>
          <w:bCs/>
          <w:sz w:val="24"/>
          <w:szCs w:val="24"/>
        </w:rPr>
        <w:t xml:space="preserve"> </w:t>
      </w:r>
      <w:r w:rsidR="009F22FF" w:rsidRPr="0099010C">
        <w:rPr>
          <w:rFonts w:ascii="Arial" w:hAnsi="Arial" w:cs="Arial"/>
          <w:bCs/>
          <w:sz w:val="24"/>
          <w:szCs w:val="24"/>
          <w:lang w:val="en-GB"/>
        </w:rPr>
        <w:t xml:space="preserve">Only 9 respondents indicated that they have made use of all the distribution channels before, which meant that satisfaction levels </w:t>
      </w:r>
      <w:r w:rsidR="008D7C32" w:rsidRPr="0099010C">
        <w:rPr>
          <w:rFonts w:ascii="Arial" w:hAnsi="Arial" w:cs="Arial"/>
          <w:bCs/>
          <w:sz w:val="24"/>
          <w:szCs w:val="24"/>
          <w:lang w:val="en-GB"/>
        </w:rPr>
        <w:t xml:space="preserve">could not be compared </w:t>
      </w:r>
      <w:r w:rsidR="009F22FF" w:rsidRPr="0099010C">
        <w:rPr>
          <w:rFonts w:ascii="Arial" w:hAnsi="Arial" w:cs="Arial"/>
          <w:bCs/>
          <w:sz w:val="24"/>
          <w:szCs w:val="24"/>
          <w:lang w:val="en-GB"/>
        </w:rPr>
        <w:t xml:space="preserve">across all the channels simultaneously. </w:t>
      </w:r>
      <w:r w:rsidR="003B7945">
        <w:rPr>
          <w:rFonts w:ascii="Arial" w:hAnsi="Arial" w:cs="Arial"/>
          <w:bCs/>
          <w:sz w:val="24"/>
          <w:szCs w:val="24"/>
          <w:lang w:val="en-GB"/>
        </w:rPr>
        <w:t xml:space="preserve">Paired </w:t>
      </w:r>
      <w:r w:rsidR="0093489A" w:rsidRPr="0099010C">
        <w:rPr>
          <w:rFonts w:ascii="Arial" w:hAnsi="Arial" w:cs="Arial"/>
          <w:bCs/>
          <w:sz w:val="24"/>
          <w:szCs w:val="24"/>
          <w:lang w:val="en-GB"/>
        </w:rPr>
        <w:t>sample</w:t>
      </w:r>
      <w:r w:rsidR="009F22FF" w:rsidRPr="0099010C">
        <w:rPr>
          <w:rFonts w:ascii="Arial" w:hAnsi="Arial" w:cs="Arial"/>
          <w:bCs/>
          <w:sz w:val="24"/>
          <w:szCs w:val="24"/>
          <w:lang w:val="en-GB"/>
        </w:rPr>
        <w:t xml:space="preserve"> t-test</w:t>
      </w:r>
      <w:r w:rsidR="0093489A" w:rsidRPr="0099010C">
        <w:rPr>
          <w:rFonts w:ascii="Arial" w:hAnsi="Arial" w:cs="Arial"/>
          <w:bCs/>
          <w:sz w:val="24"/>
          <w:szCs w:val="24"/>
          <w:lang w:val="en-GB"/>
        </w:rPr>
        <w:t>s</w:t>
      </w:r>
      <w:r w:rsidR="009F22FF" w:rsidRPr="0099010C">
        <w:rPr>
          <w:rFonts w:ascii="Arial" w:hAnsi="Arial" w:cs="Arial"/>
          <w:bCs/>
          <w:sz w:val="24"/>
          <w:szCs w:val="24"/>
          <w:lang w:val="en-GB"/>
        </w:rPr>
        <w:t xml:space="preserve"> </w:t>
      </w:r>
      <w:r w:rsidR="0093489A" w:rsidRPr="0099010C">
        <w:rPr>
          <w:rFonts w:ascii="Arial" w:hAnsi="Arial" w:cs="Arial"/>
          <w:bCs/>
          <w:sz w:val="24"/>
          <w:szCs w:val="24"/>
          <w:lang w:val="en-GB"/>
        </w:rPr>
        <w:t>were</w:t>
      </w:r>
      <w:r w:rsidR="009F22FF" w:rsidRPr="0099010C">
        <w:rPr>
          <w:rFonts w:ascii="Arial" w:hAnsi="Arial" w:cs="Arial"/>
          <w:bCs/>
          <w:sz w:val="24"/>
          <w:szCs w:val="24"/>
          <w:lang w:val="en-GB"/>
        </w:rPr>
        <w:t xml:space="preserve"> used to measure </w:t>
      </w:r>
      <w:r w:rsidR="0093489A" w:rsidRPr="0099010C">
        <w:rPr>
          <w:rFonts w:ascii="Arial" w:hAnsi="Arial" w:cs="Arial"/>
          <w:bCs/>
          <w:sz w:val="24"/>
          <w:szCs w:val="24"/>
          <w:lang w:val="en-GB"/>
        </w:rPr>
        <w:t>whether significant differences exist between the levels of satisfaction experienced with pairs of channels</w:t>
      </w:r>
      <w:r w:rsidR="00D626F2" w:rsidRPr="0099010C">
        <w:rPr>
          <w:rFonts w:ascii="Arial" w:hAnsi="Arial" w:cs="Arial"/>
          <w:bCs/>
          <w:sz w:val="24"/>
          <w:szCs w:val="24"/>
          <w:lang w:val="en-GB"/>
        </w:rPr>
        <w:t xml:space="preserve"> (in terms of their composite means)</w:t>
      </w:r>
      <w:r w:rsidR="0093489A" w:rsidRPr="0099010C">
        <w:rPr>
          <w:rFonts w:ascii="Arial" w:hAnsi="Arial" w:cs="Arial"/>
          <w:bCs/>
          <w:sz w:val="24"/>
          <w:szCs w:val="24"/>
          <w:lang w:val="en-GB"/>
        </w:rPr>
        <w:t>. The results are gi</w:t>
      </w:r>
      <w:r w:rsidR="00E07758" w:rsidRPr="0099010C">
        <w:rPr>
          <w:rFonts w:ascii="Arial" w:hAnsi="Arial" w:cs="Arial"/>
          <w:bCs/>
          <w:sz w:val="24"/>
          <w:szCs w:val="24"/>
          <w:lang w:val="en-GB"/>
        </w:rPr>
        <w:t xml:space="preserve">ven in table </w:t>
      </w:r>
      <w:r w:rsidR="00E40675">
        <w:rPr>
          <w:rFonts w:ascii="Arial" w:hAnsi="Arial" w:cs="Arial"/>
          <w:bCs/>
          <w:sz w:val="24"/>
          <w:szCs w:val="24"/>
          <w:lang w:val="en-GB"/>
        </w:rPr>
        <w:t>5</w:t>
      </w:r>
      <w:r w:rsidR="00E07758" w:rsidRPr="0099010C">
        <w:rPr>
          <w:rFonts w:ascii="Arial" w:hAnsi="Arial" w:cs="Arial"/>
          <w:bCs/>
          <w:sz w:val="24"/>
          <w:szCs w:val="24"/>
          <w:lang w:val="en-GB"/>
        </w:rPr>
        <w:t xml:space="preserve">, and show that there are significant differences between the level of satisfaction with the website and </w:t>
      </w:r>
      <w:r w:rsidR="006C3E27" w:rsidRPr="0099010C">
        <w:rPr>
          <w:rFonts w:ascii="Arial" w:hAnsi="Arial" w:cs="Arial"/>
          <w:bCs/>
          <w:sz w:val="24"/>
          <w:szCs w:val="24"/>
          <w:lang w:val="en-GB"/>
        </w:rPr>
        <w:t>the head office call centre (with respondents being more satisfied with the website tha</w:t>
      </w:r>
      <w:r w:rsidR="003651EE" w:rsidRPr="0099010C">
        <w:rPr>
          <w:rFonts w:ascii="Arial" w:hAnsi="Arial" w:cs="Arial"/>
          <w:bCs/>
          <w:sz w:val="24"/>
          <w:szCs w:val="24"/>
          <w:lang w:val="en-GB"/>
        </w:rPr>
        <w:t>n</w:t>
      </w:r>
      <w:r w:rsidR="006C3E27" w:rsidRPr="0099010C">
        <w:rPr>
          <w:rFonts w:ascii="Arial" w:hAnsi="Arial" w:cs="Arial"/>
          <w:bCs/>
          <w:sz w:val="24"/>
          <w:szCs w:val="24"/>
          <w:lang w:val="en-GB"/>
        </w:rPr>
        <w:t xml:space="preserve"> the call centre)</w:t>
      </w:r>
      <w:r w:rsidR="00E07758" w:rsidRPr="0099010C">
        <w:rPr>
          <w:rFonts w:ascii="Arial" w:hAnsi="Arial" w:cs="Arial"/>
          <w:bCs/>
          <w:sz w:val="24"/>
          <w:szCs w:val="24"/>
          <w:lang w:val="en-GB"/>
        </w:rPr>
        <w:t xml:space="preserve">, the website and the </w:t>
      </w:r>
      <w:r w:rsidR="00E07758" w:rsidRPr="0099010C">
        <w:rPr>
          <w:rFonts w:ascii="Arial" w:hAnsi="Arial" w:cs="Arial"/>
          <w:bCs/>
          <w:sz w:val="24"/>
          <w:szCs w:val="24"/>
          <w:lang w:val="en-GB"/>
        </w:rPr>
        <w:lastRenderedPageBreak/>
        <w:t>satellite call centre</w:t>
      </w:r>
      <w:r w:rsidR="006C3E27" w:rsidRPr="0099010C">
        <w:rPr>
          <w:rFonts w:ascii="Arial" w:hAnsi="Arial" w:cs="Arial"/>
          <w:bCs/>
          <w:sz w:val="24"/>
          <w:szCs w:val="24"/>
          <w:lang w:val="en-GB"/>
        </w:rPr>
        <w:t xml:space="preserve"> (with respondents being more satisfied with the satellite call centre than the website)</w:t>
      </w:r>
      <w:r w:rsidR="00E07758" w:rsidRPr="0099010C">
        <w:rPr>
          <w:rFonts w:ascii="Arial" w:hAnsi="Arial" w:cs="Arial"/>
          <w:bCs/>
          <w:sz w:val="24"/>
          <w:szCs w:val="24"/>
          <w:lang w:val="en-GB"/>
        </w:rPr>
        <w:t>, the website and the satellite walk-in reservation office</w:t>
      </w:r>
      <w:r w:rsidR="006C3E27" w:rsidRPr="0099010C">
        <w:rPr>
          <w:rFonts w:ascii="Arial" w:hAnsi="Arial" w:cs="Arial"/>
          <w:bCs/>
          <w:sz w:val="24"/>
          <w:szCs w:val="24"/>
          <w:lang w:val="en-GB"/>
        </w:rPr>
        <w:t xml:space="preserve"> (with respondents being more satisfied with the satellite walk-in reservation office than the website)</w:t>
      </w:r>
      <w:r w:rsidR="00E07758" w:rsidRPr="0099010C">
        <w:rPr>
          <w:rFonts w:ascii="Arial" w:hAnsi="Arial" w:cs="Arial"/>
          <w:bCs/>
          <w:sz w:val="24"/>
          <w:szCs w:val="24"/>
          <w:lang w:val="en-GB"/>
        </w:rPr>
        <w:t>, the head office call centre and the satellite call centre</w:t>
      </w:r>
      <w:r w:rsidR="006C3E27" w:rsidRPr="0099010C">
        <w:rPr>
          <w:rFonts w:ascii="Arial" w:hAnsi="Arial" w:cs="Arial"/>
          <w:bCs/>
          <w:sz w:val="24"/>
          <w:szCs w:val="24"/>
          <w:lang w:val="en-GB"/>
        </w:rPr>
        <w:t xml:space="preserve"> (with respondents being more satisfied with the satellite call centre than the head office call centre)</w:t>
      </w:r>
      <w:r w:rsidR="00E07758" w:rsidRPr="0099010C">
        <w:rPr>
          <w:rFonts w:ascii="Arial" w:hAnsi="Arial" w:cs="Arial"/>
          <w:bCs/>
          <w:sz w:val="24"/>
          <w:szCs w:val="24"/>
          <w:lang w:val="en-GB"/>
        </w:rPr>
        <w:t>, the head office call centre and satellite walk-in reservation office</w:t>
      </w:r>
      <w:r w:rsidR="006C3E27" w:rsidRPr="0099010C">
        <w:rPr>
          <w:rFonts w:ascii="Arial" w:hAnsi="Arial" w:cs="Arial"/>
          <w:bCs/>
          <w:sz w:val="24"/>
          <w:szCs w:val="24"/>
          <w:lang w:val="en-GB"/>
        </w:rPr>
        <w:t xml:space="preserve"> (with respondents being more satisfied with the satellite walk-in reservation office)</w:t>
      </w:r>
      <w:r w:rsidR="00E07758" w:rsidRPr="0099010C">
        <w:rPr>
          <w:rFonts w:ascii="Arial" w:hAnsi="Arial" w:cs="Arial"/>
          <w:bCs/>
          <w:sz w:val="24"/>
          <w:szCs w:val="24"/>
          <w:lang w:val="en-GB"/>
        </w:rPr>
        <w:t>, and the head office walk-in reservation office and satellite walk-in reservation office</w:t>
      </w:r>
      <w:r w:rsidR="006C3E27" w:rsidRPr="0099010C">
        <w:rPr>
          <w:rFonts w:ascii="Arial" w:hAnsi="Arial" w:cs="Arial"/>
          <w:bCs/>
          <w:sz w:val="24"/>
          <w:szCs w:val="24"/>
          <w:lang w:val="en-GB"/>
        </w:rPr>
        <w:t xml:space="preserve"> (with respondents being more satisfied with the satellite reservation office)</w:t>
      </w:r>
      <w:r w:rsidR="00E07758" w:rsidRPr="0099010C">
        <w:rPr>
          <w:rFonts w:ascii="Arial" w:hAnsi="Arial" w:cs="Arial"/>
          <w:bCs/>
          <w:sz w:val="24"/>
          <w:szCs w:val="24"/>
          <w:lang w:val="en-GB"/>
        </w:rPr>
        <w:t xml:space="preserve">. </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0"/>
        <w:gridCol w:w="2938"/>
        <w:gridCol w:w="1134"/>
        <w:gridCol w:w="992"/>
        <w:gridCol w:w="1323"/>
        <w:gridCol w:w="378"/>
        <w:gridCol w:w="709"/>
        <w:gridCol w:w="708"/>
      </w:tblGrid>
      <w:tr w:rsidR="0093489A" w:rsidRPr="0099010C" w14:paraId="1489CD2C" w14:textId="77777777" w:rsidTr="00C6617F">
        <w:trPr>
          <w:gridAfter w:val="1"/>
          <w:wAfter w:w="708" w:type="dxa"/>
          <w:cantSplit/>
        </w:trPr>
        <w:tc>
          <w:tcPr>
            <w:tcW w:w="7277" w:type="dxa"/>
            <w:gridSpan w:val="5"/>
            <w:tcBorders>
              <w:top w:val="nil"/>
              <w:left w:val="nil"/>
              <w:bottom w:val="nil"/>
              <w:right w:val="nil"/>
            </w:tcBorders>
            <w:shd w:val="clear" w:color="auto" w:fill="FFFFFF"/>
            <w:vAlign w:val="center"/>
          </w:tcPr>
          <w:p w14:paraId="0A3B9932" w14:textId="77777777" w:rsidR="0093489A" w:rsidRPr="0099010C" w:rsidRDefault="0093489A" w:rsidP="0093489A">
            <w:pPr>
              <w:widowControl w:val="0"/>
              <w:autoSpaceDE w:val="0"/>
              <w:autoSpaceDN w:val="0"/>
              <w:adjustRightInd w:val="0"/>
              <w:spacing w:after="0" w:line="320" w:lineRule="atLeast"/>
              <w:ind w:left="60" w:right="60"/>
              <w:rPr>
                <w:rFonts w:ascii="Arial" w:eastAsiaTheme="minorEastAsia" w:hAnsi="Arial" w:cs="Arial"/>
                <w:b/>
                <w:bCs/>
                <w:color w:val="000000"/>
                <w:sz w:val="24"/>
                <w:szCs w:val="24"/>
                <w:lang w:val="en-GB" w:eastAsia="en-ZA"/>
              </w:rPr>
            </w:pPr>
          </w:p>
          <w:p w14:paraId="2B70C598" w14:textId="7393C944" w:rsidR="0093489A" w:rsidRPr="0099010C" w:rsidRDefault="00642434" w:rsidP="0093489A">
            <w:pPr>
              <w:widowControl w:val="0"/>
              <w:autoSpaceDE w:val="0"/>
              <w:autoSpaceDN w:val="0"/>
              <w:adjustRightInd w:val="0"/>
              <w:spacing w:after="0" w:line="320" w:lineRule="atLeast"/>
              <w:ind w:left="60" w:right="60"/>
              <w:rPr>
                <w:rFonts w:ascii="Arial" w:eastAsiaTheme="minorEastAsia" w:hAnsi="Arial" w:cs="Arial"/>
                <w:color w:val="000000"/>
                <w:sz w:val="24"/>
                <w:szCs w:val="24"/>
                <w:lang w:val="en-GB" w:eastAsia="en-ZA"/>
              </w:rPr>
            </w:pPr>
            <w:r w:rsidRPr="0099010C">
              <w:rPr>
                <w:rFonts w:ascii="Arial" w:eastAsiaTheme="minorEastAsia" w:hAnsi="Arial" w:cs="Arial"/>
                <w:b/>
                <w:bCs/>
                <w:color w:val="000000"/>
                <w:sz w:val="24"/>
                <w:szCs w:val="24"/>
                <w:lang w:val="en-GB" w:eastAsia="en-ZA"/>
              </w:rPr>
              <w:t>Table 5</w:t>
            </w:r>
            <w:r w:rsidR="0093489A" w:rsidRPr="0099010C">
              <w:rPr>
                <w:rFonts w:ascii="Arial" w:eastAsiaTheme="minorEastAsia" w:hAnsi="Arial" w:cs="Arial"/>
                <w:b/>
                <w:bCs/>
                <w:color w:val="000000"/>
                <w:sz w:val="24"/>
                <w:szCs w:val="24"/>
                <w:lang w:val="en-GB" w:eastAsia="en-ZA"/>
              </w:rPr>
              <w:t xml:space="preserve">. </w:t>
            </w:r>
            <w:r w:rsidR="0093489A" w:rsidRPr="0099010C">
              <w:rPr>
                <w:rFonts w:ascii="Arial" w:eastAsiaTheme="minorEastAsia" w:hAnsi="Arial" w:cs="Arial"/>
                <w:bCs/>
                <w:color w:val="000000"/>
                <w:sz w:val="24"/>
                <w:szCs w:val="24"/>
                <w:lang w:val="en-GB" w:eastAsia="en-ZA"/>
              </w:rPr>
              <w:t xml:space="preserve">Paired Samples </w:t>
            </w:r>
            <w:proofErr w:type="spellStart"/>
            <w:r w:rsidR="002A1E0C">
              <w:rPr>
                <w:rFonts w:ascii="Arial" w:eastAsiaTheme="minorEastAsia" w:hAnsi="Arial" w:cs="Arial"/>
                <w:bCs/>
                <w:color w:val="000000"/>
                <w:sz w:val="24"/>
                <w:szCs w:val="24"/>
                <w:lang w:val="en-GB" w:eastAsia="en-ZA"/>
              </w:rPr>
              <w:t>t</w:t>
            </w:r>
            <w:proofErr w:type="spellEnd"/>
            <w:r w:rsidR="002A1E0C">
              <w:rPr>
                <w:rFonts w:ascii="Arial" w:eastAsiaTheme="minorEastAsia" w:hAnsi="Arial" w:cs="Arial"/>
                <w:bCs/>
                <w:color w:val="000000"/>
                <w:sz w:val="24"/>
                <w:szCs w:val="24"/>
                <w:lang w:val="en-GB" w:eastAsia="en-ZA"/>
              </w:rPr>
              <w:t xml:space="preserve"> test </w:t>
            </w:r>
            <w:r w:rsidR="0093489A" w:rsidRPr="0099010C">
              <w:rPr>
                <w:rFonts w:ascii="Arial" w:eastAsiaTheme="minorEastAsia" w:hAnsi="Arial" w:cs="Arial"/>
                <w:bCs/>
                <w:color w:val="000000"/>
                <w:sz w:val="24"/>
                <w:szCs w:val="24"/>
                <w:lang w:val="en-GB" w:eastAsia="en-ZA"/>
              </w:rPr>
              <w:t>Statistics</w:t>
            </w:r>
          </w:p>
        </w:tc>
        <w:tc>
          <w:tcPr>
            <w:tcW w:w="1087" w:type="dxa"/>
            <w:gridSpan w:val="2"/>
            <w:tcBorders>
              <w:top w:val="nil"/>
              <w:left w:val="nil"/>
              <w:bottom w:val="nil"/>
              <w:right w:val="nil"/>
            </w:tcBorders>
            <w:shd w:val="clear" w:color="auto" w:fill="FFFFFF"/>
          </w:tcPr>
          <w:p w14:paraId="20591510" w14:textId="77777777" w:rsidR="0093489A" w:rsidRPr="0099010C" w:rsidRDefault="0093489A" w:rsidP="0093489A">
            <w:pPr>
              <w:widowControl w:val="0"/>
              <w:autoSpaceDE w:val="0"/>
              <w:autoSpaceDN w:val="0"/>
              <w:adjustRightInd w:val="0"/>
              <w:spacing w:after="0" w:line="320" w:lineRule="atLeast"/>
              <w:ind w:left="60" w:right="60"/>
              <w:jc w:val="center"/>
              <w:rPr>
                <w:rFonts w:ascii="Arial" w:eastAsiaTheme="minorEastAsia" w:hAnsi="Arial" w:cs="Arial"/>
                <w:b/>
                <w:bCs/>
                <w:color w:val="000000"/>
                <w:sz w:val="14"/>
                <w:szCs w:val="14"/>
                <w:lang w:val="en-GB" w:eastAsia="en-ZA"/>
              </w:rPr>
            </w:pPr>
          </w:p>
        </w:tc>
      </w:tr>
      <w:tr w:rsidR="00A3777A" w:rsidRPr="0099010C" w14:paraId="7D818064" w14:textId="77777777" w:rsidTr="00C6617F">
        <w:trPr>
          <w:cantSplit/>
        </w:trPr>
        <w:tc>
          <w:tcPr>
            <w:tcW w:w="3828" w:type="dxa"/>
            <w:gridSpan w:val="2"/>
            <w:tcBorders>
              <w:top w:val="single" w:sz="16" w:space="0" w:color="000000"/>
              <w:left w:val="single" w:sz="16" w:space="0" w:color="000000"/>
              <w:bottom w:val="single" w:sz="16" w:space="0" w:color="000000"/>
              <w:right w:val="nil"/>
            </w:tcBorders>
            <w:shd w:val="clear" w:color="auto" w:fill="FFFFFF"/>
            <w:vAlign w:val="bottom"/>
          </w:tcPr>
          <w:p w14:paraId="0590D9F8"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sz w:val="20"/>
                <w:szCs w:val="20"/>
                <w:lang w:val="en-GB" w:eastAsia="en-ZA"/>
              </w:rPr>
            </w:pPr>
          </w:p>
        </w:tc>
        <w:tc>
          <w:tcPr>
            <w:tcW w:w="1134" w:type="dxa"/>
            <w:tcBorders>
              <w:top w:val="single" w:sz="16" w:space="0" w:color="000000"/>
              <w:left w:val="single" w:sz="16" w:space="0" w:color="000000"/>
              <w:bottom w:val="single" w:sz="16" w:space="0" w:color="000000"/>
            </w:tcBorders>
            <w:shd w:val="clear" w:color="auto" w:fill="FFFFFF"/>
            <w:vAlign w:val="bottom"/>
          </w:tcPr>
          <w:p w14:paraId="2106AF6D" w14:textId="77777777" w:rsidR="00A3777A" w:rsidRPr="0099010C" w:rsidRDefault="00A3777A" w:rsidP="0093489A">
            <w:pPr>
              <w:widowControl w:val="0"/>
              <w:autoSpaceDE w:val="0"/>
              <w:autoSpaceDN w:val="0"/>
              <w:adjustRightInd w:val="0"/>
              <w:spacing w:after="0" w:line="320" w:lineRule="atLeast"/>
              <w:ind w:left="60" w:right="60"/>
              <w:jc w:val="center"/>
              <w:rPr>
                <w:rFonts w:ascii="Arial" w:eastAsiaTheme="minorEastAsia" w:hAnsi="Arial" w:cs="Arial"/>
                <w:b/>
                <w:color w:val="000000"/>
                <w:sz w:val="20"/>
                <w:szCs w:val="20"/>
                <w:lang w:val="en-GB" w:eastAsia="en-ZA"/>
              </w:rPr>
            </w:pPr>
            <w:r w:rsidRPr="0099010C">
              <w:rPr>
                <w:rFonts w:ascii="Arial" w:eastAsiaTheme="minorEastAsia" w:hAnsi="Arial" w:cs="Arial"/>
                <w:b/>
                <w:color w:val="000000"/>
                <w:sz w:val="20"/>
                <w:szCs w:val="20"/>
                <w:lang w:val="en-GB" w:eastAsia="en-ZA"/>
              </w:rPr>
              <w:t>Mean</w:t>
            </w:r>
          </w:p>
        </w:tc>
        <w:tc>
          <w:tcPr>
            <w:tcW w:w="992" w:type="dxa"/>
            <w:tcBorders>
              <w:top w:val="single" w:sz="16" w:space="0" w:color="000000"/>
              <w:bottom w:val="single" w:sz="16" w:space="0" w:color="000000"/>
            </w:tcBorders>
            <w:shd w:val="clear" w:color="auto" w:fill="FFFFFF"/>
            <w:vAlign w:val="bottom"/>
          </w:tcPr>
          <w:p w14:paraId="1884A225" w14:textId="77777777" w:rsidR="00A3777A" w:rsidRPr="0099010C" w:rsidRDefault="00A3777A" w:rsidP="0093489A">
            <w:pPr>
              <w:widowControl w:val="0"/>
              <w:autoSpaceDE w:val="0"/>
              <w:autoSpaceDN w:val="0"/>
              <w:adjustRightInd w:val="0"/>
              <w:spacing w:after="0" w:line="320" w:lineRule="atLeast"/>
              <w:ind w:left="60" w:right="60"/>
              <w:jc w:val="center"/>
              <w:rPr>
                <w:rFonts w:ascii="Arial" w:eastAsiaTheme="minorEastAsia" w:hAnsi="Arial" w:cs="Arial"/>
                <w:b/>
                <w:color w:val="000000"/>
                <w:sz w:val="20"/>
                <w:szCs w:val="20"/>
                <w:lang w:val="en-GB" w:eastAsia="en-ZA"/>
              </w:rPr>
            </w:pPr>
            <w:r w:rsidRPr="0099010C">
              <w:rPr>
                <w:rFonts w:ascii="Arial" w:eastAsiaTheme="minorEastAsia" w:hAnsi="Arial" w:cs="Arial"/>
                <w:b/>
                <w:color w:val="000000"/>
                <w:sz w:val="20"/>
                <w:szCs w:val="20"/>
                <w:lang w:val="en-GB" w:eastAsia="en-ZA"/>
              </w:rPr>
              <w:t>N</w:t>
            </w:r>
          </w:p>
        </w:tc>
        <w:tc>
          <w:tcPr>
            <w:tcW w:w="1701" w:type="dxa"/>
            <w:gridSpan w:val="2"/>
            <w:tcBorders>
              <w:top w:val="single" w:sz="16" w:space="0" w:color="000000"/>
              <w:bottom w:val="single" w:sz="16" w:space="0" w:color="000000"/>
            </w:tcBorders>
            <w:shd w:val="clear" w:color="auto" w:fill="FFFFFF"/>
            <w:vAlign w:val="bottom"/>
          </w:tcPr>
          <w:p w14:paraId="334D2C1A" w14:textId="77777777" w:rsidR="00A3777A" w:rsidRPr="0099010C" w:rsidRDefault="00A3777A" w:rsidP="0093489A">
            <w:pPr>
              <w:widowControl w:val="0"/>
              <w:autoSpaceDE w:val="0"/>
              <w:autoSpaceDN w:val="0"/>
              <w:adjustRightInd w:val="0"/>
              <w:spacing w:after="0" w:line="320" w:lineRule="atLeast"/>
              <w:ind w:left="60" w:right="60"/>
              <w:jc w:val="center"/>
              <w:rPr>
                <w:rFonts w:ascii="Arial" w:eastAsiaTheme="minorEastAsia" w:hAnsi="Arial" w:cs="Arial"/>
                <w:b/>
                <w:color w:val="000000"/>
                <w:sz w:val="20"/>
                <w:szCs w:val="20"/>
                <w:lang w:val="en-GB" w:eastAsia="en-ZA"/>
              </w:rPr>
            </w:pPr>
            <w:r w:rsidRPr="0099010C">
              <w:rPr>
                <w:rFonts w:ascii="Arial" w:eastAsiaTheme="minorEastAsia" w:hAnsi="Arial" w:cs="Arial"/>
                <w:b/>
                <w:color w:val="000000"/>
                <w:sz w:val="20"/>
                <w:szCs w:val="20"/>
                <w:lang w:val="en-GB" w:eastAsia="en-ZA"/>
              </w:rPr>
              <w:t>Std. Deviation</w:t>
            </w:r>
          </w:p>
        </w:tc>
        <w:tc>
          <w:tcPr>
            <w:tcW w:w="1417" w:type="dxa"/>
            <w:gridSpan w:val="2"/>
            <w:tcBorders>
              <w:top w:val="single" w:sz="16" w:space="0" w:color="000000"/>
              <w:bottom w:val="single" w:sz="16" w:space="0" w:color="000000"/>
              <w:right w:val="single" w:sz="16" w:space="0" w:color="000000"/>
            </w:tcBorders>
            <w:shd w:val="clear" w:color="auto" w:fill="FFFFFF"/>
          </w:tcPr>
          <w:p w14:paraId="32A19FF0" w14:textId="77777777" w:rsidR="00A3777A" w:rsidRPr="0099010C" w:rsidRDefault="00A3777A" w:rsidP="0093489A">
            <w:pPr>
              <w:widowControl w:val="0"/>
              <w:autoSpaceDE w:val="0"/>
              <w:autoSpaceDN w:val="0"/>
              <w:adjustRightInd w:val="0"/>
              <w:spacing w:after="0" w:line="320" w:lineRule="atLeast"/>
              <w:ind w:left="60" w:right="60"/>
              <w:jc w:val="center"/>
              <w:rPr>
                <w:rFonts w:ascii="Arial" w:eastAsiaTheme="minorEastAsia" w:hAnsi="Arial" w:cs="Arial"/>
                <w:b/>
                <w:color w:val="000000"/>
                <w:sz w:val="20"/>
                <w:szCs w:val="20"/>
                <w:lang w:val="en-GB" w:eastAsia="en-ZA"/>
              </w:rPr>
            </w:pPr>
            <w:r w:rsidRPr="0099010C">
              <w:rPr>
                <w:rFonts w:ascii="Arial" w:eastAsiaTheme="minorEastAsia" w:hAnsi="Arial" w:cs="Arial"/>
                <w:b/>
                <w:color w:val="000000"/>
                <w:sz w:val="20"/>
                <w:szCs w:val="20"/>
                <w:lang w:val="en-GB" w:eastAsia="en-ZA"/>
              </w:rPr>
              <w:t>Sig. (2-tailed)</w:t>
            </w:r>
          </w:p>
        </w:tc>
      </w:tr>
      <w:tr w:rsidR="00A3777A" w:rsidRPr="0099010C" w14:paraId="55E22C6D" w14:textId="77777777" w:rsidTr="00C6617F">
        <w:trPr>
          <w:cantSplit/>
        </w:trPr>
        <w:tc>
          <w:tcPr>
            <w:tcW w:w="890" w:type="dxa"/>
            <w:vMerge w:val="restart"/>
            <w:tcBorders>
              <w:top w:val="single" w:sz="16" w:space="0" w:color="000000"/>
              <w:left w:val="single" w:sz="16" w:space="0" w:color="000000"/>
              <w:bottom w:val="nil"/>
              <w:right w:val="nil"/>
            </w:tcBorders>
            <w:shd w:val="clear" w:color="auto" w:fill="FFFFFF"/>
          </w:tcPr>
          <w:p w14:paraId="6C278419"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1</w:t>
            </w:r>
          </w:p>
        </w:tc>
        <w:tc>
          <w:tcPr>
            <w:tcW w:w="2938" w:type="dxa"/>
            <w:tcBorders>
              <w:top w:val="single" w:sz="16" w:space="0" w:color="000000"/>
              <w:left w:val="nil"/>
              <w:bottom w:val="nil"/>
              <w:right w:val="single" w:sz="16" w:space="0" w:color="000000"/>
            </w:tcBorders>
            <w:shd w:val="clear" w:color="auto" w:fill="FFFFFF"/>
          </w:tcPr>
          <w:p w14:paraId="43039204"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Website</w:t>
            </w:r>
          </w:p>
        </w:tc>
        <w:tc>
          <w:tcPr>
            <w:tcW w:w="1134" w:type="dxa"/>
            <w:tcBorders>
              <w:top w:val="single" w:sz="16" w:space="0" w:color="000000"/>
              <w:left w:val="single" w:sz="16" w:space="0" w:color="000000"/>
              <w:bottom w:val="nil"/>
            </w:tcBorders>
            <w:shd w:val="clear" w:color="auto" w:fill="FFFFFF"/>
            <w:vAlign w:val="center"/>
          </w:tcPr>
          <w:p w14:paraId="7B0582AF"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14.3220</w:t>
            </w:r>
          </w:p>
        </w:tc>
        <w:tc>
          <w:tcPr>
            <w:tcW w:w="992" w:type="dxa"/>
            <w:tcBorders>
              <w:top w:val="single" w:sz="16" w:space="0" w:color="000000"/>
              <w:bottom w:val="nil"/>
            </w:tcBorders>
            <w:shd w:val="clear" w:color="auto" w:fill="FFFFFF"/>
            <w:vAlign w:val="center"/>
          </w:tcPr>
          <w:p w14:paraId="1D736E9C"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236</w:t>
            </w:r>
          </w:p>
        </w:tc>
        <w:tc>
          <w:tcPr>
            <w:tcW w:w="1701" w:type="dxa"/>
            <w:gridSpan w:val="2"/>
            <w:tcBorders>
              <w:top w:val="single" w:sz="16" w:space="0" w:color="000000"/>
              <w:bottom w:val="nil"/>
            </w:tcBorders>
            <w:shd w:val="clear" w:color="auto" w:fill="FFFFFF"/>
            <w:vAlign w:val="center"/>
          </w:tcPr>
          <w:p w14:paraId="70671409"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4.7819</w:t>
            </w:r>
          </w:p>
        </w:tc>
        <w:tc>
          <w:tcPr>
            <w:tcW w:w="1417" w:type="dxa"/>
            <w:gridSpan w:val="2"/>
            <w:tcBorders>
              <w:top w:val="single" w:sz="16" w:space="0" w:color="000000"/>
              <w:bottom w:val="nil"/>
              <w:right w:val="single" w:sz="16" w:space="0" w:color="000000"/>
            </w:tcBorders>
            <w:shd w:val="clear" w:color="auto" w:fill="FFFFFF"/>
            <w:vAlign w:val="center"/>
          </w:tcPr>
          <w:p w14:paraId="3D789468" w14:textId="5EB9DFBE"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w:t>
            </w:r>
            <w:r w:rsidRPr="00D44BCA">
              <w:rPr>
                <w:rFonts w:ascii="Arial" w:eastAsiaTheme="minorEastAsia" w:hAnsi="Arial" w:cs="Arial"/>
                <w:color w:val="000000"/>
                <w:sz w:val="20"/>
                <w:szCs w:val="20"/>
                <w:lang w:val="en-GB" w:eastAsia="en-ZA"/>
              </w:rPr>
              <w:t>000*</w:t>
            </w:r>
            <w:r w:rsidR="0057683D" w:rsidRPr="00D44BCA">
              <w:rPr>
                <w:rFonts w:ascii="Arial" w:eastAsiaTheme="minorEastAsia" w:hAnsi="Arial" w:cs="Arial"/>
                <w:color w:val="000000"/>
                <w:sz w:val="20"/>
                <w:szCs w:val="20"/>
                <w:lang w:val="en-GB" w:eastAsia="en-ZA"/>
              </w:rPr>
              <w:t>*</w:t>
            </w:r>
          </w:p>
        </w:tc>
      </w:tr>
      <w:tr w:rsidR="00A3777A" w:rsidRPr="0099010C" w14:paraId="4254EB98" w14:textId="77777777" w:rsidTr="00C6617F">
        <w:trPr>
          <w:cantSplit/>
        </w:trPr>
        <w:tc>
          <w:tcPr>
            <w:tcW w:w="890" w:type="dxa"/>
            <w:vMerge/>
            <w:tcBorders>
              <w:top w:val="single" w:sz="16" w:space="0" w:color="000000"/>
              <w:left w:val="single" w:sz="16" w:space="0" w:color="000000"/>
              <w:bottom w:val="nil"/>
              <w:right w:val="nil"/>
            </w:tcBorders>
            <w:shd w:val="clear" w:color="auto" w:fill="FFFFFF"/>
          </w:tcPr>
          <w:p w14:paraId="60CF38D9"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08C4C237" w14:textId="77777777" w:rsidR="00A3777A" w:rsidRPr="0099010C" w:rsidRDefault="00A3777A" w:rsidP="00B53A82">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Call C</w:t>
            </w:r>
            <w:r w:rsidR="00C6617F">
              <w:rPr>
                <w:rFonts w:ascii="Arial" w:eastAsiaTheme="minorEastAsia" w:hAnsi="Arial" w:cs="Arial"/>
                <w:color w:val="000000"/>
                <w:sz w:val="20"/>
                <w:szCs w:val="20"/>
                <w:lang w:val="en-GB" w:eastAsia="en-ZA"/>
              </w:rPr>
              <w:t>entre</w:t>
            </w:r>
          </w:p>
        </w:tc>
        <w:tc>
          <w:tcPr>
            <w:tcW w:w="1134" w:type="dxa"/>
            <w:tcBorders>
              <w:top w:val="nil"/>
              <w:left w:val="single" w:sz="16" w:space="0" w:color="000000"/>
              <w:bottom w:val="nil"/>
            </w:tcBorders>
            <w:shd w:val="clear" w:color="auto" w:fill="FFFFFF"/>
            <w:vAlign w:val="center"/>
          </w:tcPr>
          <w:p w14:paraId="7F5B623D"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15.3051</w:t>
            </w:r>
          </w:p>
        </w:tc>
        <w:tc>
          <w:tcPr>
            <w:tcW w:w="992" w:type="dxa"/>
            <w:tcBorders>
              <w:top w:val="nil"/>
              <w:bottom w:val="nil"/>
            </w:tcBorders>
            <w:shd w:val="clear" w:color="auto" w:fill="FFFFFF"/>
            <w:vAlign w:val="center"/>
          </w:tcPr>
          <w:p w14:paraId="6FD4A915"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236</w:t>
            </w:r>
          </w:p>
        </w:tc>
        <w:tc>
          <w:tcPr>
            <w:tcW w:w="1701" w:type="dxa"/>
            <w:gridSpan w:val="2"/>
            <w:tcBorders>
              <w:top w:val="nil"/>
              <w:bottom w:val="nil"/>
            </w:tcBorders>
            <w:shd w:val="clear" w:color="auto" w:fill="FFFFFF"/>
            <w:vAlign w:val="center"/>
          </w:tcPr>
          <w:p w14:paraId="4C676C43"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4.9834</w:t>
            </w:r>
          </w:p>
        </w:tc>
        <w:tc>
          <w:tcPr>
            <w:tcW w:w="1417" w:type="dxa"/>
            <w:gridSpan w:val="2"/>
            <w:tcBorders>
              <w:top w:val="nil"/>
              <w:bottom w:val="nil"/>
              <w:right w:val="single" w:sz="16" w:space="0" w:color="000000"/>
            </w:tcBorders>
            <w:shd w:val="clear" w:color="auto" w:fill="FFFFFF"/>
            <w:vAlign w:val="center"/>
          </w:tcPr>
          <w:p w14:paraId="36B113E4"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6D119A82" w14:textId="77777777" w:rsidTr="00C6617F">
        <w:trPr>
          <w:cantSplit/>
        </w:trPr>
        <w:tc>
          <w:tcPr>
            <w:tcW w:w="890" w:type="dxa"/>
            <w:vMerge w:val="restart"/>
            <w:tcBorders>
              <w:top w:val="nil"/>
              <w:left w:val="single" w:sz="16" w:space="0" w:color="000000"/>
              <w:bottom w:val="nil"/>
              <w:right w:val="nil"/>
            </w:tcBorders>
            <w:shd w:val="clear" w:color="auto" w:fill="FFFFFF"/>
          </w:tcPr>
          <w:p w14:paraId="4EDEF0EC"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2</w:t>
            </w:r>
          </w:p>
        </w:tc>
        <w:tc>
          <w:tcPr>
            <w:tcW w:w="2938" w:type="dxa"/>
            <w:tcBorders>
              <w:top w:val="nil"/>
              <w:left w:val="nil"/>
              <w:bottom w:val="nil"/>
              <w:right w:val="single" w:sz="16" w:space="0" w:color="000000"/>
            </w:tcBorders>
            <w:shd w:val="clear" w:color="auto" w:fill="FFFFFF"/>
          </w:tcPr>
          <w:p w14:paraId="59CD6B3E"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Website</w:t>
            </w:r>
          </w:p>
        </w:tc>
        <w:tc>
          <w:tcPr>
            <w:tcW w:w="1134" w:type="dxa"/>
            <w:tcBorders>
              <w:top w:val="nil"/>
              <w:left w:val="single" w:sz="16" w:space="0" w:color="000000"/>
              <w:bottom w:val="nil"/>
            </w:tcBorders>
            <w:shd w:val="clear" w:color="auto" w:fill="FFFFFF"/>
            <w:vAlign w:val="center"/>
          </w:tcPr>
          <w:p w14:paraId="38981DBD"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15.7716</w:t>
            </w:r>
          </w:p>
        </w:tc>
        <w:tc>
          <w:tcPr>
            <w:tcW w:w="992" w:type="dxa"/>
            <w:tcBorders>
              <w:top w:val="nil"/>
              <w:bottom w:val="nil"/>
            </w:tcBorders>
            <w:shd w:val="clear" w:color="auto" w:fill="FFFFFF"/>
            <w:vAlign w:val="center"/>
          </w:tcPr>
          <w:p w14:paraId="3EB9AAEF"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162</w:t>
            </w:r>
          </w:p>
        </w:tc>
        <w:tc>
          <w:tcPr>
            <w:tcW w:w="1701" w:type="dxa"/>
            <w:gridSpan w:val="2"/>
            <w:tcBorders>
              <w:top w:val="nil"/>
              <w:bottom w:val="nil"/>
            </w:tcBorders>
            <w:shd w:val="clear" w:color="auto" w:fill="FFFFFF"/>
            <w:vAlign w:val="center"/>
          </w:tcPr>
          <w:p w14:paraId="73DF7367"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4.6429</w:t>
            </w:r>
          </w:p>
        </w:tc>
        <w:tc>
          <w:tcPr>
            <w:tcW w:w="1417" w:type="dxa"/>
            <w:gridSpan w:val="2"/>
            <w:tcBorders>
              <w:top w:val="nil"/>
              <w:bottom w:val="nil"/>
              <w:right w:val="single" w:sz="16" w:space="0" w:color="000000"/>
            </w:tcBorders>
            <w:shd w:val="clear" w:color="auto" w:fill="FFFFFF"/>
            <w:vAlign w:val="center"/>
          </w:tcPr>
          <w:p w14:paraId="5E5B3BCA" w14:textId="442AC8B2"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D44BCA">
              <w:rPr>
                <w:rFonts w:ascii="Arial" w:eastAsiaTheme="minorEastAsia" w:hAnsi="Arial" w:cs="Arial"/>
                <w:color w:val="000000"/>
                <w:sz w:val="20"/>
                <w:szCs w:val="20"/>
                <w:lang w:val="en-GB" w:eastAsia="en-ZA"/>
              </w:rPr>
              <w:t>.000*</w:t>
            </w:r>
            <w:r w:rsidR="0057683D" w:rsidRPr="00D44BCA">
              <w:rPr>
                <w:rFonts w:ascii="Arial" w:eastAsiaTheme="minorEastAsia" w:hAnsi="Arial" w:cs="Arial"/>
                <w:color w:val="000000"/>
                <w:sz w:val="20"/>
                <w:szCs w:val="20"/>
                <w:lang w:val="en-GB" w:eastAsia="en-ZA"/>
              </w:rPr>
              <w:t>*</w:t>
            </w:r>
          </w:p>
        </w:tc>
      </w:tr>
      <w:tr w:rsidR="00A3777A" w:rsidRPr="0099010C" w14:paraId="1B9BBC49" w14:textId="77777777" w:rsidTr="00C6617F">
        <w:trPr>
          <w:cantSplit/>
        </w:trPr>
        <w:tc>
          <w:tcPr>
            <w:tcW w:w="890" w:type="dxa"/>
            <w:vMerge/>
            <w:tcBorders>
              <w:top w:val="nil"/>
              <w:left w:val="single" w:sz="16" w:space="0" w:color="000000"/>
              <w:bottom w:val="nil"/>
              <w:right w:val="nil"/>
            </w:tcBorders>
            <w:shd w:val="clear" w:color="auto" w:fill="FFFFFF"/>
          </w:tcPr>
          <w:p w14:paraId="57615D2B"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4D4022D9" w14:textId="77777777" w:rsidR="00A3777A" w:rsidRPr="0099010C" w:rsidRDefault="00A3777A" w:rsidP="00C6617F">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Sat</w:t>
            </w:r>
            <w:r w:rsidR="00C6617F">
              <w:rPr>
                <w:rFonts w:ascii="Arial" w:eastAsiaTheme="minorEastAsia" w:hAnsi="Arial" w:cs="Arial"/>
                <w:color w:val="000000"/>
                <w:sz w:val="20"/>
                <w:szCs w:val="20"/>
                <w:lang w:val="en-GB" w:eastAsia="en-ZA"/>
              </w:rPr>
              <w:t xml:space="preserve">ellite </w:t>
            </w:r>
            <w:r w:rsidRPr="0099010C">
              <w:rPr>
                <w:rFonts w:ascii="Arial" w:eastAsiaTheme="minorEastAsia" w:hAnsi="Arial" w:cs="Arial"/>
                <w:color w:val="000000"/>
                <w:sz w:val="20"/>
                <w:szCs w:val="20"/>
                <w:lang w:val="en-GB" w:eastAsia="en-ZA"/>
              </w:rPr>
              <w:t>Call C</w:t>
            </w:r>
            <w:r w:rsidR="00C6617F">
              <w:rPr>
                <w:rFonts w:ascii="Arial" w:eastAsiaTheme="minorEastAsia" w:hAnsi="Arial" w:cs="Arial"/>
                <w:color w:val="000000"/>
                <w:sz w:val="20"/>
                <w:szCs w:val="20"/>
                <w:lang w:val="en-GB" w:eastAsia="en-ZA"/>
              </w:rPr>
              <w:t>entre</w:t>
            </w:r>
          </w:p>
        </w:tc>
        <w:tc>
          <w:tcPr>
            <w:tcW w:w="1134" w:type="dxa"/>
            <w:tcBorders>
              <w:top w:val="nil"/>
              <w:left w:val="single" w:sz="16" w:space="0" w:color="000000"/>
              <w:bottom w:val="nil"/>
            </w:tcBorders>
            <w:shd w:val="clear" w:color="auto" w:fill="FFFFFF"/>
            <w:vAlign w:val="center"/>
          </w:tcPr>
          <w:p w14:paraId="3085ABB6"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13.3210</w:t>
            </w:r>
          </w:p>
        </w:tc>
        <w:tc>
          <w:tcPr>
            <w:tcW w:w="992" w:type="dxa"/>
            <w:tcBorders>
              <w:top w:val="nil"/>
              <w:bottom w:val="nil"/>
            </w:tcBorders>
            <w:shd w:val="clear" w:color="auto" w:fill="FFFFFF"/>
            <w:vAlign w:val="center"/>
          </w:tcPr>
          <w:p w14:paraId="13192688"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162</w:t>
            </w:r>
          </w:p>
        </w:tc>
        <w:tc>
          <w:tcPr>
            <w:tcW w:w="1701" w:type="dxa"/>
            <w:gridSpan w:val="2"/>
            <w:tcBorders>
              <w:top w:val="nil"/>
              <w:bottom w:val="nil"/>
            </w:tcBorders>
            <w:shd w:val="clear" w:color="auto" w:fill="FFFFFF"/>
            <w:vAlign w:val="center"/>
          </w:tcPr>
          <w:p w14:paraId="46E7F8D6"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4.6847</w:t>
            </w:r>
          </w:p>
        </w:tc>
        <w:tc>
          <w:tcPr>
            <w:tcW w:w="1417" w:type="dxa"/>
            <w:gridSpan w:val="2"/>
            <w:tcBorders>
              <w:top w:val="nil"/>
              <w:bottom w:val="nil"/>
              <w:right w:val="single" w:sz="16" w:space="0" w:color="000000"/>
            </w:tcBorders>
            <w:shd w:val="clear" w:color="auto" w:fill="FFFFFF"/>
            <w:vAlign w:val="center"/>
          </w:tcPr>
          <w:p w14:paraId="4C4203E1"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41D55453" w14:textId="77777777" w:rsidTr="00C6617F">
        <w:trPr>
          <w:cantSplit/>
        </w:trPr>
        <w:tc>
          <w:tcPr>
            <w:tcW w:w="890" w:type="dxa"/>
            <w:vMerge w:val="restart"/>
            <w:tcBorders>
              <w:top w:val="nil"/>
              <w:left w:val="single" w:sz="16" w:space="0" w:color="000000"/>
              <w:bottom w:val="nil"/>
              <w:right w:val="nil"/>
            </w:tcBorders>
            <w:shd w:val="clear" w:color="auto" w:fill="FFFFFF"/>
          </w:tcPr>
          <w:p w14:paraId="4093056D"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3</w:t>
            </w:r>
          </w:p>
        </w:tc>
        <w:tc>
          <w:tcPr>
            <w:tcW w:w="2938" w:type="dxa"/>
            <w:tcBorders>
              <w:top w:val="nil"/>
              <w:left w:val="nil"/>
              <w:bottom w:val="nil"/>
              <w:right w:val="single" w:sz="16" w:space="0" w:color="000000"/>
            </w:tcBorders>
            <w:shd w:val="clear" w:color="auto" w:fill="FFFFFF"/>
          </w:tcPr>
          <w:p w14:paraId="6343F652"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Website</w:t>
            </w:r>
          </w:p>
        </w:tc>
        <w:tc>
          <w:tcPr>
            <w:tcW w:w="1134" w:type="dxa"/>
            <w:tcBorders>
              <w:top w:val="nil"/>
              <w:left w:val="single" w:sz="16" w:space="0" w:color="000000"/>
              <w:bottom w:val="nil"/>
            </w:tcBorders>
            <w:shd w:val="clear" w:color="auto" w:fill="FFFFFF"/>
            <w:vAlign w:val="center"/>
          </w:tcPr>
          <w:p w14:paraId="414D8BD2"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14.7755</w:t>
            </w:r>
          </w:p>
        </w:tc>
        <w:tc>
          <w:tcPr>
            <w:tcW w:w="992" w:type="dxa"/>
            <w:tcBorders>
              <w:top w:val="nil"/>
              <w:bottom w:val="nil"/>
            </w:tcBorders>
            <w:shd w:val="clear" w:color="auto" w:fill="FFFFFF"/>
            <w:vAlign w:val="center"/>
          </w:tcPr>
          <w:p w14:paraId="56F9BD92"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49</w:t>
            </w:r>
          </w:p>
        </w:tc>
        <w:tc>
          <w:tcPr>
            <w:tcW w:w="1701" w:type="dxa"/>
            <w:gridSpan w:val="2"/>
            <w:tcBorders>
              <w:top w:val="nil"/>
              <w:bottom w:val="nil"/>
            </w:tcBorders>
            <w:shd w:val="clear" w:color="auto" w:fill="FFFFFF"/>
            <w:vAlign w:val="center"/>
          </w:tcPr>
          <w:p w14:paraId="45EA726A"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4.7093</w:t>
            </w:r>
          </w:p>
        </w:tc>
        <w:tc>
          <w:tcPr>
            <w:tcW w:w="1417" w:type="dxa"/>
            <w:gridSpan w:val="2"/>
            <w:tcBorders>
              <w:top w:val="nil"/>
              <w:bottom w:val="nil"/>
              <w:right w:val="single" w:sz="16" w:space="0" w:color="000000"/>
            </w:tcBorders>
            <w:shd w:val="clear" w:color="auto" w:fill="FFFFFF"/>
            <w:vAlign w:val="center"/>
          </w:tcPr>
          <w:p w14:paraId="4E342752"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.878</w:t>
            </w:r>
          </w:p>
        </w:tc>
      </w:tr>
      <w:tr w:rsidR="00A3777A" w:rsidRPr="0099010C" w14:paraId="75DAA5C4" w14:textId="77777777" w:rsidTr="00C6617F">
        <w:trPr>
          <w:cantSplit/>
        </w:trPr>
        <w:tc>
          <w:tcPr>
            <w:tcW w:w="890" w:type="dxa"/>
            <w:vMerge/>
            <w:tcBorders>
              <w:top w:val="nil"/>
              <w:left w:val="single" w:sz="16" w:space="0" w:color="000000"/>
              <w:bottom w:val="nil"/>
              <w:right w:val="nil"/>
            </w:tcBorders>
            <w:shd w:val="clear" w:color="auto" w:fill="FFFFFF"/>
          </w:tcPr>
          <w:p w14:paraId="3010BE55"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0D6295FA" w14:textId="77777777" w:rsidR="00A3777A" w:rsidRPr="0099010C" w:rsidRDefault="00A3777A" w:rsidP="00B53A82">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Head</w:t>
            </w:r>
            <w:r w:rsidR="00C6617F">
              <w:rPr>
                <w:rFonts w:ascii="Arial" w:eastAsiaTheme="minorEastAsia" w:hAnsi="Arial" w:cs="Arial"/>
                <w:color w:val="000000"/>
                <w:sz w:val="20"/>
                <w:szCs w:val="20"/>
                <w:lang w:val="en-GB" w:eastAsia="en-ZA"/>
              </w:rPr>
              <w:t xml:space="preserve"> </w:t>
            </w:r>
            <w:r w:rsidRPr="0099010C">
              <w:rPr>
                <w:rFonts w:ascii="Arial" w:eastAsiaTheme="minorEastAsia" w:hAnsi="Arial" w:cs="Arial"/>
                <w:color w:val="000000"/>
                <w:sz w:val="20"/>
                <w:szCs w:val="20"/>
                <w:lang w:val="en-GB" w:eastAsia="en-ZA"/>
              </w:rPr>
              <w:t>O</w:t>
            </w:r>
            <w:r w:rsidR="00C6617F">
              <w:rPr>
                <w:rFonts w:ascii="Arial" w:eastAsiaTheme="minorEastAsia" w:hAnsi="Arial" w:cs="Arial"/>
                <w:color w:val="000000"/>
                <w:sz w:val="20"/>
                <w:szCs w:val="20"/>
                <w:lang w:val="en-GB" w:eastAsia="en-ZA"/>
              </w:rPr>
              <w:t>ffice</w:t>
            </w:r>
            <w:r w:rsidRPr="0099010C">
              <w:rPr>
                <w:rFonts w:ascii="Arial" w:eastAsiaTheme="minorEastAsia" w:hAnsi="Arial" w:cs="Arial"/>
                <w:color w:val="000000"/>
                <w:sz w:val="20"/>
                <w:szCs w:val="20"/>
                <w:lang w:val="en-GB" w:eastAsia="en-ZA"/>
              </w:rPr>
              <w:t xml:space="preserve"> Res</w:t>
            </w:r>
            <w:r w:rsidR="00C6617F">
              <w:rPr>
                <w:rFonts w:ascii="Arial" w:eastAsiaTheme="minorEastAsia" w:hAnsi="Arial" w:cs="Arial"/>
                <w:color w:val="000000"/>
                <w:sz w:val="20"/>
                <w:szCs w:val="20"/>
                <w:lang w:val="en-GB" w:eastAsia="en-ZA"/>
              </w:rPr>
              <w:t xml:space="preserve">ervation </w:t>
            </w:r>
            <w:r w:rsidRPr="0099010C">
              <w:rPr>
                <w:rFonts w:ascii="Arial" w:eastAsiaTheme="minorEastAsia" w:hAnsi="Arial" w:cs="Arial"/>
                <w:color w:val="000000"/>
                <w:sz w:val="20"/>
                <w:szCs w:val="20"/>
                <w:lang w:val="en-GB" w:eastAsia="en-ZA"/>
              </w:rPr>
              <w:t>O</w:t>
            </w:r>
            <w:r w:rsidR="00C6617F">
              <w:rPr>
                <w:rFonts w:ascii="Arial" w:eastAsiaTheme="minorEastAsia" w:hAnsi="Arial" w:cs="Arial"/>
                <w:color w:val="000000"/>
                <w:sz w:val="20"/>
                <w:szCs w:val="20"/>
                <w:lang w:val="en-GB" w:eastAsia="en-ZA"/>
              </w:rPr>
              <w:t>ffice</w:t>
            </w:r>
          </w:p>
        </w:tc>
        <w:tc>
          <w:tcPr>
            <w:tcW w:w="1134" w:type="dxa"/>
            <w:tcBorders>
              <w:top w:val="nil"/>
              <w:left w:val="single" w:sz="16" w:space="0" w:color="000000"/>
              <w:bottom w:val="nil"/>
            </w:tcBorders>
            <w:shd w:val="clear" w:color="auto" w:fill="FFFFFF"/>
            <w:vAlign w:val="center"/>
          </w:tcPr>
          <w:p w14:paraId="1A205C28"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14.6531</w:t>
            </w:r>
          </w:p>
        </w:tc>
        <w:tc>
          <w:tcPr>
            <w:tcW w:w="992" w:type="dxa"/>
            <w:tcBorders>
              <w:top w:val="nil"/>
              <w:bottom w:val="nil"/>
            </w:tcBorders>
            <w:shd w:val="clear" w:color="auto" w:fill="FFFFFF"/>
            <w:vAlign w:val="center"/>
          </w:tcPr>
          <w:p w14:paraId="667C372E"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49</w:t>
            </w:r>
          </w:p>
        </w:tc>
        <w:tc>
          <w:tcPr>
            <w:tcW w:w="1701" w:type="dxa"/>
            <w:gridSpan w:val="2"/>
            <w:tcBorders>
              <w:top w:val="nil"/>
              <w:bottom w:val="nil"/>
            </w:tcBorders>
            <w:shd w:val="clear" w:color="auto" w:fill="FFFFFF"/>
            <w:vAlign w:val="center"/>
          </w:tcPr>
          <w:p w14:paraId="465DD8F2"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5.5548</w:t>
            </w:r>
          </w:p>
        </w:tc>
        <w:tc>
          <w:tcPr>
            <w:tcW w:w="1417" w:type="dxa"/>
            <w:gridSpan w:val="2"/>
            <w:tcBorders>
              <w:top w:val="nil"/>
              <w:bottom w:val="nil"/>
              <w:right w:val="single" w:sz="16" w:space="0" w:color="000000"/>
            </w:tcBorders>
            <w:shd w:val="clear" w:color="auto" w:fill="FFFFFF"/>
            <w:vAlign w:val="center"/>
          </w:tcPr>
          <w:p w14:paraId="195891B6"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310294A1" w14:textId="77777777" w:rsidTr="00C6617F">
        <w:trPr>
          <w:cantSplit/>
        </w:trPr>
        <w:tc>
          <w:tcPr>
            <w:tcW w:w="890" w:type="dxa"/>
            <w:vMerge w:val="restart"/>
            <w:tcBorders>
              <w:top w:val="nil"/>
              <w:left w:val="single" w:sz="16" w:space="0" w:color="000000"/>
              <w:bottom w:val="nil"/>
              <w:right w:val="nil"/>
            </w:tcBorders>
            <w:shd w:val="clear" w:color="auto" w:fill="FFFFFF"/>
          </w:tcPr>
          <w:p w14:paraId="60164850"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4</w:t>
            </w:r>
          </w:p>
        </w:tc>
        <w:tc>
          <w:tcPr>
            <w:tcW w:w="2938" w:type="dxa"/>
            <w:tcBorders>
              <w:top w:val="nil"/>
              <w:left w:val="nil"/>
              <w:bottom w:val="nil"/>
              <w:right w:val="single" w:sz="16" w:space="0" w:color="000000"/>
            </w:tcBorders>
            <w:shd w:val="clear" w:color="auto" w:fill="FFFFFF"/>
          </w:tcPr>
          <w:p w14:paraId="51E1057F"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Website</w:t>
            </w:r>
          </w:p>
        </w:tc>
        <w:tc>
          <w:tcPr>
            <w:tcW w:w="1134" w:type="dxa"/>
            <w:tcBorders>
              <w:top w:val="nil"/>
              <w:left w:val="single" w:sz="16" w:space="0" w:color="000000"/>
              <w:bottom w:val="nil"/>
            </w:tcBorders>
            <w:shd w:val="clear" w:color="auto" w:fill="FFFFFF"/>
            <w:vAlign w:val="center"/>
          </w:tcPr>
          <w:p w14:paraId="409CAA36"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16.0000</w:t>
            </w:r>
          </w:p>
        </w:tc>
        <w:tc>
          <w:tcPr>
            <w:tcW w:w="992" w:type="dxa"/>
            <w:tcBorders>
              <w:top w:val="nil"/>
              <w:bottom w:val="nil"/>
            </w:tcBorders>
            <w:shd w:val="clear" w:color="auto" w:fill="FFFFFF"/>
            <w:vAlign w:val="center"/>
          </w:tcPr>
          <w:p w14:paraId="553AA19F"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101</w:t>
            </w:r>
          </w:p>
        </w:tc>
        <w:tc>
          <w:tcPr>
            <w:tcW w:w="1701" w:type="dxa"/>
            <w:gridSpan w:val="2"/>
            <w:tcBorders>
              <w:top w:val="nil"/>
              <w:bottom w:val="nil"/>
            </w:tcBorders>
            <w:shd w:val="clear" w:color="auto" w:fill="FFFFFF"/>
            <w:vAlign w:val="center"/>
          </w:tcPr>
          <w:p w14:paraId="45573FF5"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4.4362</w:t>
            </w:r>
          </w:p>
        </w:tc>
        <w:tc>
          <w:tcPr>
            <w:tcW w:w="1417" w:type="dxa"/>
            <w:gridSpan w:val="2"/>
            <w:tcBorders>
              <w:top w:val="nil"/>
              <w:bottom w:val="nil"/>
              <w:right w:val="single" w:sz="16" w:space="0" w:color="000000"/>
            </w:tcBorders>
            <w:shd w:val="clear" w:color="auto" w:fill="FFFFFF"/>
            <w:vAlign w:val="center"/>
          </w:tcPr>
          <w:p w14:paraId="3F3D62C2" w14:textId="2E3623FF"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D44BCA">
              <w:rPr>
                <w:rFonts w:ascii="Arial" w:eastAsiaTheme="minorEastAsia" w:hAnsi="Arial" w:cs="Arial"/>
                <w:color w:val="000000"/>
                <w:sz w:val="20"/>
                <w:szCs w:val="20"/>
                <w:lang w:val="en-GB" w:eastAsia="en-ZA"/>
              </w:rPr>
              <w:t>.000*</w:t>
            </w:r>
            <w:r w:rsidR="0057683D" w:rsidRPr="00D44BCA">
              <w:rPr>
                <w:rFonts w:ascii="Arial" w:eastAsiaTheme="minorEastAsia" w:hAnsi="Arial" w:cs="Arial"/>
                <w:color w:val="000000"/>
                <w:sz w:val="20"/>
                <w:szCs w:val="20"/>
                <w:lang w:val="en-GB" w:eastAsia="en-ZA"/>
              </w:rPr>
              <w:t>*</w:t>
            </w:r>
          </w:p>
        </w:tc>
      </w:tr>
      <w:tr w:rsidR="00A3777A" w:rsidRPr="0099010C" w14:paraId="48CA355D" w14:textId="77777777" w:rsidTr="00C6617F">
        <w:trPr>
          <w:cantSplit/>
        </w:trPr>
        <w:tc>
          <w:tcPr>
            <w:tcW w:w="890" w:type="dxa"/>
            <w:vMerge/>
            <w:tcBorders>
              <w:top w:val="nil"/>
              <w:left w:val="single" w:sz="16" w:space="0" w:color="000000"/>
              <w:bottom w:val="nil"/>
              <w:right w:val="nil"/>
            </w:tcBorders>
            <w:shd w:val="clear" w:color="auto" w:fill="FFFFFF"/>
          </w:tcPr>
          <w:p w14:paraId="4B0CAA65"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3FF1D097" w14:textId="77777777" w:rsidR="00A3777A" w:rsidRPr="0099010C" w:rsidRDefault="00A3777A" w:rsidP="009339C9">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Sat</w:t>
            </w:r>
            <w:r w:rsidR="00C6617F">
              <w:rPr>
                <w:rFonts w:ascii="Arial" w:eastAsiaTheme="minorEastAsia" w:hAnsi="Arial" w:cs="Arial"/>
                <w:color w:val="000000"/>
                <w:sz w:val="20"/>
                <w:szCs w:val="20"/>
                <w:lang w:val="en-GB" w:eastAsia="en-ZA"/>
              </w:rPr>
              <w:t>ellite</w:t>
            </w:r>
            <w:r w:rsidRPr="0099010C">
              <w:rPr>
                <w:rFonts w:ascii="Arial" w:eastAsiaTheme="minorEastAsia" w:hAnsi="Arial" w:cs="Arial"/>
                <w:color w:val="000000"/>
                <w:sz w:val="20"/>
                <w:szCs w:val="20"/>
                <w:lang w:val="en-GB" w:eastAsia="en-ZA"/>
              </w:rPr>
              <w:t xml:space="preserve"> Res</w:t>
            </w:r>
            <w:r w:rsidR="00C6617F">
              <w:rPr>
                <w:rFonts w:ascii="Arial" w:eastAsiaTheme="minorEastAsia" w:hAnsi="Arial" w:cs="Arial"/>
                <w:color w:val="000000"/>
                <w:sz w:val="20"/>
                <w:szCs w:val="20"/>
                <w:lang w:val="en-GB" w:eastAsia="en-ZA"/>
              </w:rPr>
              <w:t xml:space="preserve">ervation </w:t>
            </w:r>
            <w:r w:rsidRPr="0099010C">
              <w:rPr>
                <w:rFonts w:ascii="Arial" w:eastAsiaTheme="minorEastAsia" w:hAnsi="Arial" w:cs="Arial"/>
                <w:color w:val="000000"/>
                <w:sz w:val="20"/>
                <w:szCs w:val="20"/>
                <w:lang w:val="en-GB" w:eastAsia="en-ZA"/>
              </w:rPr>
              <w:t>O</w:t>
            </w:r>
            <w:r w:rsidR="00C6617F">
              <w:rPr>
                <w:rFonts w:ascii="Arial" w:eastAsiaTheme="minorEastAsia" w:hAnsi="Arial" w:cs="Arial"/>
                <w:color w:val="000000"/>
                <w:sz w:val="20"/>
                <w:szCs w:val="20"/>
                <w:lang w:val="en-GB" w:eastAsia="en-ZA"/>
              </w:rPr>
              <w:t>ffice</w:t>
            </w:r>
          </w:p>
        </w:tc>
        <w:tc>
          <w:tcPr>
            <w:tcW w:w="1134" w:type="dxa"/>
            <w:tcBorders>
              <w:top w:val="nil"/>
              <w:left w:val="single" w:sz="16" w:space="0" w:color="000000"/>
              <w:bottom w:val="nil"/>
            </w:tcBorders>
            <w:shd w:val="clear" w:color="auto" w:fill="FFFFFF"/>
            <w:vAlign w:val="center"/>
          </w:tcPr>
          <w:p w14:paraId="3ADBF9E9"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12.3564</w:t>
            </w:r>
          </w:p>
        </w:tc>
        <w:tc>
          <w:tcPr>
            <w:tcW w:w="992" w:type="dxa"/>
            <w:tcBorders>
              <w:top w:val="nil"/>
              <w:bottom w:val="nil"/>
            </w:tcBorders>
            <w:shd w:val="clear" w:color="auto" w:fill="FFFFFF"/>
            <w:vAlign w:val="center"/>
          </w:tcPr>
          <w:p w14:paraId="240F3D4F"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101</w:t>
            </w:r>
          </w:p>
        </w:tc>
        <w:tc>
          <w:tcPr>
            <w:tcW w:w="1701" w:type="dxa"/>
            <w:gridSpan w:val="2"/>
            <w:tcBorders>
              <w:top w:val="nil"/>
              <w:bottom w:val="nil"/>
            </w:tcBorders>
            <w:shd w:val="clear" w:color="auto" w:fill="FFFFFF"/>
            <w:vAlign w:val="center"/>
          </w:tcPr>
          <w:p w14:paraId="77AFB51F"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4.3831</w:t>
            </w:r>
          </w:p>
        </w:tc>
        <w:tc>
          <w:tcPr>
            <w:tcW w:w="1417" w:type="dxa"/>
            <w:gridSpan w:val="2"/>
            <w:tcBorders>
              <w:top w:val="nil"/>
              <w:bottom w:val="nil"/>
              <w:right w:val="single" w:sz="16" w:space="0" w:color="000000"/>
            </w:tcBorders>
            <w:shd w:val="clear" w:color="auto" w:fill="FFFFFF"/>
            <w:vAlign w:val="center"/>
          </w:tcPr>
          <w:p w14:paraId="2AC453A9"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2F4D4E03" w14:textId="77777777" w:rsidTr="00C6617F">
        <w:trPr>
          <w:cantSplit/>
        </w:trPr>
        <w:tc>
          <w:tcPr>
            <w:tcW w:w="890" w:type="dxa"/>
            <w:vMerge w:val="restart"/>
            <w:tcBorders>
              <w:top w:val="nil"/>
              <w:left w:val="single" w:sz="16" w:space="0" w:color="000000"/>
              <w:bottom w:val="nil"/>
              <w:right w:val="nil"/>
            </w:tcBorders>
            <w:shd w:val="clear" w:color="auto" w:fill="FFFFFF"/>
          </w:tcPr>
          <w:p w14:paraId="106E08C1"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5</w:t>
            </w:r>
          </w:p>
        </w:tc>
        <w:tc>
          <w:tcPr>
            <w:tcW w:w="2938" w:type="dxa"/>
            <w:tcBorders>
              <w:top w:val="nil"/>
              <w:left w:val="nil"/>
              <w:bottom w:val="nil"/>
              <w:right w:val="single" w:sz="16" w:space="0" w:color="000000"/>
            </w:tcBorders>
            <w:shd w:val="clear" w:color="auto" w:fill="FFFFFF"/>
          </w:tcPr>
          <w:p w14:paraId="68529107"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Call centre</w:t>
            </w:r>
          </w:p>
        </w:tc>
        <w:tc>
          <w:tcPr>
            <w:tcW w:w="1134" w:type="dxa"/>
            <w:tcBorders>
              <w:top w:val="nil"/>
              <w:left w:val="single" w:sz="16" w:space="0" w:color="000000"/>
              <w:bottom w:val="nil"/>
            </w:tcBorders>
            <w:shd w:val="clear" w:color="auto" w:fill="FFFFFF"/>
            <w:vAlign w:val="center"/>
          </w:tcPr>
          <w:p w14:paraId="4292AD3B"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15.6968</w:t>
            </w:r>
          </w:p>
        </w:tc>
        <w:tc>
          <w:tcPr>
            <w:tcW w:w="992" w:type="dxa"/>
            <w:tcBorders>
              <w:top w:val="nil"/>
              <w:bottom w:val="nil"/>
            </w:tcBorders>
            <w:shd w:val="clear" w:color="auto" w:fill="FFFFFF"/>
            <w:vAlign w:val="center"/>
          </w:tcPr>
          <w:p w14:paraId="100C9BA9"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155</w:t>
            </w:r>
          </w:p>
        </w:tc>
        <w:tc>
          <w:tcPr>
            <w:tcW w:w="1701" w:type="dxa"/>
            <w:gridSpan w:val="2"/>
            <w:tcBorders>
              <w:top w:val="nil"/>
              <w:bottom w:val="nil"/>
            </w:tcBorders>
            <w:shd w:val="clear" w:color="auto" w:fill="FFFFFF"/>
            <w:vAlign w:val="center"/>
          </w:tcPr>
          <w:p w14:paraId="4EBC5319"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4.8555</w:t>
            </w:r>
          </w:p>
        </w:tc>
        <w:tc>
          <w:tcPr>
            <w:tcW w:w="1417" w:type="dxa"/>
            <w:gridSpan w:val="2"/>
            <w:tcBorders>
              <w:top w:val="nil"/>
              <w:bottom w:val="nil"/>
              <w:right w:val="single" w:sz="16" w:space="0" w:color="000000"/>
            </w:tcBorders>
            <w:shd w:val="clear" w:color="auto" w:fill="FFFFFF"/>
            <w:vAlign w:val="center"/>
          </w:tcPr>
          <w:p w14:paraId="29CCC278" w14:textId="68D03456"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D44BCA">
              <w:rPr>
                <w:rFonts w:ascii="Arial" w:eastAsiaTheme="minorEastAsia" w:hAnsi="Arial" w:cs="Arial"/>
                <w:color w:val="000000"/>
                <w:sz w:val="20"/>
                <w:szCs w:val="20"/>
                <w:lang w:val="en-GB" w:eastAsia="en-ZA"/>
              </w:rPr>
              <w:t>.000*</w:t>
            </w:r>
            <w:r w:rsidR="0057683D" w:rsidRPr="00D44BCA">
              <w:rPr>
                <w:rFonts w:ascii="Arial" w:eastAsiaTheme="minorEastAsia" w:hAnsi="Arial" w:cs="Arial"/>
                <w:color w:val="000000"/>
                <w:sz w:val="20"/>
                <w:szCs w:val="20"/>
                <w:lang w:val="en-GB" w:eastAsia="en-ZA"/>
              </w:rPr>
              <w:t>*</w:t>
            </w:r>
          </w:p>
        </w:tc>
      </w:tr>
      <w:tr w:rsidR="00A3777A" w:rsidRPr="0099010C" w14:paraId="03211CFA" w14:textId="77777777" w:rsidTr="00C6617F">
        <w:trPr>
          <w:cantSplit/>
        </w:trPr>
        <w:tc>
          <w:tcPr>
            <w:tcW w:w="890" w:type="dxa"/>
            <w:vMerge/>
            <w:tcBorders>
              <w:top w:val="nil"/>
              <w:left w:val="single" w:sz="16" w:space="0" w:color="000000"/>
              <w:bottom w:val="nil"/>
              <w:right w:val="nil"/>
            </w:tcBorders>
            <w:shd w:val="clear" w:color="auto" w:fill="FFFFFF"/>
          </w:tcPr>
          <w:p w14:paraId="43B68974"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4CC4021A" w14:textId="77777777" w:rsidR="00A3777A" w:rsidRPr="0099010C" w:rsidRDefault="00C6617F"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Satellite Call Centre</w:t>
            </w:r>
          </w:p>
        </w:tc>
        <w:tc>
          <w:tcPr>
            <w:tcW w:w="1134" w:type="dxa"/>
            <w:tcBorders>
              <w:top w:val="nil"/>
              <w:left w:val="single" w:sz="16" w:space="0" w:color="000000"/>
              <w:bottom w:val="nil"/>
            </w:tcBorders>
            <w:shd w:val="clear" w:color="auto" w:fill="FFFFFF"/>
            <w:vAlign w:val="center"/>
          </w:tcPr>
          <w:p w14:paraId="16918CEB"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13.5097</w:t>
            </w:r>
          </w:p>
        </w:tc>
        <w:tc>
          <w:tcPr>
            <w:tcW w:w="992" w:type="dxa"/>
            <w:tcBorders>
              <w:top w:val="nil"/>
              <w:bottom w:val="nil"/>
            </w:tcBorders>
            <w:shd w:val="clear" w:color="auto" w:fill="FFFFFF"/>
            <w:vAlign w:val="center"/>
          </w:tcPr>
          <w:p w14:paraId="68D7D54E"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155</w:t>
            </w:r>
          </w:p>
        </w:tc>
        <w:tc>
          <w:tcPr>
            <w:tcW w:w="1701" w:type="dxa"/>
            <w:gridSpan w:val="2"/>
            <w:tcBorders>
              <w:top w:val="nil"/>
              <w:bottom w:val="nil"/>
            </w:tcBorders>
            <w:shd w:val="clear" w:color="auto" w:fill="FFFFFF"/>
            <w:vAlign w:val="center"/>
          </w:tcPr>
          <w:p w14:paraId="3B1F0B8B"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4.8314</w:t>
            </w:r>
          </w:p>
        </w:tc>
        <w:tc>
          <w:tcPr>
            <w:tcW w:w="1417" w:type="dxa"/>
            <w:gridSpan w:val="2"/>
            <w:tcBorders>
              <w:top w:val="nil"/>
              <w:bottom w:val="nil"/>
              <w:right w:val="single" w:sz="16" w:space="0" w:color="000000"/>
            </w:tcBorders>
            <w:shd w:val="clear" w:color="auto" w:fill="FFFFFF"/>
            <w:vAlign w:val="center"/>
          </w:tcPr>
          <w:p w14:paraId="310AB727"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5F543575" w14:textId="77777777" w:rsidTr="00C6617F">
        <w:trPr>
          <w:cantSplit/>
        </w:trPr>
        <w:tc>
          <w:tcPr>
            <w:tcW w:w="890" w:type="dxa"/>
            <w:vMerge w:val="restart"/>
            <w:tcBorders>
              <w:top w:val="nil"/>
              <w:left w:val="single" w:sz="16" w:space="0" w:color="000000"/>
              <w:bottom w:val="nil"/>
              <w:right w:val="nil"/>
            </w:tcBorders>
            <w:shd w:val="clear" w:color="auto" w:fill="FFFFFF"/>
          </w:tcPr>
          <w:p w14:paraId="28615313"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6</w:t>
            </w:r>
          </w:p>
        </w:tc>
        <w:tc>
          <w:tcPr>
            <w:tcW w:w="2938" w:type="dxa"/>
            <w:tcBorders>
              <w:top w:val="nil"/>
              <w:left w:val="nil"/>
              <w:bottom w:val="nil"/>
              <w:right w:val="single" w:sz="16" w:space="0" w:color="000000"/>
            </w:tcBorders>
            <w:shd w:val="clear" w:color="auto" w:fill="FFFFFF"/>
          </w:tcPr>
          <w:p w14:paraId="38BCD8D8"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Call centre</w:t>
            </w:r>
          </w:p>
        </w:tc>
        <w:tc>
          <w:tcPr>
            <w:tcW w:w="1134" w:type="dxa"/>
            <w:tcBorders>
              <w:top w:val="nil"/>
              <w:left w:val="single" w:sz="16" w:space="0" w:color="000000"/>
              <w:bottom w:val="nil"/>
            </w:tcBorders>
            <w:shd w:val="clear" w:color="auto" w:fill="FFFFFF"/>
            <w:vAlign w:val="center"/>
          </w:tcPr>
          <w:p w14:paraId="3FD7B840"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14.9500</w:t>
            </w:r>
          </w:p>
        </w:tc>
        <w:tc>
          <w:tcPr>
            <w:tcW w:w="992" w:type="dxa"/>
            <w:tcBorders>
              <w:top w:val="nil"/>
              <w:bottom w:val="nil"/>
            </w:tcBorders>
            <w:shd w:val="clear" w:color="auto" w:fill="FFFFFF"/>
            <w:vAlign w:val="center"/>
          </w:tcPr>
          <w:p w14:paraId="51C44AA9"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60</w:t>
            </w:r>
          </w:p>
        </w:tc>
        <w:tc>
          <w:tcPr>
            <w:tcW w:w="1701" w:type="dxa"/>
            <w:gridSpan w:val="2"/>
            <w:tcBorders>
              <w:top w:val="nil"/>
              <w:bottom w:val="nil"/>
            </w:tcBorders>
            <w:shd w:val="clear" w:color="auto" w:fill="FFFFFF"/>
            <w:vAlign w:val="center"/>
          </w:tcPr>
          <w:p w14:paraId="7271264F"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4.9486</w:t>
            </w:r>
          </w:p>
        </w:tc>
        <w:tc>
          <w:tcPr>
            <w:tcW w:w="1417" w:type="dxa"/>
            <w:gridSpan w:val="2"/>
            <w:tcBorders>
              <w:top w:val="nil"/>
              <w:bottom w:val="nil"/>
              <w:right w:val="single" w:sz="16" w:space="0" w:color="000000"/>
            </w:tcBorders>
            <w:shd w:val="clear" w:color="auto" w:fill="FFFFFF"/>
          </w:tcPr>
          <w:p w14:paraId="79D79AA2"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.838</w:t>
            </w:r>
          </w:p>
        </w:tc>
      </w:tr>
      <w:tr w:rsidR="00A3777A" w:rsidRPr="0099010C" w14:paraId="56988166" w14:textId="77777777" w:rsidTr="00C6617F">
        <w:trPr>
          <w:cantSplit/>
        </w:trPr>
        <w:tc>
          <w:tcPr>
            <w:tcW w:w="890" w:type="dxa"/>
            <w:vMerge/>
            <w:tcBorders>
              <w:top w:val="nil"/>
              <w:left w:val="single" w:sz="16" w:space="0" w:color="000000"/>
              <w:bottom w:val="nil"/>
              <w:right w:val="nil"/>
            </w:tcBorders>
            <w:shd w:val="clear" w:color="auto" w:fill="FFFFFF"/>
          </w:tcPr>
          <w:p w14:paraId="3C93A60A"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0755B3FD" w14:textId="77777777" w:rsidR="00A3777A" w:rsidRPr="0099010C" w:rsidRDefault="00C6617F"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Head Office Reservation Office</w:t>
            </w:r>
          </w:p>
        </w:tc>
        <w:tc>
          <w:tcPr>
            <w:tcW w:w="1134" w:type="dxa"/>
            <w:tcBorders>
              <w:top w:val="nil"/>
              <w:left w:val="single" w:sz="16" w:space="0" w:color="000000"/>
              <w:bottom w:val="nil"/>
            </w:tcBorders>
            <w:shd w:val="clear" w:color="auto" w:fill="FFFFFF"/>
            <w:vAlign w:val="center"/>
          </w:tcPr>
          <w:p w14:paraId="7DE6A907"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14.8500</w:t>
            </w:r>
          </w:p>
        </w:tc>
        <w:tc>
          <w:tcPr>
            <w:tcW w:w="992" w:type="dxa"/>
            <w:tcBorders>
              <w:top w:val="nil"/>
              <w:bottom w:val="nil"/>
            </w:tcBorders>
            <w:shd w:val="clear" w:color="auto" w:fill="FFFFFF"/>
            <w:vAlign w:val="center"/>
          </w:tcPr>
          <w:p w14:paraId="14EF739F"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60</w:t>
            </w:r>
          </w:p>
        </w:tc>
        <w:tc>
          <w:tcPr>
            <w:tcW w:w="1701" w:type="dxa"/>
            <w:gridSpan w:val="2"/>
            <w:tcBorders>
              <w:top w:val="nil"/>
              <w:bottom w:val="nil"/>
            </w:tcBorders>
            <w:shd w:val="clear" w:color="auto" w:fill="FFFFFF"/>
            <w:vAlign w:val="center"/>
          </w:tcPr>
          <w:p w14:paraId="41335AD3"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5.3261</w:t>
            </w:r>
          </w:p>
        </w:tc>
        <w:tc>
          <w:tcPr>
            <w:tcW w:w="1417" w:type="dxa"/>
            <w:gridSpan w:val="2"/>
            <w:tcBorders>
              <w:top w:val="nil"/>
              <w:bottom w:val="nil"/>
              <w:right w:val="single" w:sz="16" w:space="0" w:color="000000"/>
            </w:tcBorders>
            <w:shd w:val="clear" w:color="auto" w:fill="FFFFFF"/>
          </w:tcPr>
          <w:p w14:paraId="6A30361A"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28D590BD" w14:textId="77777777" w:rsidTr="00C6617F">
        <w:trPr>
          <w:cantSplit/>
        </w:trPr>
        <w:tc>
          <w:tcPr>
            <w:tcW w:w="890" w:type="dxa"/>
            <w:vMerge w:val="restart"/>
            <w:tcBorders>
              <w:top w:val="nil"/>
              <w:left w:val="single" w:sz="16" w:space="0" w:color="000000"/>
              <w:bottom w:val="nil"/>
              <w:right w:val="nil"/>
            </w:tcBorders>
            <w:shd w:val="clear" w:color="auto" w:fill="FFFFFF"/>
          </w:tcPr>
          <w:p w14:paraId="33A90CDB"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7</w:t>
            </w:r>
          </w:p>
        </w:tc>
        <w:tc>
          <w:tcPr>
            <w:tcW w:w="2938" w:type="dxa"/>
            <w:tcBorders>
              <w:top w:val="nil"/>
              <w:left w:val="nil"/>
              <w:bottom w:val="nil"/>
              <w:right w:val="single" w:sz="16" w:space="0" w:color="000000"/>
            </w:tcBorders>
            <w:shd w:val="clear" w:color="auto" w:fill="FFFFFF"/>
          </w:tcPr>
          <w:p w14:paraId="775F0F7D"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Call centre</w:t>
            </w:r>
          </w:p>
        </w:tc>
        <w:tc>
          <w:tcPr>
            <w:tcW w:w="1134" w:type="dxa"/>
            <w:tcBorders>
              <w:top w:val="nil"/>
              <w:left w:val="single" w:sz="16" w:space="0" w:color="000000"/>
              <w:bottom w:val="nil"/>
            </w:tcBorders>
            <w:shd w:val="clear" w:color="auto" w:fill="FFFFFF"/>
            <w:vAlign w:val="center"/>
          </w:tcPr>
          <w:p w14:paraId="14E217C3"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16.0723</w:t>
            </w:r>
          </w:p>
        </w:tc>
        <w:tc>
          <w:tcPr>
            <w:tcW w:w="992" w:type="dxa"/>
            <w:tcBorders>
              <w:top w:val="nil"/>
              <w:bottom w:val="nil"/>
            </w:tcBorders>
            <w:shd w:val="clear" w:color="auto" w:fill="FFFFFF"/>
            <w:vAlign w:val="center"/>
          </w:tcPr>
          <w:p w14:paraId="40B6564D"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83</w:t>
            </w:r>
          </w:p>
        </w:tc>
        <w:tc>
          <w:tcPr>
            <w:tcW w:w="1701" w:type="dxa"/>
            <w:gridSpan w:val="2"/>
            <w:tcBorders>
              <w:top w:val="nil"/>
              <w:bottom w:val="nil"/>
            </w:tcBorders>
            <w:shd w:val="clear" w:color="auto" w:fill="FFFFFF"/>
            <w:vAlign w:val="center"/>
          </w:tcPr>
          <w:p w14:paraId="2E19A63C"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5.0432</w:t>
            </w:r>
          </w:p>
        </w:tc>
        <w:tc>
          <w:tcPr>
            <w:tcW w:w="1417" w:type="dxa"/>
            <w:gridSpan w:val="2"/>
            <w:tcBorders>
              <w:top w:val="nil"/>
              <w:bottom w:val="nil"/>
              <w:right w:val="single" w:sz="16" w:space="0" w:color="000000"/>
            </w:tcBorders>
            <w:shd w:val="clear" w:color="auto" w:fill="FFFFFF"/>
          </w:tcPr>
          <w:p w14:paraId="290B129B" w14:textId="580B379E"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D44BCA">
              <w:rPr>
                <w:rFonts w:ascii="Arial" w:eastAsiaTheme="minorEastAsia" w:hAnsi="Arial" w:cs="Arial"/>
                <w:color w:val="000000"/>
                <w:sz w:val="20"/>
                <w:szCs w:val="20"/>
                <w:lang w:val="en-GB" w:eastAsia="en-ZA"/>
              </w:rPr>
              <w:t>.000*</w:t>
            </w:r>
            <w:r w:rsidR="0057683D" w:rsidRPr="00D44BCA">
              <w:rPr>
                <w:rFonts w:ascii="Arial" w:eastAsiaTheme="minorEastAsia" w:hAnsi="Arial" w:cs="Arial"/>
                <w:color w:val="000000"/>
                <w:sz w:val="20"/>
                <w:szCs w:val="20"/>
                <w:lang w:val="en-GB" w:eastAsia="en-ZA"/>
              </w:rPr>
              <w:t>*</w:t>
            </w:r>
          </w:p>
        </w:tc>
      </w:tr>
      <w:tr w:rsidR="00A3777A" w:rsidRPr="0099010C" w14:paraId="4C4DF749" w14:textId="77777777" w:rsidTr="00C6617F">
        <w:trPr>
          <w:cantSplit/>
        </w:trPr>
        <w:tc>
          <w:tcPr>
            <w:tcW w:w="890" w:type="dxa"/>
            <w:vMerge/>
            <w:tcBorders>
              <w:top w:val="nil"/>
              <w:left w:val="single" w:sz="16" w:space="0" w:color="000000"/>
              <w:bottom w:val="nil"/>
              <w:right w:val="nil"/>
            </w:tcBorders>
            <w:shd w:val="clear" w:color="auto" w:fill="FFFFFF"/>
          </w:tcPr>
          <w:p w14:paraId="241E60A1"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3C6DBC48" w14:textId="77777777" w:rsidR="00A3777A" w:rsidRPr="0099010C" w:rsidRDefault="00C6617F" w:rsidP="009339C9">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Satellite Reservation Office</w:t>
            </w:r>
          </w:p>
        </w:tc>
        <w:tc>
          <w:tcPr>
            <w:tcW w:w="1134" w:type="dxa"/>
            <w:tcBorders>
              <w:top w:val="nil"/>
              <w:left w:val="single" w:sz="16" w:space="0" w:color="000000"/>
              <w:bottom w:val="nil"/>
            </w:tcBorders>
            <w:shd w:val="clear" w:color="auto" w:fill="FFFFFF"/>
            <w:vAlign w:val="center"/>
          </w:tcPr>
          <w:p w14:paraId="58DCEE0C"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12.6988</w:t>
            </w:r>
          </w:p>
        </w:tc>
        <w:tc>
          <w:tcPr>
            <w:tcW w:w="992" w:type="dxa"/>
            <w:tcBorders>
              <w:top w:val="nil"/>
              <w:bottom w:val="nil"/>
            </w:tcBorders>
            <w:shd w:val="clear" w:color="auto" w:fill="FFFFFF"/>
            <w:vAlign w:val="center"/>
          </w:tcPr>
          <w:p w14:paraId="2EA51EAC"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83</w:t>
            </w:r>
          </w:p>
        </w:tc>
        <w:tc>
          <w:tcPr>
            <w:tcW w:w="1701" w:type="dxa"/>
            <w:gridSpan w:val="2"/>
            <w:tcBorders>
              <w:top w:val="nil"/>
              <w:bottom w:val="nil"/>
            </w:tcBorders>
            <w:shd w:val="clear" w:color="auto" w:fill="FFFFFF"/>
            <w:vAlign w:val="center"/>
          </w:tcPr>
          <w:p w14:paraId="0F967DEF"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4.4578</w:t>
            </w:r>
          </w:p>
        </w:tc>
        <w:tc>
          <w:tcPr>
            <w:tcW w:w="1417" w:type="dxa"/>
            <w:gridSpan w:val="2"/>
            <w:tcBorders>
              <w:top w:val="nil"/>
              <w:bottom w:val="nil"/>
              <w:right w:val="single" w:sz="16" w:space="0" w:color="000000"/>
            </w:tcBorders>
            <w:shd w:val="clear" w:color="auto" w:fill="FFFFFF"/>
          </w:tcPr>
          <w:p w14:paraId="1B69FE50"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7906BDF4" w14:textId="77777777" w:rsidTr="00C6617F">
        <w:trPr>
          <w:cantSplit/>
        </w:trPr>
        <w:tc>
          <w:tcPr>
            <w:tcW w:w="890" w:type="dxa"/>
            <w:vMerge w:val="restart"/>
            <w:tcBorders>
              <w:top w:val="nil"/>
              <w:left w:val="single" w:sz="16" w:space="0" w:color="000000"/>
              <w:bottom w:val="nil"/>
              <w:right w:val="nil"/>
            </w:tcBorders>
            <w:shd w:val="clear" w:color="auto" w:fill="FFFFFF"/>
          </w:tcPr>
          <w:p w14:paraId="66149C82"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8</w:t>
            </w:r>
          </w:p>
        </w:tc>
        <w:tc>
          <w:tcPr>
            <w:tcW w:w="2938" w:type="dxa"/>
            <w:tcBorders>
              <w:top w:val="nil"/>
              <w:left w:val="nil"/>
              <w:bottom w:val="nil"/>
              <w:right w:val="single" w:sz="16" w:space="0" w:color="000000"/>
            </w:tcBorders>
            <w:shd w:val="clear" w:color="auto" w:fill="FFFFFF"/>
          </w:tcPr>
          <w:p w14:paraId="3FC52422" w14:textId="77777777" w:rsidR="00A3777A" w:rsidRPr="0099010C" w:rsidRDefault="00C6617F"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Satellite Call Centre</w:t>
            </w:r>
          </w:p>
        </w:tc>
        <w:tc>
          <w:tcPr>
            <w:tcW w:w="1134" w:type="dxa"/>
            <w:tcBorders>
              <w:top w:val="nil"/>
              <w:left w:val="single" w:sz="16" w:space="0" w:color="000000"/>
              <w:bottom w:val="nil"/>
            </w:tcBorders>
            <w:shd w:val="clear" w:color="auto" w:fill="FFFFFF"/>
            <w:vAlign w:val="center"/>
          </w:tcPr>
          <w:p w14:paraId="0907FE54"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15.1053</w:t>
            </w:r>
          </w:p>
        </w:tc>
        <w:tc>
          <w:tcPr>
            <w:tcW w:w="992" w:type="dxa"/>
            <w:tcBorders>
              <w:top w:val="nil"/>
              <w:bottom w:val="nil"/>
            </w:tcBorders>
            <w:shd w:val="clear" w:color="auto" w:fill="FFFFFF"/>
            <w:vAlign w:val="center"/>
          </w:tcPr>
          <w:p w14:paraId="12B4850E"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38</w:t>
            </w:r>
          </w:p>
        </w:tc>
        <w:tc>
          <w:tcPr>
            <w:tcW w:w="1701" w:type="dxa"/>
            <w:gridSpan w:val="2"/>
            <w:tcBorders>
              <w:top w:val="nil"/>
              <w:bottom w:val="nil"/>
            </w:tcBorders>
            <w:shd w:val="clear" w:color="auto" w:fill="FFFFFF"/>
            <w:vAlign w:val="center"/>
          </w:tcPr>
          <w:p w14:paraId="326127D4"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5.1925</w:t>
            </w:r>
          </w:p>
        </w:tc>
        <w:tc>
          <w:tcPr>
            <w:tcW w:w="1417" w:type="dxa"/>
            <w:gridSpan w:val="2"/>
            <w:tcBorders>
              <w:top w:val="nil"/>
              <w:bottom w:val="nil"/>
              <w:right w:val="single" w:sz="16" w:space="0" w:color="000000"/>
            </w:tcBorders>
            <w:shd w:val="clear" w:color="auto" w:fill="FFFFFF"/>
          </w:tcPr>
          <w:p w14:paraId="5441BD44"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.158</w:t>
            </w:r>
          </w:p>
        </w:tc>
      </w:tr>
      <w:tr w:rsidR="00A3777A" w:rsidRPr="0099010C" w14:paraId="6B4DF419" w14:textId="77777777" w:rsidTr="00C6617F">
        <w:trPr>
          <w:cantSplit/>
        </w:trPr>
        <w:tc>
          <w:tcPr>
            <w:tcW w:w="890" w:type="dxa"/>
            <w:vMerge/>
            <w:tcBorders>
              <w:top w:val="nil"/>
              <w:left w:val="single" w:sz="16" w:space="0" w:color="000000"/>
              <w:bottom w:val="nil"/>
              <w:right w:val="nil"/>
            </w:tcBorders>
            <w:shd w:val="clear" w:color="auto" w:fill="FFFFFF"/>
          </w:tcPr>
          <w:p w14:paraId="12B23B32"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5A95A2E3" w14:textId="77777777" w:rsidR="00A3777A" w:rsidRPr="0099010C" w:rsidRDefault="00C6617F"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Head Office Reservation Office</w:t>
            </w:r>
          </w:p>
        </w:tc>
        <w:tc>
          <w:tcPr>
            <w:tcW w:w="1134" w:type="dxa"/>
            <w:tcBorders>
              <w:top w:val="nil"/>
              <w:left w:val="single" w:sz="16" w:space="0" w:color="000000"/>
              <w:bottom w:val="nil"/>
            </w:tcBorders>
            <w:shd w:val="clear" w:color="auto" w:fill="FFFFFF"/>
            <w:vAlign w:val="center"/>
          </w:tcPr>
          <w:p w14:paraId="3996C15F"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16.2895</w:t>
            </w:r>
          </w:p>
        </w:tc>
        <w:tc>
          <w:tcPr>
            <w:tcW w:w="992" w:type="dxa"/>
            <w:tcBorders>
              <w:top w:val="nil"/>
              <w:bottom w:val="nil"/>
            </w:tcBorders>
            <w:shd w:val="clear" w:color="auto" w:fill="FFFFFF"/>
            <w:vAlign w:val="center"/>
          </w:tcPr>
          <w:p w14:paraId="67852A5B"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38</w:t>
            </w:r>
          </w:p>
        </w:tc>
        <w:tc>
          <w:tcPr>
            <w:tcW w:w="1701" w:type="dxa"/>
            <w:gridSpan w:val="2"/>
            <w:tcBorders>
              <w:top w:val="nil"/>
              <w:bottom w:val="nil"/>
            </w:tcBorders>
            <w:shd w:val="clear" w:color="auto" w:fill="FFFFFF"/>
            <w:vAlign w:val="center"/>
          </w:tcPr>
          <w:p w14:paraId="7AB6E4E2"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5.5406</w:t>
            </w:r>
          </w:p>
        </w:tc>
        <w:tc>
          <w:tcPr>
            <w:tcW w:w="1417" w:type="dxa"/>
            <w:gridSpan w:val="2"/>
            <w:tcBorders>
              <w:top w:val="nil"/>
              <w:bottom w:val="nil"/>
              <w:right w:val="single" w:sz="16" w:space="0" w:color="000000"/>
            </w:tcBorders>
            <w:shd w:val="clear" w:color="auto" w:fill="FFFFFF"/>
          </w:tcPr>
          <w:p w14:paraId="5577ADA8"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0071BCF1" w14:textId="77777777" w:rsidTr="00C6617F">
        <w:trPr>
          <w:cantSplit/>
        </w:trPr>
        <w:tc>
          <w:tcPr>
            <w:tcW w:w="890" w:type="dxa"/>
            <w:vMerge w:val="restart"/>
            <w:tcBorders>
              <w:top w:val="nil"/>
              <w:left w:val="single" w:sz="16" w:space="0" w:color="000000"/>
              <w:bottom w:val="nil"/>
              <w:right w:val="nil"/>
            </w:tcBorders>
            <w:shd w:val="clear" w:color="auto" w:fill="FFFFFF"/>
          </w:tcPr>
          <w:p w14:paraId="289A5CC4"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9</w:t>
            </w:r>
          </w:p>
        </w:tc>
        <w:tc>
          <w:tcPr>
            <w:tcW w:w="2938" w:type="dxa"/>
            <w:tcBorders>
              <w:top w:val="nil"/>
              <w:left w:val="nil"/>
              <w:bottom w:val="nil"/>
              <w:right w:val="single" w:sz="16" w:space="0" w:color="000000"/>
            </w:tcBorders>
            <w:shd w:val="clear" w:color="auto" w:fill="FFFFFF"/>
          </w:tcPr>
          <w:p w14:paraId="44E5A471" w14:textId="77777777" w:rsidR="00A3777A" w:rsidRPr="0099010C" w:rsidRDefault="00C6617F"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Satellite Call Centre</w:t>
            </w:r>
          </w:p>
        </w:tc>
        <w:tc>
          <w:tcPr>
            <w:tcW w:w="1134" w:type="dxa"/>
            <w:tcBorders>
              <w:top w:val="nil"/>
              <w:left w:val="single" w:sz="16" w:space="0" w:color="000000"/>
              <w:bottom w:val="nil"/>
            </w:tcBorders>
            <w:shd w:val="clear" w:color="auto" w:fill="FFFFFF"/>
            <w:vAlign w:val="center"/>
          </w:tcPr>
          <w:p w14:paraId="38E269B4"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12.6303</w:t>
            </w:r>
          </w:p>
        </w:tc>
        <w:tc>
          <w:tcPr>
            <w:tcW w:w="992" w:type="dxa"/>
            <w:tcBorders>
              <w:top w:val="nil"/>
              <w:bottom w:val="nil"/>
            </w:tcBorders>
            <w:shd w:val="clear" w:color="auto" w:fill="FFFFFF"/>
            <w:vAlign w:val="center"/>
          </w:tcPr>
          <w:p w14:paraId="60FDF262"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119</w:t>
            </w:r>
          </w:p>
        </w:tc>
        <w:tc>
          <w:tcPr>
            <w:tcW w:w="1701" w:type="dxa"/>
            <w:gridSpan w:val="2"/>
            <w:tcBorders>
              <w:top w:val="nil"/>
              <w:bottom w:val="nil"/>
            </w:tcBorders>
            <w:shd w:val="clear" w:color="auto" w:fill="FFFFFF"/>
            <w:vAlign w:val="center"/>
          </w:tcPr>
          <w:p w14:paraId="09488B32"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4.6484</w:t>
            </w:r>
          </w:p>
        </w:tc>
        <w:tc>
          <w:tcPr>
            <w:tcW w:w="1417" w:type="dxa"/>
            <w:gridSpan w:val="2"/>
            <w:tcBorders>
              <w:top w:val="nil"/>
              <w:bottom w:val="nil"/>
              <w:right w:val="single" w:sz="16" w:space="0" w:color="000000"/>
            </w:tcBorders>
            <w:shd w:val="clear" w:color="auto" w:fill="FFFFFF"/>
          </w:tcPr>
          <w:p w14:paraId="3F10BEBA"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.127</w:t>
            </w:r>
          </w:p>
        </w:tc>
      </w:tr>
      <w:tr w:rsidR="00A3777A" w:rsidRPr="0099010C" w14:paraId="6D751C94" w14:textId="77777777" w:rsidTr="00C6617F">
        <w:trPr>
          <w:cantSplit/>
        </w:trPr>
        <w:tc>
          <w:tcPr>
            <w:tcW w:w="890" w:type="dxa"/>
            <w:vMerge/>
            <w:tcBorders>
              <w:top w:val="nil"/>
              <w:left w:val="single" w:sz="16" w:space="0" w:color="000000"/>
              <w:bottom w:val="nil"/>
              <w:right w:val="nil"/>
            </w:tcBorders>
            <w:shd w:val="clear" w:color="auto" w:fill="FFFFFF"/>
          </w:tcPr>
          <w:p w14:paraId="266A1516"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nil"/>
              <w:right w:val="single" w:sz="16" w:space="0" w:color="000000"/>
            </w:tcBorders>
            <w:shd w:val="clear" w:color="auto" w:fill="FFFFFF"/>
          </w:tcPr>
          <w:p w14:paraId="4EB7B4ED" w14:textId="77777777" w:rsidR="00A3777A" w:rsidRPr="0099010C" w:rsidRDefault="00C6617F" w:rsidP="009339C9">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Satellite Reservation Office</w:t>
            </w:r>
          </w:p>
        </w:tc>
        <w:tc>
          <w:tcPr>
            <w:tcW w:w="1134" w:type="dxa"/>
            <w:tcBorders>
              <w:top w:val="nil"/>
              <w:left w:val="single" w:sz="16" w:space="0" w:color="000000"/>
              <w:bottom w:val="nil"/>
            </w:tcBorders>
            <w:shd w:val="clear" w:color="auto" w:fill="FFFFFF"/>
            <w:vAlign w:val="center"/>
          </w:tcPr>
          <w:p w14:paraId="78A4B575"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12.2437</w:t>
            </w:r>
          </w:p>
        </w:tc>
        <w:tc>
          <w:tcPr>
            <w:tcW w:w="992" w:type="dxa"/>
            <w:tcBorders>
              <w:top w:val="nil"/>
              <w:bottom w:val="nil"/>
            </w:tcBorders>
            <w:shd w:val="clear" w:color="auto" w:fill="FFFFFF"/>
            <w:vAlign w:val="center"/>
          </w:tcPr>
          <w:p w14:paraId="61D24B6E"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119</w:t>
            </w:r>
          </w:p>
        </w:tc>
        <w:tc>
          <w:tcPr>
            <w:tcW w:w="1701" w:type="dxa"/>
            <w:gridSpan w:val="2"/>
            <w:tcBorders>
              <w:top w:val="nil"/>
              <w:bottom w:val="nil"/>
            </w:tcBorders>
            <w:shd w:val="clear" w:color="auto" w:fill="FFFFFF"/>
            <w:vAlign w:val="center"/>
          </w:tcPr>
          <w:p w14:paraId="5BA4939A"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4.7478</w:t>
            </w:r>
          </w:p>
        </w:tc>
        <w:tc>
          <w:tcPr>
            <w:tcW w:w="1417" w:type="dxa"/>
            <w:gridSpan w:val="2"/>
            <w:tcBorders>
              <w:top w:val="nil"/>
              <w:bottom w:val="nil"/>
              <w:right w:val="single" w:sz="16" w:space="0" w:color="000000"/>
            </w:tcBorders>
            <w:shd w:val="clear" w:color="auto" w:fill="FFFFFF"/>
          </w:tcPr>
          <w:p w14:paraId="53BF5036"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r w:rsidR="00A3777A" w:rsidRPr="0099010C" w14:paraId="123F8D93" w14:textId="77777777" w:rsidTr="00C6617F">
        <w:trPr>
          <w:cantSplit/>
        </w:trPr>
        <w:tc>
          <w:tcPr>
            <w:tcW w:w="890" w:type="dxa"/>
            <w:vMerge w:val="restart"/>
            <w:tcBorders>
              <w:top w:val="nil"/>
              <w:left w:val="single" w:sz="16" w:space="0" w:color="000000"/>
              <w:bottom w:val="single" w:sz="16" w:space="0" w:color="000000"/>
              <w:right w:val="nil"/>
            </w:tcBorders>
            <w:shd w:val="clear" w:color="auto" w:fill="FFFFFF"/>
          </w:tcPr>
          <w:p w14:paraId="40D6485C" w14:textId="77777777" w:rsidR="00A3777A" w:rsidRPr="0099010C" w:rsidRDefault="00A3777A"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Pair 10</w:t>
            </w:r>
          </w:p>
        </w:tc>
        <w:tc>
          <w:tcPr>
            <w:tcW w:w="2938" w:type="dxa"/>
            <w:tcBorders>
              <w:top w:val="nil"/>
              <w:left w:val="nil"/>
              <w:bottom w:val="nil"/>
              <w:right w:val="single" w:sz="16" w:space="0" w:color="000000"/>
            </w:tcBorders>
            <w:shd w:val="clear" w:color="auto" w:fill="FFFFFF"/>
          </w:tcPr>
          <w:p w14:paraId="77A2CF27" w14:textId="77777777" w:rsidR="00A3777A" w:rsidRPr="0099010C" w:rsidRDefault="00C6617F" w:rsidP="0093489A">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Head Office Reservation Office</w:t>
            </w:r>
          </w:p>
        </w:tc>
        <w:tc>
          <w:tcPr>
            <w:tcW w:w="1134" w:type="dxa"/>
            <w:tcBorders>
              <w:top w:val="nil"/>
              <w:left w:val="single" w:sz="16" w:space="0" w:color="000000"/>
              <w:bottom w:val="nil"/>
            </w:tcBorders>
            <w:shd w:val="clear" w:color="auto" w:fill="FFFFFF"/>
            <w:vAlign w:val="center"/>
          </w:tcPr>
          <w:p w14:paraId="3BF2144A"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15.1429</w:t>
            </w:r>
          </w:p>
        </w:tc>
        <w:tc>
          <w:tcPr>
            <w:tcW w:w="992" w:type="dxa"/>
            <w:tcBorders>
              <w:top w:val="nil"/>
              <w:bottom w:val="nil"/>
            </w:tcBorders>
            <w:shd w:val="clear" w:color="auto" w:fill="FFFFFF"/>
            <w:vAlign w:val="center"/>
          </w:tcPr>
          <w:p w14:paraId="51011DF1"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28</w:t>
            </w:r>
          </w:p>
        </w:tc>
        <w:tc>
          <w:tcPr>
            <w:tcW w:w="1701" w:type="dxa"/>
            <w:gridSpan w:val="2"/>
            <w:tcBorders>
              <w:top w:val="nil"/>
              <w:bottom w:val="nil"/>
            </w:tcBorders>
            <w:shd w:val="clear" w:color="auto" w:fill="FFFFFF"/>
            <w:vAlign w:val="center"/>
          </w:tcPr>
          <w:p w14:paraId="32E69632" w14:textId="77777777" w:rsidR="00A3777A" w:rsidRPr="0099010C" w:rsidRDefault="00A3777A"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5.2473</w:t>
            </w:r>
          </w:p>
        </w:tc>
        <w:tc>
          <w:tcPr>
            <w:tcW w:w="1417" w:type="dxa"/>
            <w:gridSpan w:val="2"/>
            <w:tcBorders>
              <w:top w:val="nil"/>
              <w:bottom w:val="nil"/>
              <w:right w:val="single" w:sz="16" w:space="0" w:color="000000"/>
            </w:tcBorders>
            <w:shd w:val="clear" w:color="auto" w:fill="FFFFFF"/>
          </w:tcPr>
          <w:p w14:paraId="531CC85E"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.029*</w:t>
            </w:r>
          </w:p>
        </w:tc>
      </w:tr>
      <w:tr w:rsidR="00A3777A" w:rsidRPr="0099010C" w14:paraId="3B0BD3D9" w14:textId="77777777" w:rsidTr="00C6617F">
        <w:trPr>
          <w:cantSplit/>
        </w:trPr>
        <w:tc>
          <w:tcPr>
            <w:tcW w:w="890" w:type="dxa"/>
            <w:vMerge/>
            <w:tcBorders>
              <w:top w:val="nil"/>
              <w:left w:val="single" w:sz="16" w:space="0" w:color="000000"/>
              <w:bottom w:val="single" w:sz="16" w:space="0" w:color="000000"/>
              <w:right w:val="nil"/>
            </w:tcBorders>
            <w:shd w:val="clear" w:color="auto" w:fill="FFFFFF"/>
          </w:tcPr>
          <w:p w14:paraId="2B27088F" w14:textId="77777777" w:rsidR="00A3777A" w:rsidRPr="0099010C" w:rsidRDefault="00A3777A" w:rsidP="0093489A">
            <w:pPr>
              <w:widowControl w:val="0"/>
              <w:autoSpaceDE w:val="0"/>
              <w:autoSpaceDN w:val="0"/>
              <w:adjustRightInd w:val="0"/>
              <w:spacing w:after="0" w:line="240" w:lineRule="auto"/>
              <w:rPr>
                <w:rFonts w:ascii="Arial" w:eastAsiaTheme="minorEastAsia" w:hAnsi="Arial" w:cs="Arial"/>
                <w:color w:val="000000"/>
                <w:sz w:val="20"/>
                <w:szCs w:val="20"/>
                <w:lang w:val="en-GB" w:eastAsia="en-ZA"/>
              </w:rPr>
            </w:pPr>
          </w:p>
        </w:tc>
        <w:tc>
          <w:tcPr>
            <w:tcW w:w="2938" w:type="dxa"/>
            <w:tcBorders>
              <w:top w:val="nil"/>
              <w:left w:val="nil"/>
              <w:bottom w:val="single" w:sz="16" w:space="0" w:color="000000"/>
              <w:right w:val="single" w:sz="16" w:space="0" w:color="000000"/>
            </w:tcBorders>
            <w:shd w:val="clear" w:color="auto" w:fill="FFFFFF"/>
          </w:tcPr>
          <w:p w14:paraId="13802CB8" w14:textId="77777777" w:rsidR="00A3777A" w:rsidRPr="0099010C" w:rsidRDefault="00C6617F" w:rsidP="009339C9">
            <w:pPr>
              <w:widowControl w:val="0"/>
              <w:autoSpaceDE w:val="0"/>
              <w:autoSpaceDN w:val="0"/>
              <w:adjustRightInd w:val="0"/>
              <w:spacing w:after="0" w:line="320" w:lineRule="atLeast"/>
              <w:ind w:left="60" w:right="60"/>
              <w:rPr>
                <w:rFonts w:ascii="Arial" w:eastAsiaTheme="minorEastAsia" w:hAnsi="Arial" w:cs="Arial"/>
                <w:color w:val="000000"/>
                <w:sz w:val="20"/>
                <w:szCs w:val="20"/>
                <w:lang w:val="en-GB" w:eastAsia="en-ZA"/>
              </w:rPr>
            </w:pPr>
            <w:r w:rsidRPr="00C6617F">
              <w:rPr>
                <w:rFonts w:ascii="Arial" w:eastAsiaTheme="minorEastAsia" w:hAnsi="Arial" w:cs="Arial"/>
                <w:color w:val="000000"/>
                <w:sz w:val="20"/>
                <w:szCs w:val="20"/>
                <w:lang w:val="en-GB" w:eastAsia="en-ZA"/>
              </w:rPr>
              <w:t>Satellite Reservation Office</w:t>
            </w:r>
          </w:p>
        </w:tc>
        <w:tc>
          <w:tcPr>
            <w:tcW w:w="1134" w:type="dxa"/>
            <w:tcBorders>
              <w:top w:val="nil"/>
              <w:left w:val="single" w:sz="16" w:space="0" w:color="000000"/>
              <w:bottom w:val="single" w:sz="16" w:space="0" w:color="000000"/>
            </w:tcBorders>
            <w:shd w:val="clear" w:color="auto" w:fill="FFFFFF"/>
            <w:vAlign w:val="center"/>
          </w:tcPr>
          <w:p w14:paraId="37404F5C"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13.0714</w:t>
            </w:r>
          </w:p>
        </w:tc>
        <w:tc>
          <w:tcPr>
            <w:tcW w:w="992" w:type="dxa"/>
            <w:tcBorders>
              <w:top w:val="nil"/>
              <w:bottom w:val="single" w:sz="16" w:space="0" w:color="000000"/>
            </w:tcBorders>
            <w:shd w:val="clear" w:color="auto" w:fill="FFFFFF"/>
            <w:vAlign w:val="center"/>
          </w:tcPr>
          <w:p w14:paraId="39313EF5"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sidRPr="0099010C">
              <w:rPr>
                <w:rFonts w:ascii="Arial" w:eastAsiaTheme="minorEastAsia" w:hAnsi="Arial" w:cs="Arial"/>
                <w:color w:val="000000"/>
                <w:sz w:val="20"/>
                <w:szCs w:val="20"/>
                <w:lang w:val="en-GB" w:eastAsia="en-ZA"/>
              </w:rPr>
              <w:t>28</w:t>
            </w:r>
          </w:p>
        </w:tc>
        <w:tc>
          <w:tcPr>
            <w:tcW w:w="1701" w:type="dxa"/>
            <w:gridSpan w:val="2"/>
            <w:tcBorders>
              <w:top w:val="nil"/>
              <w:bottom w:val="single" w:sz="16" w:space="0" w:color="000000"/>
            </w:tcBorders>
            <w:shd w:val="clear" w:color="auto" w:fill="FFFFFF"/>
            <w:vAlign w:val="center"/>
          </w:tcPr>
          <w:p w14:paraId="3149223C" w14:textId="77777777" w:rsidR="00A3777A" w:rsidRPr="0099010C" w:rsidRDefault="00C6617F" w:rsidP="00C6617F">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r>
              <w:rPr>
                <w:rFonts w:ascii="Arial" w:eastAsiaTheme="minorEastAsia" w:hAnsi="Arial" w:cs="Arial"/>
                <w:color w:val="000000"/>
                <w:sz w:val="20"/>
                <w:szCs w:val="20"/>
                <w:lang w:val="en-GB" w:eastAsia="en-ZA"/>
              </w:rPr>
              <w:t>4.0728</w:t>
            </w:r>
          </w:p>
        </w:tc>
        <w:tc>
          <w:tcPr>
            <w:tcW w:w="1417" w:type="dxa"/>
            <w:gridSpan w:val="2"/>
            <w:tcBorders>
              <w:top w:val="nil"/>
              <w:bottom w:val="single" w:sz="16" w:space="0" w:color="000000"/>
              <w:right w:val="single" w:sz="16" w:space="0" w:color="000000"/>
            </w:tcBorders>
            <w:shd w:val="clear" w:color="auto" w:fill="FFFFFF"/>
          </w:tcPr>
          <w:p w14:paraId="5DB31A7B" w14:textId="77777777" w:rsidR="00A3777A" w:rsidRPr="0099010C" w:rsidRDefault="00A3777A" w:rsidP="0093489A">
            <w:pPr>
              <w:widowControl w:val="0"/>
              <w:autoSpaceDE w:val="0"/>
              <w:autoSpaceDN w:val="0"/>
              <w:adjustRightInd w:val="0"/>
              <w:spacing w:after="0" w:line="320" w:lineRule="atLeast"/>
              <w:ind w:left="60" w:right="60"/>
              <w:jc w:val="right"/>
              <w:rPr>
                <w:rFonts w:ascii="Arial" w:eastAsiaTheme="minorEastAsia" w:hAnsi="Arial" w:cs="Arial"/>
                <w:color w:val="000000"/>
                <w:sz w:val="20"/>
                <w:szCs w:val="20"/>
                <w:lang w:val="en-GB" w:eastAsia="en-ZA"/>
              </w:rPr>
            </w:pPr>
          </w:p>
        </w:tc>
      </w:tr>
    </w:tbl>
    <w:p w14:paraId="4FCB0CA4" w14:textId="348F9DC2" w:rsidR="0093489A" w:rsidRPr="0099010C" w:rsidRDefault="00B53A82" w:rsidP="00083FB5">
      <w:pPr>
        <w:spacing w:after="0" w:line="240" w:lineRule="auto"/>
        <w:jc w:val="both"/>
        <w:rPr>
          <w:rFonts w:ascii="Arial" w:hAnsi="Arial" w:cs="Arial"/>
          <w:sz w:val="20"/>
          <w:szCs w:val="20"/>
          <w:lang w:val="en-GB"/>
        </w:rPr>
      </w:pPr>
      <w:r w:rsidRPr="00D44BCA">
        <w:rPr>
          <w:rFonts w:ascii="Arial" w:hAnsi="Arial" w:cs="Arial"/>
          <w:sz w:val="20"/>
          <w:szCs w:val="20"/>
          <w:lang w:val="en-GB"/>
        </w:rPr>
        <w:t>*</w:t>
      </w:r>
      <w:r w:rsidR="003D2472" w:rsidRPr="00D44BCA">
        <w:rPr>
          <w:rFonts w:ascii="Arial" w:hAnsi="Arial" w:cs="Arial"/>
          <w:sz w:val="20"/>
          <w:szCs w:val="20"/>
          <w:lang w:val="en-GB"/>
        </w:rPr>
        <w:t xml:space="preserve"> The mean difference is significant at the </w:t>
      </w:r>
      <w:r w:rsidR="0040459C" w:rsidRPr="00D44BCA">
        <w:rPr>
          <w:rFonts w:ascii="Arial" w:hAnsi="Arial" w:cs="Arial"/>
          <w:sz w:val="20"/>
          <w:szCs w:val="20"/>
          <w:lang w:val="en-GB"/>
        </w:rPr>
        <w:t>5%</w:t>
      </w:r>
      <w:r w:rsidR="003D2472" w:rsidRPr="00D44BCA">
        <w:rPr>
          <w:rFonts w:ascii="Arial" w:hAnsi="Arial" w:cs="Arial"/>
          <w:sz w:val="20"/>
          <w:szCs w:val="20"/>
          <w:lang w:val="en-GB"/>
        </w:rPr>
        <w:t xml:space="preserve"> </w:t>
      </w:r>
      <w:r w:rsidR="00B05E8B" w:rsidRPr="00D44BCA">
        <w:rPr>
          <w:rFonts w:ascii="Arial" w:hAnsi="Arial" w:cs="Arial"/>
          <w:sz w:val="20"/>
          <w:szCs w:val="20"/>
          <w:lang w:val="en-GB"/>
        </w:rPr>
        <w:t>level</w:t>
      </w:r>
      <w:r w:rsidR="00B05E8B">
        <w:rPr>
          <w:rFonts w:ascii="Arial" w:hAnsi="Arial" w:cs="Arial"/>
          <w:sz w:val="20"/>
          <w:szCs w:val="20"/>
          <w:lang w:val="en-GB"/>
        </w:rPr>
        <w:t>,</w:t>
      </w:r>
      <w:r w:rsidR="0040459C" w:rsidRPr="00D44BCA">
        <w:rPr>
          <w:rFonts w:ascii="Arial" w:hAnsi="Arial" w:cs="Arial"/>
          <w:sz w:val="20"/>
          <w:szCs w:val="20"/>
          <w:lang w:val="en-GB"/>
        </w:rPr>
        <w:t xml:space="preserve"> ** significant at the 1% level</w:t>
      </w:r>
    </w:p>
    <w:p w14:paraId="3BB0BD21" w14:textId="77777777" w:rsidR="0093489A" w:rsidRPr="0099010C" w:rsidRDefault="0093489A" w:rsidP="00083FB5">
      <w:pPr>
        <w:spacing w:after="0" w:line="240" w:lineRule="auto"/>
        <w:jc w:val="both"/>
        <w:rPr>
          <w:rFonts w:ascii="Arial" w:hAnsi="Arial" w:cs="Arial"/>
          <w:sz w:val="24"/>
          <w:szCs w:val="24"/>
          <w:lang w:val="en-GB"/>
        </w:rPr>
      </w:pPr>
    </w:p>
    <w:p w14:paraId="2B484201" w14:textId="34BFDE28" w:rsidR="00135815" w:rsidRPr="00F818C2" w:rsidRDefault="00135815" w:rsidP="00C6617F">
      <w:pPr>
        <w:widowControl w:val="0"/>
        <w:autoSpaceDE w:val="0"/>
        <w:autoSpaceDN w:val="0"/>
        <w:adjustRightInd w:val="0"/>
        <w:spacing w:after="0" w:line="360" w:lineRule="auto"/>
        <w:jc w:val="both"/>
        <w:rPr>
          <w:rFonts w:ascii="Arial" w:eastAsiaTheme="minorEastAsia" w:hAnsi="Arial" w:cs="Arial"/>
          <w:b/>
          <w:sz w:val="24"/>
          <w:szCs w:val="24"/>
          <w:lang w:val="en-GB" w:eastAsia="en-ZA"/>
        </w:rPr>
      </w:pPr>
      <w:r w:rsidRPr="00135815">
        <w:rPr>
          <w:rFonts w:ascii="Arial" w:eastAsiaTheme="minorEastAsia" w:hAnsi="Arial" w:cs="Arial"/>
          <w:b/>
          <w:sz w:val="24"/>
          <w:szCs w:val="24"/>
          <w:lang w:val="en-GB" w:eastAsia="en-ZA"/>
        </w:rPr>
        <w:t>Differences</w:t>
      </w:r>
      <w:r w:rsidRPr="00F818C2">
        <w:rPr>
          <w:rFonts w:ascii="Arial" w:eastAsiaTheme="minorEastAsia" w:hAnsi="Arial" w:cs="Arial"/>
          <w:b/>
          <w:sz w:val="24"/>
          <w:szCs w:val="24"/>
          <w:lang w:val="en-GB" w:eastAsia="en-ZA"/>
        </w:rPr>
        <w:t xml:space="preserve"> and relationships between variables </w:t>
      </w:r>
    </w:p>
    <w:p w14:paraId="6C946D78" w14:textId="77777777" w:rsidR="00135815" w:rsidRDefault="00135815" w:rsidP="00C6617F">
      <w:pPr>
        <w:widowControl w:val="0"/>
        <w:autoSpaceDE w:val="0"/>
        <w:autoSpaceDN w:val="0"/>
        <w:adjustRightInd w:val="0"/>
        <w:spacing w:after="0" w:line="360" w:lineRule="auto"/>
        <w:jc w:val="both"/>
        <w:rPr>
          <w:rFonts w:ascii="Arial" w:eastAsiaTheme="minorEastAsia" w:hAnsi="Arial" w:cs="Arial"/>
          <w:sz w:val="24"/>
          <w:szCs w:val="24"/>
          <w:lang w:val="en-GB" w:eastAsia="en-ZA"/>
        </w:rPr>
      </w:pPr>
    </w:p>
    <w:p w14:paraId="065474C2" w14:textId="0E18E84C" w:rsidR="002D6085" w:rsidRPr="0099010C" w:rsidRDefault="00A80EC3" w:rsidP="00C6617F">
      <w:pPr>
        <w:widowControl w:val="0"/>
        <w:autoSpaceDE w:val="0"/>
        <w:autoSpaceDN w:val="0"/>
        <w:adjustRightInd w:val="0"/>
        <w:spacing w:after="0" w:line="360" w:lineRule="auto"/>
        <w:jc w:val="both"/>
        <w:rPr>
          <w:rFonts w:ascii="Arial" w:eastAsiaTheme="minorEastAsia" w:hAnsi="Arial" w:cs="Arial"/>
          <w:sz w:val="24"/>
          <w:szCs w:val="24"/>
          <w:lang w:val="en-GB" w:eastAsia="en-ZA"/>
        </w:rPr>
      </w:pPr>
      <w:r w:rsidRPr="0099010C">
        <w:rPr>
          <w:rFonts w:ascii="Arial" w:eastAsiaTheme="minorEastAsia" w:hAnsi="Arial" w:cs="Arial"/>
          <w:sz w:val="24"/>
          <w:szCs w:val="24"/>
          <w:lang w:val="en-GB" w:eastAsia="en-ZA"/>
        </w:rPr>
        <w:t>Next, a number of ANOVA</w:t>
      </w:r>
      <w:r w:rsidR="006A5D3A">
        <w:rPr>
          <w:rFonts w:ascii="Arial" w:eastAsiaTheme="minorEastAsia" w:hAnsi="Arial" w:cs="Arial"/>
          <w:sz w:val="24"/>
          <w:szCs w:val="24"/>
          <w:lang w:val="en-GB" w:eastAsia="en-ZA"/>
        </w:rPr>
        <w:t>s</w:t>
      </w:r>
      <w:r w:rsidRPr="0099010C">
        <w:rPr>
          <w:rFonts w:ascii="Arial" w:eastAsiaTheme="minorEastAsia" w:hAnsi="Arial" w:cs="Arial"/>
          <w:sz w:val="24"/>
          <w:szCs w:val="24"/>
          <w:lang w:val="en-GB" w:eastAsia="en-ZA"/>
        </w:rPr>
        <w:t xml:space="preserve"> </w:t>
      </w:r>
      <w:r w:rsidR="00923ADB" w:rsidRPr="0099010C">
        <w:rPr>
          <w:rFonts w:ascii="Arial" w:eastAsiaTheme="minorEastAsia" w:hAnsi="Arial" w:cs="Arial"/>
          <w:sz w:val="24"/>
          <w:szCs w:val="24"/>
          <w:lang w:val="en-GB" w:eastAsia="en-ZA"/>
        </w:rPr>
        <w:t xml:space="preserve">and Independent sample t-tests </w:t>
      </w:r>
      <w:r w:rsidRPr="0099010C">
        <w:rPr>
          <w:rFonts w:ascii="Arial" w:eastAsiaTheme="minorEastAsia" w:hAnsi="Arial" w:cs="Arial"/>
          <w:sz w:val="24"/>
          <w:szCs w:val="24"/>
          <w:lang w:val="en-GB" w:eastAsia="en-ZA"/>
        </w:rPr>
        <w:t xml:space="preserve">were conducted to see whether </w:t>
      </w:r>
      <w:r w:rsidR="005053C6">
        <w:rPr>
          <w:rFonts w:ascii="Arial" w:eastAsiaTheme="minorEastAsia" w:hAnsi="Arial" w:cs="Arial"/>
          <w:sz w:val="24"/>
          <w:szCs w:val="24"/>
          <w:lang w:val="en-GB" w:eastAsia="en-ZA"/>
        </w:rPr>
        <w:t xml:space="preserve">a respondent’s </w:t>
      </w:r>
      <w:r w:rsidR="005053C6" w:rsidRPr="0099010C">
        <w:rPr>
          <w:rFonts w:ascii="Arial" w:eastAsiaTheme="minorEastAsia" w:hAnsi="Arial" w:cs="Arial"/>
          <w:sz w:val="24"/>
          <w:szCs w:val="24"/>
          <w:lang w:val="en-GB" w:eastAsia="en-ZA"/>
        </w:rPr>
        <w:t>level</w:t>
      </w:r>
      <w:r w:rsidR="007C54CA" w:rsidRPr="0099010C">
        <w:rPr>
          <w:rFonts w:ascii="Arial" w:eastAsiaTheme="minorEastAsia" w:hAnsi="Arial" w:cs="Arial"/>
          <w:sz w:val="24"/>
          <w:szCs w:val="24"/>
          <w:lang w:val="en-GB" w:eastAsia="en-ZA"/>
        </w:rPr>
        <w:t xml:space="preserve"> of satisfaction</w:t>
      </w:r>
      <w:r w:rsidR="00264BF8">
        <w:rPr>
          <w:rFonts w:ascii="Arial" w:eastAsiaTheme="minorEastAsia" w:hAnsi="Arial" w:cs="Arial"/>
          <w:sz w:val="24"/>
          <w:szCs w:val="24"/>
          <w:lang w:val="en-GB" w:eastAsia="en-ZA"/>
        </w:rPr>
        <w:t xml:space="preserve"> with the channels differs</w:t>
      </w:r>
      <w:r w:rsidR="007C54CA" w:rsidRPr="0099010C">
        <w:rPr>
          <w:rFonts w:ascii="Arial" w:eastAsiaTheme="minorEastAsia" w:hAnsi="Arial" w:cs="Arial"/>
          <w:sz w:val="24"/>
          <w:szCs w:val="24"/>
          <w:lang w:val="en-GB" w:eastAsia="en-ZA"/>
        </w:rPr>
        <w:t xml:space="preserve"> </w:t>
      </w:r>
      <w:r w:rsidR="00264BF8">
        <w:rPr>
          <w:rFonts w:ascii="Arial" w:eastAsiaTheme="minorEastAsia" w:hAnsi="Arial" w:cs="Arial"/>
          <w:sz w:val="24"/>
          <w:szCs w:val="24"/>
          <w:lang w:val="en-GB" w:eastAsia="en-ZA"/>
        </w:rPr>
        <w:t>between males and females,</w:t>
      </w:r>
      <w:r w:rsidR="005053C6">
        <w:rPr>
          <w:rFonts w:ascii="Arial" w:eastAsiaTheme="minorEastAsia" w:hAnsi="Arial" w:cs="Arial"/>
          <w:sz w:val="24"/>
          <w:szCs w:val="24"/>
          <w:lang w:val="en-GB" w:eastAsia="en-ZA"/>
        </w:rPr>
        <w:t xml:space="preserve"> </w:t>
      </w:r>
      <w:r w:rsidR="00264BF8">
        <w:rPr>
          <w:rFonts w:ascii="Arial" w:eastAsiaTheme="minorEastAsia" w:hAnsi="Arial" w:cs="Arial"/>
          <w:sz w:val="24"/>
          <w:szCs w:val="24"/>
          <w:lang w:val="en-GB" w:eastAsia="en-ZA"/>
        </w:rPr>
        <w:t xml:space="preserve">between their </w:t>
      </w:r>
      <w:r w:rsidR="005053C6">
        <w:rPr>
          <w:rFonts w:ascii="Arial" w:eastAsiaTheme="minorEastAsia" w:hAnsi="Arial" w:cs="Arial"/>
          <w:sz w:val="24"/>
          <w:szCs w:val="24"/>
          <w:lang w:val="en-GB" w:eastAsia="en-ZA"/>
        </w:rPr>
        <w:t xml:space="preserve">choice of preferred channel, </w:t>
      </w:r>
      <w:r w:rsidR="00264BF8">
        <w:rPr>
          <w:rFonts w:ascii="Arial" w:eastAsiaTheme="minorEastAsia" w:hAnsi="Arial" w:cs="Arial"/>
          <w:sz w:val="24"/>
          <w:szCs w:val="24"/>
          <w:lang w:val="en-GB" w:eastAsia="en-ZA"/>
        </w:rPr>
        <w:t xml:space="preserve">between their </w:t>
      </w:r>
      <w:proofErr w:type="gramStart"/>
      <w:r w:rsidR="005053C6">
        <w:rPr>
          <w:rFonts w:ascii="Arial" w:eastAsiaTheme="minorEastAsia" w:hAnsi="Arial" w:cs="Arial"/>
          <w:sz w:val="24"/>
          <w:szCs w:val="24"/>
          <w:lang w:val="en-GB" w:eastAsia="en-ZA"/>
        </w:rPr>
        <w:t>level</w:t>
      </w:r>
      <w:proofErr w:type="gramEnd"/>
      <w:r w:rsidR="005053C6">
        <w:rPr>
          <w:rFonts w:ascii="Arial" w:eastAsiaTheme="minorEastAsia" w:hAnsi="Arial" w:cs="Arial"/>
          <w:sz w:val="24"/>
          <w:szCs w:val="24"/>
          <w:lang w:val="en-GB" w:eastAsia="en-ZA"/>
        </w:rPr>
        <w:t xml:space="preserve"> of skill in </w:t>
      </w:r>
      <w:r w:rsidR="005053C6">
        <w:rPr>
          <w:rFonts w:ascii="Arial" w:eastAsiaTheme="minorEastAsia" w:hAnsi="Arial" w:cs="Arial"/>
          <w:sz w:val="24"/>
          <w:szCs w:val="24"/>
          <w:lang w:val="en-GB" w:eastAsia="en-ZA"/>
        </w:rPr>
        <w:lastRenderedPageBreak/>
        <w:t xml:space="preserve">using the internet and </w:t>
      </w:r>
      <w:r w:rsidR="00264BF8">
        <w:rPr>
          <w:rFonts w:ascii="Arial" w:eastAsiaTheme="minorEastAsia" w:hAnsi="Arial" w:cs="Arial"/>
          <w:sz w:val="24"/>
          <w:szCs w:val="24"/>
          <w:lang w:val="en-GB" w:eastAsia="en-ZA"/>
        </w:rPr>
        <w:t xml:space="preserve">between their </w:t>
      </w:r>
      <w:r w:rsidR="005053C6">
        <w:rPr>
          <w:rFonts w:ascii="Arial" w:eastAsiaTheme="minorEastAsia" w:hAnsi="Arial" w:cs="Arial"/>
          <w:sz w:val="24"/>
          <w:szCs w:val="24"/>
          <w:lang w:val="en-GB" w:eastAsia="en-ZA"/>
        </w:rPr>
        <w:t xml:space="preserve">frequency of use. </w:t>
      </w:r>
    </w:p>
    <w:p w14:paraId="2888D38A" w14:textId="77777777" w:rsidR="005B72D7" w:rsidRPr="0099010C" w:rsidRDefault="005B72D7" w:rsidP="00FA5932">
      <w:pPr>
        <w:widowControl w:val="0"/>
        <w:autoSpaceDE w:val="0"/>
        <w:autoSpaceDN w:val="0"/>
        <w:adjustRightInd w:val="0"/>
        <w:spacing w:after="0" w:line="240" w:lineRule="auto"/>
        <w:jc w:val="both"/>
        <w:rPr>
          <w:rFonts w:ascii="Arial" w:eastAsiaTheme="minorEastAsia" w:hAnsi="Arial" w:cs="Arial"/>
          <w:sz w:val="24"/>
          <w:szCs w:val="24"/>
          <w:lang w:val="en-GB" w:eastAsia="en-ZA"/>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2268"/>
        <w:gridCol w:w="850"/>
        <w:gridCol w:w="992"/>
        <w:gridCol w:w="1134"/>
        <w:gridCol w:w="884"/>
        <w:gridCol w:w="250"/>
      </w:tblGrid>
      <w:tr w:rsidR="00923ADB" w:rsidRPr="0099010C" w14:paraId="33098A5D" w14:textId="77777777" w:rsidTr="00675C33">
        <w:trPr>
          <w:cantSplit/>
          <w:trHeight w:val="249"/>
        </w:trPr>
        <w:tc>
          <w:tcPr>
            <w:tcW w:w="9072" w:type="dxa"/>
            <w:gridSpan w:val="7"/>
            <w:tcBorders>
              <w:top w:val="nil"/>
              <w:left w:val="nil"/>
              <w:bottom w:val="nil"/>
              <w:right w:val="nil"/>
            </w:tcBorders>
            <w:shd w:val="clear" w:color="auto" w:fill="FFFFFF"/>
            <w:vAlign w:val="center"/>
          </w:tcPr>
          <w:p w14:paraId="24282469" w14:textId="77777777" w:rsidR="00923ADB" w:rsidRPr="0099010C" w:rsidRDefault="00A3777A" w:rsidP="00642434">
            <w:pPr>
              <w:widowControl w:val="0"/>
              <w:autoSpaceDE w:val="0"/>
              <w:autoSpaceDN w:val="0"/>
              <w:adjustRightInd w:val="0"/>
              <w:spacing w:after="0" w:line="320" w:lineRule="atLeast"/>
              <w:ind w:left="60" w:right="60"/>
              <w:rPr>
                <w:rFonts w:ascii="Arial" w:eastAsia="Times New Roman" w:hAnsi="Arial" w:cs="Arial"/>
                <w:color w:val="000000"/>
                <w:sz w:val="14"/>
                <w:szCs w:val="14"/>
                <w:lang w:val="en-GB" w:eastAsia="en-ZA"/>
              </w:rPr>
            </w:pPr>
            <w:r w:rsidRPr="0099010C">
              <w:rPr>
                <w:rFonts w:ascii="Arial" w:eastAsiaTheme="minorEastAsia" w:hAnsi="Arial" w:cs="Arial"/>
                <w:b/>
                <w:bCs/>
                <w:color w:val="000000"/>
                <w:sz w:val="24"/>
                <w:szCs w:val="24"/>
                <w:lang w:val="en-GB" w:eastAsia="en-ZA"/>
              </w:rPr>
              <w:t xml:space="preserve">Table </w:t>
            </w:r>
            <w:r w:rsidR="00642434" w:rsidRPr="0099010C">
              <w:rPr>
                <w:rFonts w:ascii="Arial" w:eastAsiaTheme="minorEastAsia" w:hAnsi="Arial" w:cs="Arial"/>
                <w:b/>
                <w:bCs/>
                <w:color w:val="000000"/>
                <w:sz w:val="24"/>
                <w:szCs w:val="24"/>
                <w:lang w:val="en-GB" w:eastAsia="en-ZA"/>
              </w:rPr>
              <w:t>6</w:t>
            </w:r>
            <w:r w:rsidRPr="0099010C">
              <w:rPr>
                <w:rFonts w:ascii="Arial" w:eastAsiaTheme="minorEastAsia" w:hAnsi="Arial" w:cs="Arial"/>
                <w:b/>
                <w:bCs/>
                <w:color w:val="000000"/>
                <w:sz w:val="24"/>
                <w:szCs w:val="24"/>
                <w:lang w:val="en-GB" w:eastAsia="en-ZA"/>
              </w:rPr>
              <w:t xml:space="preserve">. </w:t>
            </w:r>
            <w:r w:rsidRPr="0099010C">
              <w:rPr>
                <w:rFonts w:ascii="Arial" w:eastAsiaTheme="minorEastAsia" w:hAnsi="Arial" w:cs="Arial"/>
                <w:bCs/>
                <w:color w:val="000000"/>
                <w:sz w:val="24"/>
                <w:szCs w:val="24"/>
                <w:lang w:val="en-GB" w:eastAsia="en-ZA"/>
              </w:rPr>
              <w:t>Gender and level of satisfaction</w:t>
            </w:r>
          </w:p>
        </w:tc>
      </w:tr>
      <w:tr w:rsidR="00675C33" w:rsidRPr="00675C33" w14:paraId="61C9D1F6" w14:textId="77777777" w:rsidTr="00675C33">
        <w:trPr>
          <w:cantSplit/>
          <w:trHeight w:val="659"/>
        </w:trPr>
        <w:tc>
          <w:tcPr>
            <w:tcW w:w="2694" w:type="dxa"/>
            <w:tcBorders>
              <w:top w:val="single" w:sz="16" w:space="0" w:color="000000"/>
              <w:left w:val="single" w:sz="16" w:space="0" w:color="000000"/>
              <w:bottom w:val="single" w:sz="16" w:space="0" w:color="000000"/>
              <w:right w:val="nil"/>
            </w:tcBorders>
            <w:shd w:val="clear" w:color="auto" w:fill="FFFFFF"/>
            <w:vAlign w:val="center"/>
          </w:tcPr>
          <w:p w14:paraId="100DF0CC" w14:textId="77777777" w:rsidR="00923ADB" w:rsidRPr="00675C33" w:rsidRDefault="00923ADB" w:rsidP="00923ADB">
            <w:pPr>
              <w:widowControl w:val="0"/>
              <w:autoSpaceDE w:val="0"/>
              <w:autoSpaceDN w:val="0"/>
              <w:adjustRightInd w:val="0"/>
              <w:spacing w:after="0" w:line="240" w:lineRule="auto"/>
              <w:rPr>
                <w:rFonts w:ascii="Arial" w:eastAsia="Times New Roman" w:hAnsi="Arial" w:cs="Arial"/>
                <w:b/>
                <w:sz w:val="20"/>
                <w:szCs w:val="20"/>
                <w:lang w:val="en-GB" w:eastAsia="en-ZA"/>
              </w:rPr>
            </w:pPr>
          </w:p>
        </w:tc>
        <w:tc>
          <w:tcPr>
            <w:tcW w:w="2268" w:type="dxa"/>
            <w:tcBorders>
              <w:top w:val="single" w:sz="16" w:space="0" w:color="000000"/>
              <w:left w:val="nil"/>
              <w:bottom w:val="single" w:sz="16" w:space="0" w:color="000000"/>
              <w:right w:val="single" w:sz="16" w:space="0" w:color="000000"/>
            </w:tcBorders>
            <w:shd w:val="clear" w:color="auto" w:fill="FFFFFF"/>
            <w:vAlign w:val="bottom"/>
          </w:tcPr>
          <w:p w14:paraId="01DB81E1" w14:textId="77777777" w:rsidR="00923ADB" w:rsidRPr="00675C33" w:rsidRDefault="00923ADB" w:rsidP="00923ADB">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What is your gender?</w:t>
            </w:r>
          </w:p>
        </w:tc>
        <w:tc>
          <w:tcPr>
            <w:tcW w:w="850" w:type="dxa"/>
            <w:tcBorders>
              <w:top w:val="single" w:sz="16" w:space="0" w:color="000000"/>
              <w:left w:val="single" w:sz="16" w:space="0" w:color="000000"/>
              <w:bottom w:val="single" w:sz="16" w:space="0" w:color="000000"/>
            </w:tcBorders>
            <w:shd w:val="clear" w:color="auto" w:fill="FFFFFF"/>
            <w:vAlign w:val="bottom"/>
          </w:tcPr>
          <w:p w14:paraId="5D1237F4" w14:textId="77777777" w:rsidR="00923ADB" w:rsidRPr="00675C33" w:rsidRDefault="00923ADB" w:rsidP="00923ADB">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N</w:t>
            </w:r>
          </w:p>
        </w:tc>
        <w:tc>
          <w:tcPr>
            <w:tcW w:w="992" w:type="dxa"/>
            <w:tcBorders>
              <w:top w:val="single" w:sz="16" w:space="0" w:color="000000"/>
              <w:bottom w:val="single" w:sz="16" w:space="0" w:color="000000"/>
            </w:tcBorders>
            <w:shd w:val="clear" w:color="auto" w:fill="FFFFFF"/>
            <w:vAlign w:val="bottom"/>
          </w:tcPr>
          <w:p w14:paraId="1EF973B9" w14:textId="77777777" w:rsidR="00923ADB" w:rsidRPr="00675C33" w:rsidRDefault="00923ADB" w:rsidP="00923ADB">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Mean</w:t>
            </w:r>
          </w:p>
        </w:tc>
        <w:tc>
          <w:tcPr>
            <w:tcW w:w="1134" w:type="dxa"/>
            <w:tcBorders>
              <w:top w:val="single" w:sz="16" w:space="0" w:color="000000"/>
              <w:bottom w:val="single" w:sz="16" w:space="0" w:color="000000"/>
            </w:tcBorders>
            <w:shd w:val="clear" w:color="auto" w:fill="FFFFFF"/>
            <w:vAlign w:val="bottom"/>
          </w:tcPr>
          <w:p w14:paraId="62D92FC9" w14:textId="77777777" w:rsidR="00923ADB" w:rsidRPr="00675C33" w:rsidRDefault="00923ADB" w:rsidP="00923ADB">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Std. Deviation</w:t>
            </w:r>
          </w:p>
        </w:tc>
        <w:tc>
          <w:tcPr>
            <w:tcW w:w="1134" w:type="dxa"/>
            <w:gridSpan w:val="2"/>
            <w:tcBorders>
              <w:top w:val="single" w:sz="16" w:space="0" w:color="000000"/>
              <w:bottom w:val="single" w:sz="16" w:space="0" w:color="000000"/>
              <w:right w:val="single" w:sz="16" w:space="0" w:color="000000"/>
            </w:tcBorders>
            <w:shd w:val="clear" w:color="auto" w:fill="FFFFFF"/>
            <w:vAlign w:val="bottom"/>
          </w:tcPr>
          <w:p w14:paraId="410B18F9" w14:textId="77777777" w:rsidR="00923ADB" w:rsidRPr="00675C33" w:rsidRDefault="00A3777A" w:rsidP="00923ADB">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Sig. (2-tailed)</w:t>
            </w:r>
          </w:p>
        </w:tc>
      </w:tr>
      <w:tr w:rsidR="00675C33" w:rsidRPr="00C6617F" w14:paraId="12FBF068" w14:textId="77777777" w:rsidTr="00675C33">
        <w:trPr>
          <w:cantSplit/>
          <w:trHeight w:val="322"/>
        </w:trPr>
        <w:tc>
          <w:tcPr>
            <w:tcW w:w="2694" w:type="dxa"/>
            <w:vMerge w:val="restart"/>
            <w:tcBorders>
              <w:top w:val="single" w:sz="16" w:space="0" w:color="000000"/>
              <w:left w:val="single" w:sz="16" w:space="0" w:color="000000"/>
              <w:right w:val="nil"/>
            </w:tcBorders>
            <w:shd w:val="clear" w:color="auto" w:fill="FFFFFF"/>
          </w:tcPr>
          <w:p w14:paraId="1688AB7A" w14:textId="77777777" w:rsidR="00923ADB" w:rsidRPr="00675C33" w:rsidRDefault="00D03383" w:rsidP="00923ADB">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Pr>
                <w:rFonts w:ascii="Arial" w:eastAsia="Times New Roman" w:hAnsi="Arial" w:cs="Arial"/>
                <w:b/>
                <w:color w:val="000000"/>
                <w:sz w:val="20"/>
                <w:szCs w:val="20"/>
                <w:lang w:val="en-GB" w:eastAsia="en-ZA"/>
              </w:rPr>
              <w:t>W</w:t>
            </w:r>
            <w:r w:rsidR="00923ADB" w:rsidRPr="00675C33">
              <w:rPr>
                <w:rFonts w:ascii="Arial" w:eastAsia="Times New Roman" w:hAnsi="Arial" w:cs="Arial"/>
                <w:b/>
                <w:color w:val="000000"/>
                <w:sz w:val="20"/>
                <w:szCs w:val="20"/>
                <w:lang w:val="en-GB" w:eastAsia="en-ZA"/>
              </w:rPr>
              <w:t>ebsite</w:t>
            </w:r>
          </w:p>
        </w:tc>
        <w:tc>
          <w:tcPr>
            <w:tcW w:w="2268" w:type="dxa"/>
            <w:tcBorders>
              <w:top w:val="single" w:sz="16" w:space="0" w:color="000000"/>
              <w:left w:val="nil"/>
              <w:bottom w:val="nil"/>
              <w:right w:val="single" w:sz="16" w:space="0" w:color="000000"/>
            </w:tcBorders>
            <w:shd w:val="clear" w:color="auto" w:fill="FFFFFF"/>
          </w:tcPr>
          <w:p w14:paraId="14272A62" w14:textId="77777777" w:rsidR="00923ADB" w:rsidRPr="00C6617F" w:rsidRDefault="00E80FBC" w:rsidP="00923ADB">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Male</w:t>
            </w:r>
          </w:p>
        </w:tc>
        <w:tc>
          <w:tcPr>
            <w:tcW w:w="850" w:type="dxa"/>
            <w:tcBorders>
              <w:top w:val="single" w:sz="16" w:space="0" w:color="000000"/>
              <w:left w:val="single" w:sz="16" w:space="0" w:color="000000"/>
              <w:bottom w:val="nil"/>
            </w:tcBorders>
            <w:shd w:val="clear" w:color="auto" w:fill="FFFFFF"/>
            <w:vAlign w:val="center"/>
          </w:tcPr>
          <w:p w14:paraId="3D91BAE2" w14:textId="77777777" w:rsidR="00923ADB" w:rsidRPr="00C6617F" w:rsidRDefault="00923ADB"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197</w:t>
            </w:r>
          </w:p>
        </w:tc>
        <w:tc>
          <w:tcPr>
            <w:tcW w:w="992" w:type="dxa"/>
            <w:tcBorders>
              <w:top w:val="single" w:sz="16" w:space="0" w:color="000000"/>
              <w:bottom w:val="nil"/>
            </w:tcBorders>
            <w:shd w:val="clear" w:color="auto" w:fill="FFFFFF"/>
            <w:vAlign w:val="center"/>
          </w:tcPr>
          <w:p w14:paraId="1ABB3C4E" w14:textId="77777777" w:rsidR="00923ADB" w:rsidRPr="00C6617F" w:rsidRDefault="00923ADB"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14.5482</w:t>
            </w:r>
          </w:p>
        </w:tc>
        <w:tc>
          <w:tcPr>
            <w:tcW w:w="1134" w:type="dxa"/>
            <w:tcBorders>
              <w:top w:val="single" w:sz="16" w:space="0" w:color="000000"/>
              <w:bottom w:val="nil"/>
            </w:tcBorders>
            <w:shd w:val="clear" w:color="auto" w:fill="FFFFFF"/>
            <w:vAlign w:val="center"/>
          </w:tcPr>
          <w:p w14:paraId="1C054BC3" w14:textId="77777777" w:rsidR="00923ADB" w:rsidRPr="00C6617F" w:rsidRDefault="00923ADB"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4.8785</w:t>
            </w:r>
          </w:p>
        </w:tc>
        <w:tc>
          <w:tcPr>
            <w:tcW w:w="1134" w:type="dxa"/>
            <w:gridSpan w:val="2"/>
            <w:tcBorders>
              <w:top w:val="single" w:sz="16" w:space="0" w:color="000000"/>
              <w:bottom w:val="nil"/>
              <w:right w:val="single" w:sz="16" w:space="0" w:color="000000"/>
            </w:tcBorders>
            <w:shd w:val="clear" w:color="auto" w:fill="FFFFFF"/>
            <w:vAlign w:val="center"/>
          </w:tcPr>
          <w:p w14:paraId="12384000" w14:textId="77777777" w:rsidR="00923ADB" w:rsidRPr="00C6617F" w:rsidRDefault="00A3777A"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.807</w:t>
            </w:r>
          </w:p>
        </w:tc>
      </w:tr>
      <w:tr w:rsidR="00675C33" w:rsidRPr="00C6617F" w14:paraId="6A3B1A90" w14:textId="77777777" w:rsidTr="00675C33">
        <w:trPr>
          <w:cantSplit/>
          <w:trHeight w:val="147"/>
        </w:trPr>
        <w:tc>
          <w:tcPr>
            <w:tcW w:w="2694" w:type="dxa"/>
            <w:vMerge/>
            <w:tcBorders>
              <w:top w:val="single" w:sz="16" w:space="0" w:color="000000"/>
              <w:left w:val="single" w:sz="16" w:space="0" w:color="000000"/>
              <w:right w:val="nil"/>
            </w:tcBorders>
            <w:shd w:val="clear" w:color="auto" w:fill="FFFFFF"/>
          </w:tcPr>
          <w:p w14:paraId="6642864B" w14:textId="77777777" w:rsidR="00923ADB" w:rsidRPr="00675C33" w:rsidRDefault="00923ADB" w:rsidP="00923ADB">
            <w:pPr>
              <w:widowControl w:val="0"/>
              <w:autoSpaceDE w:val="0"/>
              <w:autoSpaceDN w:val="0"/>
              <w:adjustRightInd w:val="0"/>
              <w:spacing w:after="0" w:line="240" w:lineRule="auto"/>
              <w:rPr>
                <w:rFonts w:ascii="Arial" w:eastAsia="Times New Roman" w:hAnsi="Arial" w:cs="Arial"/>
                <w:b/>
                <w:color w:val="000000"/>
                <w:sz w:val="20"/>
                <w:szCs w:val="20"/>
                <w:lang w:val="en-GB" w:eastAsia="en-ZA"/>
              </w:rPr>
            </w:pPr>
          </w:p>
        </w:tc>
        <w:tc>
          <w:tcPr>
            <w:tcW w:w="2268" w:type="dxa"/>
            <w:tcBorders>
              <w:top w:val="nil"/>
              <w:left w:val="nil"/>
              <w:right w:val="single" w:sz="16" w:space="0" w:color="000000"/>
            </w:tcBorders>
            <w:shd w:val="clear" w:color="auto" w:fill="FFFFFF"/>
          </w:tcPr>
          <w:p w14:paraId="2126D426" w14:textId="77777777" w:rsidR="00923ADB" w:rsidRPr="00C6617F" w:rsidRDefault="00E80FBC" w:rsidP="00923ADB">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Female</w:t>
            </w:r>
          </w:p>
        </w:tc>
        <w:tc>
          <w:tcPr>
            <w:tcW w:w="850" w:type="dxa"/>
            <w:tcBorders>
              <w:top w:val="nil"/>
              <w:left w:val="single" w:sz="16" w:space="0" w:color="000000"/>
            </w:tcBorders>
            <w:shd w:val="clear" w:color="auto" w:fill="FFFFFF"/>
            <w:vAlign w:val="center"/>
          </w:tcPr>
          <w:p w14:paraId="69A574AB" w14:textId="77777777" w:rsidR="00923ADB" w:rsidRPr="00C6617F" w:rsidRDefault="00923ADB"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151</w:t>
            </w:r>
          </w:p>
        </w:tc>
        <w:tc>
          <w:tcPr>
            <w:tcW w:w="992" w:type="dxa"/>
            <w:tcBorders>
              <w:top w:val="nil"/>
            </w:tcBorders>
            <w:shd w:val="clear" w:color="auto" w:fill="FFFFFF"/>
            <w:vAlign w:val="center"/>
          </w:tcPr>
          <w:p w14:paraId="0B79AD2D" w14:textId="77777777" w:rsidR="00923ADB" w:rsidRPr="00C6617F" w:rsidRDefault="00923ADB"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14.4172</w:t>
            </w:r>
          </w:p>
        </w:tc>
        <w:tc>
          <w:tcPr>
            <w:tcW w:w="1134" w:type="dxa"/>
            <w:tcBorders>
              <w:top w:val="nil"/>
            </w:tcBorders>
            <w:shd w:val="clear" w:color="auto" w:fill="FFFFFF"/>
            <w:vAlign w:val="center"/>
          </w:tcPr>
          <w:p w14:paraId="55F53DC9" w14:textId="77777777" w:rsidR="00923ADB" w:rsidRPr="00C6617F" w:rsidRDefault="00923ADB"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5.0535</w:t>
            </w:r>
          </w:p>
        </w:tc>
        <w:tc>
          <w:tcPr>
            <w:tcW w:w="1134" w:type="dxa"/>
            <w:gridSpan w:val="2"/>
            <w:tcBorders>
              <w:top w:val="nil"/>
              <w:right w:val="single" w:sz="16" w:space="0" w:color="000000"/>
            </w:tcBorders>
            <w:shd w:val="clear" w:color="auto" w:fill="FFFFFF"/>
            <w:vAlign w:val="center"/>
          </w:tcPr>
          <w:p w14:paraId="3C5028D4" w14:textId="77777777" w:rsidR="00923ADB" w:rsidRPr="00C6617F" w:rsidRDefault="00923ADB"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r>
      <w:tr w:rsidR="00E80FBC" w:rsidRPr="00C6617F" w14:paraId="42DE025A" w14:textId="77777777" w:rsidTr="00675C33">
        <w:trPr>
          <w:cantSplit/>
          <w:trHeight w:val="322"/>
        </w:trPr>
        <w:tc>
          <w:tcPr>
            <w:tcW w:w="2694" w:type="dxa"/>
            <w:vMerge w:val="restart"/>
            <w:tcBorders>
              <w:top w:val="nil"/>
              <w:left w:val="single" w:sz="16" w:space="0" w:color="000000"/>
              <w:right w:val="nil"/>
            </w:tcBorders>
            <w:shd w:val="clear" w:color="auto" w:fill="FFFFFF"/>
          </w:tcPr>
          <w:p w14:paraId="78770670" w14:textId="77777777" w:rsidR="00E80FBC" w:rsidRPr="00675C33" w:rsidRDefault="00E80FBC" w:rsidP="00A35DF8">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Call Centre</w:t>
            </w:r>
          </w:p>
        </w:tc>
        <w:tc>
          <w:tcPr>
            <w:tcW w:w="2268" w:type="dxa"/>
            <w:tcBorders>
              <w:top w:val="nil"/>
              <w:left w:val="nil"/>
              <w:bottom w:val="nil"/>
              <w:right w:val="single" w:sz="16" w:space="0" w:color="000000"/>
            </w:tcBorders>
            <w:shd w:val="clear" w:color="auto" w:fill="FFFFFF"/>
          </w:tcPr>
          <w:p w14:paraId="093EE7C2"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Male</w:t>
            </w:r>
          </w:p>
        </w:tc>
        <w:tc>
          <w:tcPr>
            <w:tcW w:w="850" w:type="dxa"/>
            <w:tcBorders>
              <w:top w:val="nil"/>
              <w:left w:val="single" w:sz="16" w:space="0" w:color="000000"/>
              <w:bottom w:val="nil"/>
            </w:tcBorders>
            <w:shd w:val="clear" w:color="auto" w:fill="FFFFFF"/>
            <w:vAlign w:val="center"/>
          </w:tcPr>
          <w:p w14:paraId="4D4DB4B3"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152</w:t>
            </w:r>
          </w:p>
        </w:tc>
        <w:tc>
          <w:tcPr>
            <w:tcW w:w="992" w:type="dxa"/>
            <w:tcBorders>
              <w:top w:val="nil"/>
              <w:bottom w:val="nil"/>
            </w:tcBorders>
            <w:shd w:val="clear" w:color="auto" w:fill="FFFFFF"/>
            <w:vAlign w:val="center"/>
          </w:tcPr>
          <w:p w14:paraId="391A0BD9"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15.9868</w:t>
            </w:r>
          </w:p>
        </w:tc>
        <w:tc>
          <w:tcPr>
            <w:tcW w:w="1134" w:type="dxa"/>
            <w:tcBorders>
              <w:top w:val="nil"/>
              <w:bottom w:val="nil"/>
            </w:tcBorders>
            <w:shd w:val="clear" w:color="auto" w:fill="FFFFFF"/>
            <w:vAlign w:val="center"/>
          </w:tcPr>
          <w:p w14:paraId="37454EFC"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5.1802</w:t>
            </w:r>
          </w:p>
        </w:tc>
        <w:tc>
          <w:tcPr>
            <w:tcW w:w="1134" w:type="dxa"/>
            <w:gridSpan w:val="2"/>
            <w:tcBorders>
              <w:top w:val="nil"/>
              <w:bottom w:val="nil"/>
              <w:right w:val="single" w:sz="16" w:space="0" w:color="000000"/>
            </w:tcBorders>
            <w:shd w:val="clear" w:color="auto" w:fill="FFFFFF"/>
            <w:vAlign w:val="center"/>
          </w:tcPr>
          <w:p w14:paraId="78F3FA80" w14:textId="4DB69D99"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.009</w:t>
            </w:r>
            <w:r w:rsidRPr="00675C33">
              <w:rPr>
                <w:rFonts w:ascii="Arial" w:eastAsia="Times New Roman" w:hAnsi="Arial" w:cs="Arial"/>
                <w:color w:val="000000"/>
                <w:sz w:val="20"/>
                <w:szCs w:val="20"/>
                <w:lang w:val="en-GB" w:eastAsia="en-ZA"/>
              </w:rPr>
              <w:t>*</w:t>
            </w:r>
            <w:r w:rsidR="006E60AC" w:rsidRPr="006E60AC">
              <w:rPr>
                <w:rFonts w:ascii="Arial" w:eastAsia="Times New Roman" w:hAnsi="Arial" w:cs="Arial"/>
                <w:color w:val="000000"/>
                <w:sz w:val="20"/>
                <w:szCs w:val="20"/>
                <w:lang w:val="en-GB" w:eastAsia="en-ZA"/>
              </w:rPr>
              <w:t>*</w:t>
            </w:r>
          </w:p>
        </w:tc>
      </w:tr>
      <w:tr w:rsidR="00E80FBC" w:rsidRPr="00C6617F" w14:paraId="74CE4481" w14:textId="77777777" w:rsidTr="00675C33">
        <w:trPr>
          <w:cantSplit/>
          <w:trHeight w:val="147"/>
        </w:trPr>
        <w:tc>
          <w:tcPr>
            <w:tcW w:w="2694" w:type="dxa"/>
            <w:vMerge/>
            <w:tcBorders>
              <w:top w:val="nil"/>
              <w:left w:val="single" w:sz="16" w:space="0" w:color="000000"/>
              <w:right w:val="nil"/>
            </w:tcBorders>
            <w:shd w:val="clear" w:color="auto" w:fill="FFFFFF"/>
          </w:tcPr>
          <w:p w14:paraId="5A0D084A" w14:textId="77777777" w:rsidR="00E80FBC" w:rsidRPr="00675C33" w:rsidRDefault="00E80FBC" w:rsidP="00923ADB">
            <w:pPr>
              <w:widowControl w:val="0"/>
              <w:autoSpaceDE w:val="0"/>
              <w:autoSpaceDN w:val="0"/>
              <w:adjustRightInd w:val="0"/>
              <w:spacing w:after="0" w:line="240" w:lineRule="auto"/>
              <w:rPr>
                <w:rFonts w:ascii="Arial" w:eastAsia="Times New Roman" w:hAnsi="Arial" w:cs="Arial"/>
                <w:b/>
                <w:color w:val="000000"/>
                <w:sz w:val="20"/>
                <w:szCs w:val="20"/>
                <w:lang w:val="en-GB" w:eastAsia="en-ZA"/>
              </w:rPr>
            </w:pPr>
          </w:p>
        </w:tc>
        <w:tc>
          <w:tcPr>
            <w:tcW w:w="2268" w:type="dxa"/>
            <w:tcBorders>
              <w:top w:val="nil"/>
              <w:left w:val="nil"/>
              <w:right w:val="single" w:sz="16" w:space="0" w:color="000000"/>
            </w:tcBorders>
            <w:shd w:val="clear" w:color="auto" w:fill="FFFFFF"/>
          </w:tcPr>
          <w:p w14:paraId="4103F7AB"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Female</w:t>
            </w:r>
          </w:p>
        </w:tc>
        <w:tc>
          <w:tcPr>
            <w:tcW w:w="850" w:type="dxa"/>
            <w:tcBorders>
              <w:top w:val="nil"/>
              <w:left w:val="single" w:sz="16" w:space="0" w:color="000000"/>
            </w:tcBorders>
            <w:shd w:val="clear" w:color="auto" w:fill="FFFFFF"/>
            <w:vAlign w:val="center"/>
          </w:tcPr>
          <w:p w14:paraId="50412D77"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124</w:t>
            </w:r>
          </w:p>
        </w:tc>
        <w:tc>
          <w:tcPr>
            <w:tcW w:w="992" w:type="dxa"/>
            <w:tcBorders>
              <w:top w:val="nil"/>
            </w:tcBorders>
            <w:shd w:val="clear" w:color="auto" w:fill="FFFFFF"/>
            <w:vAlign w:val="center"/>
          </w:tcPr>
          <w:p w14:paraId="6F7A1FF8"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14.4274</w:t>
            </w:r>
          </w:p>
        </w:tc>
        <w:tc>
          <w:tcPr>
            <w:tcW w:w="1134" w:type="dxa"/>
            <w:tcBorders>
              <w:top w:val="nil"/>
            </w:tcBorders>
            <w:shd w:val="clear" w:color="auto" w:fill="FFFFFF"/>
            <w:vAlign w:val="center"/>
          </w:tcPr>
          <w:p w14:paraId="3B2962F5"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4.4942</w:t>
            </w:r>
          </w:p>
        </w:tc>
        <w:tc>
          <w:tcPr>
            <w:tcW w:w="1134" w:type="dxa"/>
            <w:gridSpan w:val="2"/>
            <w:tcBorders>
              <w:top w:val="nil"/>
              <w:right w:val="single" w:sz="16" w:space="0" w:color="000000"/>
            </w:tcBorders>
            <w:shd w:val="clear" w:color="auto" w:fill="FFFFFF"/>
            <w:vAlign w:val="center"/>
          </w:tcPr>
          <w:p w14:paraId="3DC62034"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r>
      <w:tr w:rsidR="00E80FBC" w:rsidRPr="00C6617F" w14:paraId="5461624A" w14:textId="77777777" w:rsidTr="00675C33">
        <w:trPr>
          <w:cantSplit/>
          <w:trHeight w:val="337"/>
        </w:trPr>
        <w:tc>
          <w:tcPr>
            <w:tcW w:w="2694" w:type="dxa"/>
            <w:vMerge w:val="restart"/>
            <w:tcBorders>
              <w:top w:val="nil"/>
              <w:left w:val="single" w:sz="16" w:space="0" w:color="000000"/>
              <w:right w:val="nil"/>
            </w:tcBorders>
            <w:shd w:val="clear" w:color="auto" w:fill="FFFFFF"/>
          </w:tcPr>
          <w:p w14:paraId="2826EBFF" w14:textId="77777777" w:rsidR="00E80FBC" w:rsidRPr="00675C33" w:rsidRDefault="00E80FBC" w:rsidP="00A35DF8">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Satellite Call Centre</w:t>
            </w:r>
          </w:p>
        </w:tc>
        <w:tc>
          <w:tcPr>
            <w:tcW w:w="2268" w:type="dxa"/>
            <w:tcBorders>
              <w:top w:val="nil"/>
              <w:left w:val="nil"/>
              <w:bottom w:val="nil"/>
              <w:right w:val="single" w:sz="16" w:space="0" w:color="000000"/>
            </w:tcBorders>
            <w:shd w:val="clear" w:color="auto" w:fill="FFFFFF"/>
          </w:tcPr>
          <w:p w14:paraId="78385519"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Male</w:t>
            </w:r>
          </w:p>
        </w:tc>
        <w:tc>
          <w:tcPr>
            <w:tcW w:w="850" w:type="dxa"/>
            <w:tcBorders>
              <w:top w:val="nil"/>
              <w:left w:val="single" w:sz="16" w:space="0" w:color="000000"/>
              <w:bottom w:val="nil"/>
            </w:tcBorders>
            <w:shd w:val="clear" w:color="auto" w:fill="FFFFFF"/>
            <w:vAlign w:val="center"/>
          </w:tcPr>
          <w:p w14:paraId="24259A84"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116</w:t>
            </w:r>
          </w:p>
        </w:tc>
        <w:tc>
          <w:tcPr>
            <w:tcW w:w="992" w:type="dxa"/>
            <w:tcBorders>
              <w:top w:val="nil"/>
              <w:bottom w:val="nil"/>
            </w:tcBorders>
            <w:shd w:val="clear" w:color="auto" w:fill="FFFFFF"/>
            <w:vAlign w:val="center"/>
          </w:tcPr>
          <w:p w14:paraId="51A58C4C"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14.0603</w:t>
            </w:r>
          </w:p>
        </w:tc>
        <w:tc>
          <w:tcPr>
            <w:tcW w:w="1134" w:type="dxa"/>
            <w:tcBorders>
              <w:top w:val="nil"/>
              <w:bottom w:val="nil"/>
            </w:tcBorders>
            <w:shd w:val="clear" w:color="auto" w:fill="FFFFFF"/>
            <w:vAlign w:val="center"/>
          </w:tcPr>
          <w:p w14:paraId="57043159"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5.0978</w:t>
            </w:r>
          </w:p>
        </w:tc>
        <w:tc>
          <w:tcPr>
            <w:tcW w:w="1134" w:type="dxa"/>
            <w:gridSpan w:val="2"/>
            <w:tcBorders>
              <w:top w:val="nil"/>
              <w:bottom w:val="nil"/>
              <w:right w:val="single" w:sz="16" w:space="0" w:color="000000"/>
            </w:tcBorders>
            <w:shd w:val="clear" w:color="auto" w:fill="FFFFFF"/>
            <w:vAlign w:val="center"/>
          </w:tcPr>
          <w:p w14:paraId="56E61931" w14:textId="631162B6"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.006</w:t>
            </w:r>
            <w:r w:rsidRPr="00675C33">
              <w:rPr>
                <w:rFonts w:ascii="Arial" w:eastAsia="Times New Roman" w:hAnsi="Arial" w:cs="Arial"/>
                <w:color w:val="000000"/>
                <w:sz w:val="20"/>
                <w:szCs w:val="20"/>
                <w:lang w:val="en-GB" w:eastAsia="en-ZA"/>
              </w:rPr>
              <w:t>*</w:t>
            </w:r>
            <w:r w:rsidR="006E60AC" w:rsidRPr="006E60AC">
              <w:rPr>
                <w:rFonts w:ascii="Arial" w:eastAsia="Times New Roman" w:hAnsi="Arial" w:cs="Arial"/>
                <w:color w:val="000000"/>
                <w:sz w:val="20"/>
                <w:szCs w:val="20"/>
                <w:lang w:val="en-GB" w:eastAsia="en-ZA"/>
              </w:rPr>
              <w:t>*</w:t>
            </w:r>
          </w:p>
        </w:tc>
      </w:tr>
      <w:tr w:rsidR="00E80FBC" w:rsidRPr="00C6617F" w14:paraId="124FD5A3" w14:textId="77777777" w:rsidTr="00675C33">
        <w:trPr>
          <w:cantSplit/>
          <w:trHeight w:val="147"/>
        </w:trPr>
        <w:tc>
          <w:tcPr>
            <w:tcW w:w="2694" w:type="dxa"/>
            <w:vMerge/>
            <w:tcBorders>
              <w:top w:val="nil"/>
              <w:left w:val="single" w:sz="16" w:space="0" w:color="000000"/>
              <w:right w:val="nil"/>
            </w:tcBorders>
            <w:shd w:val="clear" w:color="auto" w:fill="FFFFFF"/>
          </w:tcPr>
          <w:p w14:paraId="37048388" w14:textId="77777777" w:rsidR="00E80FBC" w:rsidRPr="00675C33" w:rsidRDefault="00E80FBC" w:rsidP="00923ADB">
            <w:pPr>
              <w:widowControl w:val="0"/>
              <w:autoSpaceDE w:val="0"/>
              <w:autoSpaceDN w:val="0"/>
              <w:adjustRightInd w:val="0"/>
              <w:spacing w:after="0" w:line="240" w:lineRule="auto"/>
              <w:rPr>
                <w:rFonts w:ascii="Arial" w:eastAsia="Times New Roman" w:hAnsi="Arial" w:cs="Arial"/>
                <w:b/>
                <w:color w:val="000000"/>
                <w:sz w:val="20"/>
                <w:szCs w:val="20"/>
                <w:lang w:val="en-GB" w:eastAsia="en-ZA"/>
              </w:rPr>
            </w:pPr>
          </w:p>
        </w:tc>
        <w:tc>
          <w:tcPr>
            <w:tcW w:w="2268" w:type="dxa"/>
            <w:tcBorders>
              <w:top w:val="nil"/>
              <w:left w:val="nil"/>
              <w:right w:val="single" w:sz="16" w:space="0" w:color="000000"/>
            </w:tcBorders>
            <w:shd w:val="clear" w:color="auto" w:fill="FFFFFF"/>
          </w:tcPr>
          <w:p w14:paraId="4336B94B"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Female</w:t>
            </w:r>
          </w:p>
        </w:tc>
        <w:tc>
          <w:tcPr>
            <w:tcW w:w="850" w:type="dxa"/>
            <w:tcBorders>
              <w:top w:val="nil"/>
              <w:left w:val="single" w:sz="16" w:space="0" w:color="000000"/>
            </w:tcBorders>
            <w:shd w:val="clear" w:color="auto" w:fill="FFFFFF"/>
            <w:vAlign w:val="center"/>
          </w:tcPr>
          <w:p w14:paraId="256F57A0"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101</w:t>
            </w:r>
          </w:p>
        </w:tc>
        <w:tc>
          <w:tcPr>
            <w:tcW w:w="992" w:type="dxa"/>
            <w:tcBorders>
              <w:top w:val="nil"/>
            </w:tcBorders>
            <w:shd w:val="clear" w:color="auto" w:fill="FFFFFF"/>
            <w:vAlign w:val="center"/>
          </w:tcPr>
          <w:p w14:paraId="3B8165C0"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12.2673</w:t>
            </w:r>
          </w:p>
        </w:tc>
        <w:tc>
          <w:tcPr>
            <w:tcW w:w="1134" w:type="dxa"/>
            <w:tcBorders>
              <w:top w:val="nil"/>
            </w:tcBorders>
            <w:shd w:val="clear" w:color="auto" w:fill="FFFFFF"/>
            <w:vAlign w:val="center"/>
          </w:tcPr>
          <w:p w14:paraId="6E293B4F"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4.2400</w:t>
            </w:r>
          </w:p>
        </w:tc>
        <w:tc>
          <w:tcPr>
            <w:tcW w:w="1134" w:type="dxa"/>
            <w:gridSpan w:val="2"/>
            <w:tcBorders>
              <w:top w:val="nil"/>
              <w:right w:val="single" w:sz="16" w:space="0" w:color="000000"/>
            </w:tcBorders>
            <w:shd w:val="clear" w:color="auto" w:fill="FFFFFF"/>
            <w:vAlign w:val="center"/>
          </w:tcPr>
          <w:p w14:paraId="3ED52742"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r>
      <w:tr w:rsidR="00E80FBC" w:rsidRPr="00C6617F" w14:paraId="5529D93C" w14:textId="77777777" w:rsidTr="00675C33">
        <w:trPr>
          <w:cantSplit/>
          <w:trHeight w:val="337"/>
        </w:trPr>
        <w:tc>
          <w:tcPr>
            <w:tcW w:w="2694" w:type="dxa"/>
            <w:vMerge w:val="restart"/>
            <w:tcBorders>
              <w:top w:val="nil"/>
              <w:left w:val="single" w:sz="16" w:space="0" w:color="000000"/>
              <w:right w:val="nil"/>
            </w:tcBorders>
            <w:shd w:val="clear" w:color="auto" w:fill="FFFFFF"/>
          </w:tcPr>
          <w:p w14:paraId="1BC38CB5" w14:textId="77777777" w:rsidR="00E80FBC" w:rsidRPr="00675C33" w:rsidRDefault="00E80FBC" w:rsidP="00A35DF8">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Head Office Reservation Office</w:t>
            </w:r>
          </w:p>
        </w:tc>
        <w:tc>
          <w:tcPr>
            <w:tcW w:w="2268" w:type="dxa"/>
            <w:tcBorders>
              <w:top w:val="nil"/>
              <w:left w:val="nil"/>
              <w:bottom w:val="nil"/>
              <w:right w:val="single" w:sz="16" w:space="0" w:color="000000"/>
            </w:tcBorders>
            <w:shd w:val="clear" w:color="auto" w:fill="FFFFFF"/>
          </w:tcPr>
          <w:p w14:paraId="37F9C1F6"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Male</w:t>
            </w:r>
          </w:p>
        </w:tc>
        <w:tc>
          <w:tcPr>
            <w:tcW w:w="850" w:type="dxa"/>
            <w:tcBorders>
              <w:top w:val="nil"/>
              <w:left w:val="single" w:sz="16" w:space="0" w:color="000000"/>
              <w:bottom w:val="nil"/>
            </w:tcBorders>
            <w:shd w:val="clear" w:color="auto" w:fill="FFFFFF"/>
            <w:vAlign w:val="center"/>
          </w:tcPr>
          <w:p w14:paraId="0392DBC7"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55</w:t>
            </w:r>
          </w:p>
        </w:tc>
        <w:tc>
          <w:tcPr>
            <w:tcW w:w="992" w:type="dxa"/>
            <w:tcBorders>
              <w:top w:val="nil"/>
              <w:bottom w:val="nil"/>
            </w:tcBorders>
            <w:shd w:val="clear" w:color="auto" w:fill="FFFFFF"/>
            <w:vAlign w:val="center"/>
          </w:tcPr>
          <w:p w14:paraId="340619DD"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15.4000</w:t>
            </w:r>
          </w:p>
        </w:tc>
        <w:tc>
          <w:tcPr>
            <w:tcW w:w="1134" w:type="dxa"/>
            <w:tcBorders>
              <w:top w:val="nil"/>
              <w:bottom w:val="nil"/>
            </w:tcBorders>
            <w:shd w:val="clear" w:color="auto" w:fill="FFFFFF"/>
            <w:vAlign w:val="center"/>
          </w:tcPr>
          <w:p w14:paraId="691B1271"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5.2054</w:t>
            </w:r>
          </w:p>
        </w:tc>
        <w:tc>
          <w:tcPr>
            <w:tcW w:w="1134" w:type="dxa"/>
            <w:gridSpan w:val="2"/>
            <w:tcBorders>
              <w:top w:val="nil"/>
              <w:bottom w:val="nil"/>
              <w:right w:val="single" w:sz="16" w:space="0" w:color="000000"/>
            </w:tcBorders>
            <w:shd w:val="clear" w:color="auto" w:fill="FFFFFF"/>
            <w:vAlign w:val="center"/>
          </w:tcPr>
          <w:p w14:paraId="4E9F6D1D"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.042</w:t>
            </w:r>
            <w:r w:rsidRPr="00675C33">
              <w:rPr>
                <w:rFonts w:ascii="Arial" w:eastAsia="Times New Roman" w:hAnsi="Arial" w:cs="Arial"/>
                <w:color w:val="000000"/>
                <w:sz w:val="20"/>
                <w:szCs w:val="20"/>
                <w:lang w:val="en-GB" w:eastAsia="en-ZA"/>
              </w:rPr>
              <w:t>*</w:t>
            </w:r>
          </w:p>
        </w:tc>
      </w:tr>
      <w:tr w:rsidR="00E80FBC" w:rsidRPr="00C6617F" w14:paraId="0A74730F" w14:textId="77777777" w:rsidTr="00675C33">
        <w:trPr>
          <w:cantSplit/>
          <w:trHeight w:val="147"/>
        </w:trPr>
        <w:tc>
          <w:tcPr>
            <w:tcW w:w="2694" w:type="dxa"/>
            <w:vMerge/>
            <w:tcBorders>
              <w:top w:val="nil"/>
              <w:left w:val="single" w:sz="16" w:space="0" w:color="000000"/>
              <w:right w:val="nil"/>
            </w:tcBorders>
            <w:shd w:val="clear" w:color="auto" w:fill="FFFFFF"/>
          </w:tcPr>
          <w:p w14:paraId="417FBB9F" w14:textId="77777777" w:rsidR="00E80FBC" w:rsidRPr="00675C33" w:rsidRDefault="00E80FBC" w:rsidP="00923ADB">
            <w:pPr>
              <w:widowControl w:val="0"/>
              <w:autoSpaceDE w:val="0"/>
              <w:autoSpaceDN w:val="0"/>
              <w:adjustRightInd w:val="0"/>
              <w:spacing w:after="0" w:line="240" w:lineRule="auto"/>
              <w:rPr>
                <w:rFonts w:ascii="Arial" w:eastAsia="Times New Roman" w:hAnsi="Arial" w:cs="Arial"/>
                <w:b/>
                <w:color w:val="000000"/>
                <w:sz w:val="20"/>
                <w:szCs w:val="20"/>
                <w:lang w:val="en-GB" w:eastAsia="en-ZA"/>
              </w:rPr>
            </w:pPr>
          </w:p>
        </w:tc>
        <w:tc>
          <w:tcPr>
            <w:tcW w:w="2268" w:type="dxa"/>
            <w:tcBorders>
              <w:top w:val="nil"/>
              <w:left w:val="nil"/>
              <w:right w:val="single" w:sz="16" w:space="0" w:color="000000"/>
            </w:tcBorders>
            <w:shd w:val="clear" w:color="auto" w:fill="FFFFFF"/>
          </w:tcPr>
          <w:p w14:paraId="5C4DA105"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Female</w:t>
            </w:r>
          </w:p>
        </w:tc>
        <w:tc>
          <w:tcPr>
            <w:tcW w:w="850" w:type="dxa"/>
            <w:tcBorders>
              <w:top w:val="nil"/>
              <w:left w:val="single" w:sz="16" w:space="0" w:color="000000"/>
            </w:tcBorders>
            <w:shd w:val="clear" w:color="auto" w:fill="FFFFFF"/>
            <w:vAlign w:val="center"/>
          </w:tcPr>
          <w:p w14:paraId="292729FD"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30</w:t>
            </w:r>
          </w:p>
        </w:tc>
        <w:tc>
          <w:tcPr>
            <w:tcW w:w="992" w:type="dxa"/>
            <w:tcBorders>
              <w:top w:val="nil"/>
            </w:tcBorders>
            <w:shd w:val="clear" w:color="auto" w:fill="FFFFFF"/>
            <w:vAlign w:val="center"/>
          </w:tcPr>
          <w:p w14:paraId="5E829B56"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13.0333</w:t>
            </w:r>
          </w:p>
        </w:tc>
        <w:tc>
          <w:tcPr>
            <w:tcW w:w="1134" w:type="dxa"/>
            <w:tcBorders>
              <w:top w:val="nil"/>
            </w:tcBorders>
            <w:shd w:val="clear" w:color="auto" w:fill="FFFFFF"/>
            <w:vAlign w:val="center"/>
          </w:tcPr>
          <w:p w14:paraId="538E1692"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4.7086</w:t>
            </w:r>
          </w:p>
        </w:tc>
        <w:tc>
          <w:tcPr>
            <w:tcW w:w="1134" w:type="dxa"/>
            <w:gridSpan w:val="2"/>
            <w:tcBorders>
              <w:top w:val="nil"/>
              <w:right w:val="single" w:sz="16" w:space="0" w:color="000000"/>
            </w:tcBorders>
            <w:shd w:val="clear" w:color="auto" w:fill="FFFFFF"/>
            <w:vAlign w:val="center"/>
          </w:tcPr>
          <w:p w14:paraId="0D04C133"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r>
      <w:tr w:rsidR="00E80FBC" w:rsidRPr="00C6617F" w14:paraId="2F818590" w14:textId="77777777" w:rsidTr="00675C33">
        <w:trPr>
          <w:cantSplit/>
          <w:trHeight w:val="322"/>
        </w:trPr>
        <w:tc>
          <w:tcPr>
            <w:tcW w:w="2694" w:type="dxa"/>
            <w:vMerge w:val="restart"/>
            <w:tcBorders>
              <w:top w:val="nil"/>
              <w:left w:val="single" w:sz="16" w:space="0" w:color="000000"/>
              <w:bottom w:val="single" w:sz="16" w:space="0" w:color="000000"/>
              <w:right w:val="nil"/>
            </w:tcBorders>
            <w:shd w:val="clear" w:color="auto" w:fill="FFFFFF"/>
          </w:tcPr>
          <w:p w14:paraId="306EBC66" w14:textId="77777777" w:rsidR="00E80FBC" w:rsidRPr="00675C33" w:rsidRDefault="00E80FBC" w:rsidP="00675C33">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675C33">
              <w:rPr>
                <w:rFonts w:ascii="Arial" w:eastAsia="Times New Roman" w:hAnsi="Arial" w:cs="Arial"/>
                <w:b/>
                <w:color w:val="000000"/>
                <w:sz w:val="20"/>
                <w:szCs w:val="20"/>
                <w:lang w:val="en-GB" w:eastAsia="en-ZA"/>
              </w:rPr>
              <w:t>Satellite Reservation Office</w:t>
            </w:r>
          </w:p>
        </w:tc>
        <w:tc>
          <w:tcPr>
            <w:tcW w:w="2268" w:type="dxa"/>
            <w:tcBorders>
              <w:top w:val="nil"/>
              <w:left w:val="nil"/>
              <w:bottom w:val="nil"/>
              <w:right w:val="single" w:sz="16" w:space="0" w:color="000000"/>
            </w:tcBorders>
            <w:shd w:val="clear" w:color="auto" w:fill="FFFFFF"/>
          </w:tcPr>
          <w:p w14:paraId="233E6681"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Male</w:t>
            </w:r>
          </w:p>
        </w:tc>
        <w:tc>
          <w:tcPr>
            <w:tcW w:w="850" w:type="dxa"/>
            <w:tcBorders>
              <w:top w:val="nil"/>
              <w:left w:val="single" w:sz="16" w:space="0" w:color="000000"/>
              <w:bottom w:val="nil"/>
            </w:tcBorders>
            <w:shd w:val="clear" w:color="auto" w:fill="FFFFFF"/>
            <w:vAlign w:val="center"/>
          </w:tcPr>
          <w:p w14:paraId="2BEF2759"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92</w:t>
            </w:r>
          </w:p>
        </w:tc>
        <w:tc>
          <w:tcPr>
            <w:tcW w:w="992" w:type="dxa"/>
            <w:tcBorders>
              <w:top w:val="nil"/>
              <w:bottom w:val="nil"/>
            </w:tcBorders>
            <w:shd w:val="clear" w:color="auto" w:fill="FFFFFF"/>
            <w:vAlign w:val="center"/>
          </w:tcPr>
          <w:p w14:paraId="10C55BEC"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12.8152</w:t>
            </w:r>
          </w:p>
        </w:tc>
        <w:tc>
          <w:tcPr>
            <w:tcW w:w="1134" w:type="dxa"/>
            <w:tcBorders>
              <w:top w:val="nil"/>
              <w:bottom w:val="nil"/>
            </w:tcBorders>
            <w:shd w:val="clear" w:color="auto" w:fill="FFFFFF"/>
            <w:vAlign w:val="center"/>
          </w:tcPr>
          <w:p w14:paraId="7E64375C"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4.7876</w:t>
            </w:r>
          </w:p>
        </w:tc>
        <w:tc>
          <w:tcPr>
            <w:tcW w:w="1134" w:type="dxa"/>
            <w:gridSpan w:val="2"/>
            <w:tcBorders>
              <w:top w:val="nil"/>
              <w:bottom w:val="nil"/>
              <w:right w:val="single" w:sz="16" w:space="0" w:color="000000"/>
            </w:tcBorders>
            <w:shd w:val="clear" w:color="auto" w:fill="FFFFFF"/>
            <w:vAlign w:val="center"/>
          </w:tcPr>
          <w:p w14:paraId="65ACC153" w14:textId="7C0CB21F"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.003</w:t>
            </w:r>
            <w:r w:rsidRPr="00675C33">
              <w:rPr>
                <w:rFonts w:ascii="Arial" w:eastAsia="Times New Roman" w:hAnsi="Arial" w:cs="Arial"/>
                <w:color w:val="000000"/>
                <w:sz w:val="20"/>
                <w:szCs w:val="20"/>
                <w:lang w:val="en-GB" w:eastAsia="en-ZA"/>
              </w:rPr>
              <w:t>*</w:t>
            </w:r>
            <w:r w:rsidR="006E60AC" w:rsidRPr="006E60AC">
              <w:rPr>
                <w:rFonts w:ascii="Arial" w:eastAsia="Times New Roman" w:hAnsi="Arial" w:cs="Arial"/>
                <w:color w:val="000000"/>
                <w:sz w:val="20"/>
                <w:szCs w:val="20"/>
                <w:lang w:val="en-GB" w:eastAsia="en-ZA"/>
              </w:rPr>
              <w:t>*</w:t>
            </w:r>
          </w:p>
        </w:tc>
      </w:tr>
      <w:tr w:rsidR="00E80FBC" w:rsidRPr="00C6617F" w14:paraId="7C519ADD" w14:textId="77777777" w:rsidTr="00675C33">
        <w:trPr>
          <w:cantSplit/>
          <w:trHeight w:val="147"/>
        </w:trPr>
        <w:tc>
          <w:tcPr>
            <w:tcW w:w="2694" w:type="dxa"/>
            <w:vMerge/>
            <w:tcBorders>
              <w:top w:val="nil"/>
              <w:left w:val="single" w:sz="16" w:space="0" w:color="000000"/>
              <w:bottom w:val="single" w:sz="16" w:space="0" w:color="000000"/>
              <w:right w:val="nil"/>
            </w:tcBorders>
            <w:shd w:val="clear" w:color="auto" w:fill="FFFFFF"/>
          </w:tcPr>
          <w:p w14:paraId="16EDBB2F" w14:textId="77777777" w:rsidR="00E80FBC" w:rsidRPr="00C6617F" w:rsidRDefault="00E80FBC" w:rsidP="00923ADB">
            <w:pPr>
              <w:widowControl w:val="0"/>
              <w:autoSpaceDE w:val="0"/>
              <w:autoSpaceDN w:val="0"/>
              <w:adjustRightInd w:val="0"/>
              <w:spacing w:after="0" w:line="240" w:lineRule="auto"/>
              <w:rPr>
                <w:rFonts w:ascii="Arial" w:eastAsia="Times New Roman" w:hAnsi="Arial" w:cs="Arial"/>
                <w:color w:val="000000"/>
                <w:sz w:val="20"/>
                <w:szCs w:val="20"/>
                <w:lang w:val="en-GB" w:eastAsia="en-ZA"/>
              </w:rPr>
            </w:pPr>
          </w:p>
        </w:tc>
        <w:tc>
          <w:tcPr>
            <w:tcW w:w="2268" w:type="dxa"/>
            <w:tcBorders>
              <w:top w:val="nil"/>
              <w:left w:val="nil"/>
              <w:bottom w:val="single" w:sz="16" w:space="0" w:color="000000"/>
              <w:right w:val="single" w:sz="16" w:space="0" w:color="000000"/>
            </w:tcBorders>
            <w:shd w:val="clear" w:color="auto" w:fill="FFFFFF"/>
          </w:tcPr>
          <w:p w14:paraId="3932B3B2" w14:textId="77777777" w:rsidR="00E80FBC" w:rsidRPr="00C6617F" w:rsidRDefault="00E80FBC" w:rsidP="003648FA">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Female</w:t>
            </w:r>
          </w:p>
        </w:tc>
        <w:tc>
          <w:tcPr>
            <w:tcW w:w="850" w:type="dxa"/>
            <w:tcBorders>
              <w:top w:val="nil"/>
              <w:left w:val="single" w:sz="16" w:space="0" w:color="000000"/>
              <w:bottom w:val="single" w:sz="16" w:space="0" w:color="000000"/>
            </w:tcBorders>
            <w:shd w:val="clear" w:color="auto" w:fill="FFFFFF"/>
            <w:vAlign w:val="center"/>
          </w:tcPr>
          <w:p w14:paraId="6924814A"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71</w:t>
            </w:r>
          </w:p>
        </w:tc>
        <w:tc>
          <w:tcPr>
            <w:tcW w:w="992" w:type="dxa"/>
            <w:tcBorders>
              <w:top w:val="nil"/>
              <w:bottom w:val="single" w:sz="16" w:space="0" w:color="000000"/>
            </w:tcBorders>
            <w:shd w:val="clear" w:color="auto" w:fill="FFFFFF"/>
            <w:vAlign w:val="center"/>
          </w:tcPr>
          <w:p w14:paraId="3880D49E"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10.7746</w:t>
            </w:r>
          </w:p>
        </w:tc>
        <w:tc>
          <w:tcPr>
            <w:tcW w:w="1134" w:type="dxa"/>
            <w:tcBorders>
              <w:top w:val="nil"/>
              <w:bottom w:val="single" w:sz="16" w:space="0" w:color="000000"/>
            </w:tcBorders>
            <w:shd w:val="clear" w:color="auto" w:fill="FFFFFF"/>
            <w:vAlign w:val="center"/>
          </w:tcPr>
          <w:p w14:paraId="416977FB" w14:textId="77777777" w:rsidR="00E80FBC" w:rsidRPr="00C6617F" w:rsidRDefault="00E80FBC" w:rsidP="00675C3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C6617F">
              <w:rPr>
                <w:rFonts w:ascii="Arial" w:eastAsia="Times New Roman" w:hAnsi="Arial" w:cs="Arial"/>
                <w:color w:val="000000"/>
                <w:sz w:val="20"/>
                <w:szCs w:val="20"/>
                <w:lang w:val="en-GB" w:eastAsia="en-ZA"/>
              </w:rPr>
              <w:t>3.6963</w:t>
            </w:r>
          </w:p>
        </w:tc>
        <w:tc>
          <w:tcPr>
            <w:tcW w:w="1134" w:type="dxa"/>
            <w:gridSpan w:val="2"/>
            <w:tcBorders>
              <w:top w:val="nil"/>
              <w:bottom w:val="single" w:sz="16" w:space="0" w:color="000000"/>
              <w:right w:val="single" w:sz="16" w:space="0" w:color="000000"/>
            </w:tcBorders>
            <w:shd w:val="clear" w:color="auto" w:fill="FFFFFF"/>
            <w:vAlign w:val="center"/>
          </w:tcPr>
          <w:p w14:paraId="062CB613" w14:textId="77777777" w:rsidR="00E80FBC" w:rsidRPr="00C6617F" w:rsidRDefault="00E80FBC" w:rsidP="00923ADB">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r>
      <w:tr w:rsidR="00174AF8" w:rsidRPr="0099010C" w14:paraId="152C50BF" w14:textId="77777777" w:rsidTr="00675C33">
        <w:trPr>
          <w:gridAfter w:val="1"/>
          <w:wAfter w:w="250" w:type="dxa"/>
          <w:cantSplit/>
          <w:trHeight w:val="322"/>
        </w:trPr>
        <w:tc>
          <w:tcPr>
            <w:tcW w:w="8822" w:type="dxa"/>
            <w:gridSpan w:val="6"/>
            <w:tcBorders>
              <w:top w:val="nil"/>
              <w:left w:val="nil"/>
              <w:bottom w:val="nil"/>
              <w:right w:val="nil"/>
            </w:tcBorders>
            <w:shd w:val="clear" w:color="auto" w:fill="FFFFFF"/>
            <w:vAlign w:val="center"/>
          </w:tcPr>
          <w:p w14:paraId="61AF17AE" w14:textId="77777777" w:rsidR="00174AF8" w:rsidRPr="0099010C" w:rsidRDefault="00174AF8" w:rsidP="00A3777A">
            <w:pPr>
              <w:widowControl w:val="0"/>
              <w:autoSpaceDE w:val="0"/>
              <w:autoSpaceDN w:val="0"/>
              <w:adjustRightInd w:val="0"/>
              <w:spacing w:after="0" w:line="320" w:lineRule="atLeast"/>
              <w:ind w:right="60"/>
              <w:rPr>
                <w:rFonts w:ascii="Arial" w:eastAsia="Times New Roman" w:hAnsi="Arial" w:cs="Arial"/>
                <w:color w:val="000000"/>
                <w:sz w:val="14"/>
                <w:szCs w:val="14"/>
                <w:lang w:val="en-GB" w:eastAsia="en-ZA"/>
              </w:rPr>
            </w:pPr>
          </w:p>
        </w:tc>
      </w:tr>
    </w:tbl>
    <w:p w14:paraId="60225D64" w14:textId="04A3D8FF" w:rsidR="00174AF8" w:rsidRPr="0099010C" w:rsidRDefault="00174AF8" w:rsidP="00174AF8">
      <w:pPr>
        <w:spacing w:after="0" w:line="240" w:lineRule="auto"/>
        <w:jc w:val="both"/>
        <w:rPr>
          <w:rFonts w:ascii="Arial" w:hAnsi="Arial" w:cs="Arial"/>
          <w:sz w:val="20"/>
          <w:szCs w:val="20"/>
          <w:lang w:val="en-GB"/>
        </w:rPr>
      </w:pPr>
      <w:r w:rsidRPr="0099010C">
        <w:rPr>
          <w:rFonts w:ascii="Arial" w:hAnsi="Arial" w:cs="Arial"/>
          <w:sz w:val="20"/>
          <w:szCs w:val="20"/>
          <w:lang w:val="en-GB"/>
        </w:rPr>
        <w:t xml:space="preserve">* The mean difference is significant at the </w:t>
      </w:r>
      <w:r w:rsidR="00FE04B7" w:rsidRPr="00FE04B7">
        <w:rPr>
          <w:rFonts w:ascii="Arial" w:hAnsi="Arial" w:cs="Arial"/>
          <w:sz w:val="20"/>
          <w:szCs w:val="20"/>
          <w:lang w:val="en-GB"/>
        </w:rPr>
        <w:t>5% level</w:t>
      </w:r>
      <w:r w:rsidR="006E60AC">
        <w:rPr>
          <w:rFonts w:ascii="Arial" w:hAnsi="Arial" w:cs="Arial"/>
          <w:sz w:val="20"/>
          <w:szCs w:val="20"/>
          <w:lang w:val="en-GB"/>
        </w:rPr>
        <w:t>,</w:t>
      </w:r>
      <w:r w:rsidR="006E60AC" w:rsidRPr="006E60AC">
        <w:t xml:space="preserve"> </w:t>
      </w:r>
      <w:r w:rsidR="006E60AC" w:rsidRPr="006E60AC">
        <w:rPr>
          <w:rFonts w:ascii="Arial" w:hAnsi="Arial" w:cs="Arial"/>
          <w:sz w:val="20"/>
          <w:szCs w:val="20"/>
          <w:lang w:val="en-GB"/>
        </w:rPr>
        <w:t>** significant at the 1% level</w:t>
      </w:r>
    </w:p>
    <w:p w14:paraId="2165B366" w14:textId="77777777" w:rsidR="00923ADB" w:rsidRPr="0099010C" w:rsidRDefault="00923ADB" w:rsidP="00FA5932">
      <w:pPr>
        <w:widowControl w:val="0"/>
        <w:autoSpaceDE w:val="0"/>
        <w:autoSpaceDN w:val="0"/>
        <w:adjustRightInd w:val="0"/>
        <w:spacing w:after="0" w:line="240" w:lineRule="auto"/>
        <w:jc w:val="both"/>
        <w:rPr>
          <w:rFonts w:ascii="Arial" w:eastAsiaTheme="minorEastAsia" w:hAnsi="Arial" w:cs="Arial"/>
          <w:sz w:val="24"/>
          <w:szCs w:val="24"/>
          <w:lang w:val="en-GB" w:eastAsia="en-ZA"/>
        </w:rPr>
      </w:pPr>
    </w:p>
    <w:p w14:paraId="10708631" w14:textId="60580BEB" w:rsidR="00675C33" w:rsidRDefault="005A7156" w:rsidP="008438D4">
      <w:pPr>
        <w:spacing w:after="0" w:line="360" w:lineRule="auto"/>
        <w:jc w:val="both"/>
        <w:rPr>
          <w:rFonts w:ascii="Arial" w:hAnsi="Arial" w:cs="Arial"/>
          <w:sz w:val="24"/>
          <w:szCs w:val="24"/>
          <w:lang w:val="en-GB"/>
        </w:rPr>
      </w:pPr>
      <w:r w:rsidRPr="0099010C">
        <w:rPr>
          <w:rFonts w:ascii="Arial" w:hAnsi="Arial" w:cs="Arial"/>
          <w:sz w:val="24"/>
          <w:szCs w:val="24"/>
          <w:lang w:val="en-GB"/>
        </w:rPr>
        <w:t xml:space="preserve">Firstly, an independent sample t-test was done to establish whether </w:t>
      </w:r>
      <w:r w:rsidR="00264BF8">
        <w:rPr>
          <w:rFonts w:ascii="Arial" w:hAnsi="Arial" w:cs="Arial"/>
          <w:sz w:val="24"/>
          <w:szCs w:val="24"/>
          <w:lang w:val="en-GB"/>
        </w:rPr>
        <w:t xml:space="preserve">males and females differ with regard to their </w:t>
      </w:r>
      <w:r w:rsidRPr="0099010C">
        <w:rPr>
          <w:rFonts w:ascii="Arial" w:hAnsi="Arial" w:cs="Arial"/>
          <w:sz w:val="24"/>
          <w:szCs w:val="24"/>
          <w:lang w:val="en-GB"/>
        </w:rPr>
        <w:t xml:space="preserve">level of satisfaction with various channels. The results show that there are </w:t>
      </w:r>
      <w:r w:rsidR="008651DF">
        <w:rPr>
          <w:rFonts w:ascii="Arial" w:hAnsi="Arial" w:cs="Arial"/>
          <w:sz w:val="24"/>
          <w:szCs w:val="24"/>
          <w:lang w:val="en-GB"/>
        </w:rPr>
        <w:t xml:space="preserve">statistical </w:t>
      </w:r>
      <w:r w:rsidRPr="0099010C">
        <w:rPr>
          <w:rFonts w:ascii="Arial" w:hAnsi="Arial" w:cs="Arial"/>
          <w:sz w:val="24"/>
          <w:szCs w:val="24"/>
          <w:lang w:val="en-GB"/>
        </w:rPr>
        <w:t xml:space="preserve">significant differences in the level of satisfaction that males and females experience with the call centre, satellite call centre, head office reservation office and satellite reservation office. </w:t>
      </w:r>
      <w:r w:rsidR="00101A78" w:rsidRPr="0099010C">
        <w:rPr>
          <w:rFonts w:ascii="Arial" w:hAnsi="Arial" w:cs="Arial"/>
          <w:sz w:val="24"/>
          <w:szCs w:val="24"/>
          <w:lang w:val="en-GB"/>
        </w:rPr>
        <w:t xml:space="preserve">From the </w:t>
      </w:r>
      <w:r w:rsidR="00F459D6" w:rsidRPr="0099010C">
        <w:rPr>
          <w:rFonts w:ascii="Arial" w:hAnsi="Arial" w:cs="Arial"/>
          <w:sz w:val="24"/>
          <w:szCs w:val="24"/>
          <w:lang w:val="en-GB"/>
        </w:rPr>
        <w:t xml:space="preserve">composite </w:t>
      </w:r>
      <w:r w:rsidR="00101A78" w:rsidRPr="0099010C">
        <w:rPr>
          <w:rFonts w:ascii="Arial" w:hAnsi="Arial" w:cs="Arial"/>
          <w:sz w:val="24"/>
          <w:szCs w:val="24"/>
          <w:lang w:val="en-GB"/>
        </w:rPr>
        <w:t>mean scores it appears that females experience higher levels of satisfaction with all the mentioned channels.</w:t>
      </w:r>
      <w:r w:rsidR="006E3C44" w:rsidRPr="0099010C">
        <w:rPr>
          <w:rFonts w:ascii="Arial" w:hAnsi="Arial" w:cs="Arial"/>
          <w:sz w:val="24"/>
          <w:szCs w:val="24"/>
          <w:lang w:val="en-GB"/>
        </w:rPr>
        <w:t xml:space="preserve"> Next, an ANOVA was conducted to ascertain whether </w:t>
      </w:r>
      <w:r w:rsidR="008651DF">
        <w:rPr>
          <w:rFonts w:ascii="Arial" w:hAnsi="Arial" w:cs="Arial"/>
          <w:sz w:val="24"/>
          <w:szCs w:val="24"/>
          <w:lang w:val="en-GB"/>
        </w:rPr>
        <w:t xml:space="preserve">differences exist </w:t>
      </w:r>
      <w:r w:rsidR="006E3C44" w:rsidRPr="0099010C">
        <w:rPr>
          <w:rFonts w:ascii="Arial" w:hAnsi="Arial" w:cs="Arial"/>
          <w:sz w:val="24"/>
          <w:szCs w:val="24"/>
          <w:lang w:val="en-GB"/>
        </w:rPr>
        <w:t xml:space="preserve">between a respondent’s </w:t>
      </w:r>
      <w:proofErr w:type="gramStart"/>
      <w:r w:rsidR="006E3C44" w:rsidRPr="0099010C">
        <w:rPr>
          <w:rFonts w:ascii="Arial" w:hAnsi="Arial" w:cs="Arial"/>
          <w:sz w:val="24"/>
          <w:szCs w:val="24"/>
          <w:lang w:val="en-GB"/>
        </w:rPr>
        <w:t>choice</w:t>
      </w:r>
      <w:proofErr w:type="gramEnd"/>
      <w:r w:rsidR="006E3C44" w:rsidRPr="0099010C">
        <w:rPr>
          <w:rFonts w:ascii="Arial" w:hAnsi="Arial" w:cs="Arial"/>
          <w:sz w:val="24"/>
          <w:szCs w:val="24"/>
          <w:lang w:val="en-GB"/>
        </w:rPr>
        <w:t xml:space="preserve"> of preferred channel </w:t>
      </w:r>
      <w:r w:rsidR="00F64678" w:rsidRPr="0099010C">
        <w:rPr>
          <w:rFonts w:ascii="Arial" w:hAnsi="Arial" w:cs="Arial"/>
          <w:sz w:val="24"/>
          <w:szCs w:val="24"/>
          <w:lang w:val="en-GB"/>
        </w:rPr>
        <w:t>(when making an</w:t>
      </w:r>
      <w:r w:rsidR="005053C6">
        <w:rPr>
          <w:rFonts w:ascii="Arial" w:hAnsi="Arial" w:cs="Arial"/>
          <w:sz w:val="24"/>
          <w:szCs w:val="24"/>
          <w:lang w:val="en-GB"/>
        </w:rPr>
        <w:t>y</w:t>
      </w:r>
      <w:r w:rsidR="00F64678" w:rsidRPr="0099010C">
        <w:rPr>
          <w:rFonts w:ascii="Arial" w:hAnsi="Arial" w:cs="Arial"/>
          <w:sz w:val="24"/>
          <w:szCs w:val="24"/>
          <w:lang w:val="en-GB"/>
        </w:rPr>
        <w:t xml:space="preserve"> accommodation booking) </w:t>
      </w:r>
      <w:r w:rsidR="008651DF">
        <w:rPr>
          <w:rFonts w:ascii="Arial" w:hAnsi="Arial" w:cs="Arial"/>
          <w:sz w:val="24"/>
          <w:szCs w:val="24"/>
          <w:lang w:val="en-GB"/>
        </w:rPr>
        <w:t>with regard to</w:t>
      </w:r>
      <w:r w:rsidR="006E3C44" w:rsidRPr="0099010C">
        <w:rPr>
          <w:rFonts w:ascii="Arial" w:hAnsi="Arial" w:cs="Arial"/>
          <w:sz w:val="24"/>
          <w:szCs w:val="24"/>
          <w:lang w:val="en-GB"/>
        </w:rPr>
        <w:t xml:space="preserve"> their level of satisfaction with the various channels</w:t>
      </w:r>
      <w:r w:rsidR="00F64678" w:rsidRPr="0099010C">
        <w:rPr>
          <w:rFonts w:ascii="Arial" w:hAnsi="Arial" w:cs="Arial"/>
          <w:sz w:val="24"/>
          <w:szCs w:val="24"/>
          <w:lang w:val="en-GB"/>
        </w:rPr>
        <w:t xml:space="preserve"> of </w:t>
      </w:r>
      <w:proofErr w:type="spellStart"/>
      <w:r w:rsidR="00F64678" w:rsidRPr="0099010C">
        <w:rPr>
          <w:rFonts w:ascii="Arial" w:hAnsi="Arial" w:cs="Arial"/>
          <w:sz w:val="24"/>
          <w:szCs w:val="24"/>
          <w:lang w:val="en-GB"/>
        </w:rPr>
        <w:t>SANParks</w:t>
      </w:r>
      <w:proofErr w:type="spellEnd"/>
      <w:r w:rsidR="00F64678" w:rsidRPr="0099010C">
        <w:rPr>
          <w:rFonts w:ascii="Arial" w:hAnsi="Arial" w:cs="Arial"/>
          <w:sz w:val="24"/>
          <w:szCs w:val="24"/>
          <w:lang w:val="en-GB"/>
        </w:rPr>
        <w:t xml:space="preserve">. </w:t>
      </w:r>
      <w:r w:rsidR="00FB2F8D" w:rsidRPr="00FB2F8D">
        <w:rPr>
          <w:rFonts w:ascii="Arial" w:hAnsi="Arial" w:cs="Arial"/>
          <w:sz w:val="24"/>
          <w:szCs w:val="24"/>
          <w:lang w:val="en-GB"/>
        </w:rPr>
        <w:t xml:space="preserve">In the case where the </w:t>
      </w:r>
      <w:r w:rsidR="00FB2F8D">
        <w:rPr>
          <w:rFonts w:ascii="Arial" w:hAnsi="Arial" w:cs="Arial"/>
          <w:sz w:val="24"/>
          <w:szCs w:val="24"/>
          <w:lang w:val="en-GB"/>
        </w:rPr>
        <w:t>ANOVA</w:t>
      </w:r>
      <w:r w:rsidR="00FB2F8D" w:rsidRPr="00FB2F8D">
        <w:rPr>
          <w:rFonts w:ascii="Arial" w:hAnsi="Arial" w:cs="Arial"/>
          <w:sz w:val="24"/>
          <w:szCs w:val="24"/>
          <w:lang w:val="en-GB"/>
        </w:rPr>
        <w:t xml:space="preserve"> </w:t>
      </w:r>
      <w:r w:rsidR="00255426">
        <w:rPr>
          <w:rFonts w:ascii="Arial" w:hAnsi="Arial" w:cs="Arial"/>
          <w:sz w:val="24"/>
          <w:szCs w:val="24"/>
          <w:lang w:val="en-GB"/>
        </w:rPr>
        <w:t xml:space="preserve">test </w:t>
      </w:r>
      <w:r w:rsidR="00E72E83">
        <w:rPr>
          <w:rFonts w:ascii="Arial" w:hAnsi="Arial" w:cs="Arial"/>
          <w:sz w:val="24"/>
          <w:szCs w:val="24"/>
          <w:lang w:val="en-GB"/>
        </w:rPr>
        <w:t>could not</w:t>
      </w:r>
      <w:r w:rsidR="00FB2F8D" w:rsidRPr="00FB2F8D">
        <w:rPr>
          <w:rFonts w:ascii="Arial" w:hAnsi="Arial" w:cs="Arial"/>
          <w:sz w:val="24"/>
          <w:szCs w:val="24"/>
          <w:lang w:val="en-GB"/>
        </w:rPr>
        <w:t xml:space="preserve"> be used </w:t>
      </w:r>
      <w:r w:rsidR="00255426">
        <w:rPr>
          <w:rFonts w:ascii="Arial" w:hAnsi="Arial" w:cs="Arial"/>
          <w:sz w:val="24"/>
          <w:szCs w:val="24"/>
          <w:lang w:val="en-GB"/>
        </w:rPr>
        <w:t>due to group sample sizes being to</w:t>
      </w:r>
      <w:r w:rsidR="008438D4">
        <w:rPr>
          <w:rFonts w:ascii="Arial" w:hAnsi="Arial" w:cs="Arial"/>
          <w:sz w:val="24"/>
          <w:szCs w:val="24"/>
          <w:lang w:val="en-GB"/>
        </w:rPr>
        <w:t>o</w:t>
      </w:r>
      <w:r w:rsidR="00255426">
        <w:rPr>
          <w:rFonts w:ascii="Arial" w:hAnsi="Arial" w:cs="Arial"/>
          <w:sz w:val="24"/>
          <w:szCs w:val="24"/>
          <w:lang w:val="en-GB"/>
        </w:rPr>
        <w:t xml:space="preserve"> small, the nonparametric </w:t>
      </w:r>
      <w:proofErr w:type="spellStart"/>
      <w:r w:rsidR="00FB2F8D">
        <w:rPr>
          <w:rFonts w:ascii="Arial" w:hAnsi="Arial" w:cs="Arial"/>
          <w:sz w:val="24"/>
          <w:szCs w:val="24"/>
          <w:lang w:val="en-GB"/>
        </w:rPr>
        <w:t>Kruskal</w:t>
      </w:r>
      <w:proofErr w:type="spellEnd"/>
      <w:r w:rsidR="00BE2CB2">
        <w:rPr>
          <w:rFonts w:ascii="Arial" w:hAnsi="Arial" w:cs="Arial"/>
          <w:sz w:val="24"/>
          <w:szCs w:val="24"/>
          <w:lang w:val="en-GB"/>
        </w:rPr>
        <w:t>-</w:t>
      </w:r>
      <w:r w:rsidR="00FB2F8D">
        <w:rPr>
          <w:rFonts w:ascii="Arial" w:hAnsi="Arial" w:cs="Arial"/>
          <w:sz w:val="24"/>
          <w:szCs w:val="24"/>
          <w:lang w:val="en-GB"/>
        </w:rPr>
        <w:t>Wallis</w:t>
      </w:r>
      <w:r w:rsidR="008438D4">
        <w:rPr>
          <w:rFonts w:ascii="Arial" w:hAnsi="Arial" w:cs="Arial"/>
          <w:sz w:val="24"/>
          <w:szCs w:val="24"/>
          <w:lang w:val="en-GB"/>
        </w:rPr>
        <w:t xml:space="preserve"> test (</w:t>
      </w:r>
      <w:r w:rsidR="00255426">
        <w:rPr>
          <w:rFonts w:ascii="Arial" w:hAnsi="Arial" w:cs="Arial"/>
          <w:sz w:val="24"/>
          <w:szCs w:val="24"/>
          <w:lang w:val="en-GB"/>
        </w:rPr>
        <w:t>one way analysis of variance by ranks)</w:t>
      </w:r>
      <w:r w:rsidR="00FB2F8D">
        <w:rPr>
          <w:rFonts w:ascii="Arial" w:hAnsi="Arial" w:cs="Arial"/>
          <w:sz w:val="24"/>
          <w:szCs w:val="24"/>
          <w:lang w:val="en-GB"/>
        </w:rPr>
        <w:t xml:space="preserve"> </w:t>
      </w:r>
      <w:r w:rsidR="00E72E83">
        <w:rPr>
          <w:rFonts w:ascii="Arial" w:hAnsi="Arial" w:cs="Arial"/>
          <w:sz w:val="24"/>
          <w:szCs w:val="24"/>
          <w:lang w:val="en-GB"/>
        </w:rPr>
        <w:t>was</w:t>
      </w:r>
      <w:r w:rsidR="00FB2F8D" w:rsidRPr="00FB2F8D">
        <w:rPr>
          <w:rFonts w:ascii="Arial" w:hAnsi="Arial" w:cs="Arial"/>
          <w:sz w:val="24"/>
          <w:szCs w:val="24"/>
          <w:lang w:val="en-GB"/>
        </w:rPr>
        <w:t xml:space="preserve"> used to determine if statistical significant </w:t>
      </w:r>
      <w:r w:rsidR="00FB2F8D">
        <w:rPr>
          <w:rFonts w:ascii="Arial" w:hAnsi="Arial" w:cs="Arial"/>
          <w:sz w:val="24"/>
          <w:szCs w:val="24"/>
          <w:lang w:val="en-GB"/>
        </w:rPr>
        <w:t>differences</w:t>
      </w:r>
      <w:r w:rsidR="00E72E83">
        <w:rPr>
          <w:rFonts w:ascii="Arial" w:hAnsi="Arial" w:cs="Arial"/>
          <w:sz w:val="24"/>
          <w:szCs w:val="24"/>
          <w:lang w:val="en-GB"/>
        </w:rPr>
        <w:t xml:space="preserve"> existed</w:t>
      </w:r>
      <w:r w:rsidR="00FB2F8D" w:rsidRPr="00FB2F8D">
        <w:rPr>
          <w:rFonts w:ascii="Arial" w:hAnsi="Arial" w:cs="Arial"/>
          <w:sz w:val="24"/>
          <w:szCs w:val="24"/>
          <w:lang w:val="en-GB"/>
        </w:rPr>
        <w:t xml:space="preserve">. </w:t>
      </w:r>
      <w:r w:rsidR="00F64678" w:rsidRPr="0099010C">
        <w:rPr>
          <w:rFonts w:ascii="Arial" w:hAnsi="Arial" w:cs="Arial"/>
          <w:sz w:val="24"/>
          <w:szCs w:val="24"/>
          <w:lang w:val="en-GB"/>
        </w:rPr>
        <w:t xml:space="preserve">From table </w:t>
      </w:r>
      <w:r w:rsidR="00E72E83">
        <w:rPr>
          <w:rFonts w:ascii="Arial" w:hAnsi="Arial" w:cs="Arial"/>
          <w:sz w:val="24"/>
          <w:szCs w:val="24"/>
          <w:lang w:val="en-GB"/>
        </w:rPr>
        <w:t>7</w:t>
      </w:r>
      <w:r w:rsidR="00F64678" w:rsidRPr="0099010C">
        <w:rPr>
          <w:rFonts w:ascii="Arial" w:hAnsi="Arial" w:cs="Arial"/>
          <w:sz w:val="24"/>
          <w:szCs w:val="24"/>
          <w:lang w:val="en-GB"/>
        </w:rPr>
        <w:t xml:space="preserve"> it is evident that there is a </w:t>
      </w:r>
      <w:r w:rsidR="008651DF">
        <w:rPr>
          <w:rFonts w:ascii="Arial" w:hAnsi="Arial" w:cs="Arial"/>
          <w:sz w:val="24"/>
          <w:szCs w:val="24"/>
          <w:lang w:val="en-GB"/>
        </w:rPr>
        <w:t>statistical</w:t>
      </w:r>
      <w:r w:rsidR="00950880">
        <w:rPr>
          <w:rFonts w:ascii="Arial" w:hAnsi="Arial" w:cs="Arial"/>
          <w:sz w:val="24"/>
          <w:szCs w:val="24"/>
          <w:lang w:val="en-GB"/>
        </w:rPr>
        <w:t>ly</w:t>
      </w:r>
      <w:r w:rsidR="008651DF">
        <w:rPr>
          <w:rFonts w:ascii="Arial" w:hAnsi="Arial" w:cs="Arial"/>
          <w:sz w:val="24"/>
          <w:szCs w:val="24"/>
          <w:lang w:val="en-GB"/>
        </w:rPr>
        <w:t xml:space="preserve"> </w:t>
      </w:r>
      <w:r w:rsidR="00F64678" w:rsidRPr="0099010C">
        <w:rPr>
          <w:rFonts w:ascii="Arial" w:hAnsi="Arial" w:cs="Arial"/>
          <w:sz w:val="24"/>
          <w:szCs w:val="24"/>
          <w:lang w:val="en-GB"/>
        </w:rPr>
        <w:t xml:space="preserve">significant </w:t>
      </w:r>
      <w:r w:rsidR="00950880">
        <w:rPr>
          <w:rFonts w:ascii="Arial" w:hAnsi="Arial" w:cs="Arial"/>
          <w:sz w:val="24"/>
          <w:szCs w:val="24"/>
          <w:lang w:val="en-GB"/>
        </w:rPr>
        <w:t xml:space="preserve">difference </w:t>
      </w:r>
      <w:r w:rsidR="00950880" w:rsidRPr="0099010C">
        <w:rPr>
          <w:rFonts w:ascii="Arial" w:hAnsi="Arial" w:cs="Arial"/>
          <w:sz w:val="24"/>
          <w:szCs w:val="24"/>
          <w:lang w:val="en-GB"/>
        </w:rPr>
        <w:t>between</w:t>
      </w:r>
      <w:r w:rsidR="00F64678" w:rsidRPr="0099010C">
        <w:rPr>
          <w:rFonts w:ascii="Arial" w:hAnsi="Arial" w:cs="Arial"/>
          <w:sz w:val="24"/>
          <w:szCs w:val="24"/>
          <w:lang w:val="en-GB"/>
        </w:rPr>
        <w:t xml:space="preserve"> the choice of preferred channel and the website, satellite call centre and satellite reservation office. </w:t>
      </w:r>
      <w:r w:rsidR="00695293" w:rsidRPr="0099010C">
        <w:rPr>
          <w:rFonts w:ascii="Arial" w:hAnsi="Arial" w:cs="Arial"/>
          <w:sz w:val="24"/>
          <w:szCs w:val="24"/>
          <w:lang w:val="en-GB"/>
        </w:rPr>
        <w:t>B</w:t>
      </w:r>
      <w:r w:rsidR="00B148BB" w:rsidRPr="0099010C">
        <w:rPr>
          <w:rFonts w:ascii="Arial" w:hAnsi="Arial" w:cs="Arial"/>
          <w:sz w:val="24"/>
          <w:szCs w:val="24"/>
          <w:lang w:val="en-GB"/>
        </w:rPr>
        <w:t xml:space="preserve">y closer inspection, one can see that </w:t>
      </w:r>
      <w:r w:rsidR="00566276" w:rsidRPr="0099010C">
        <w:rPr>
          <w:rFonts w:ascii="Arial" w:hAnsi="Arial" w:cs="Arial"/>
          <w:sz w:val="24"/>
          <w:szCs w:val="24"/>
          <w:lang w:val="en-GB"/>
        </w:rPr>
        <w:t xml:space="preserve">respondents were generally more satisfied with the channel that they perceive to be their preferred channel. For example, when a respondent indicated that an establishment’s website was their preferred channel when making any </w:t>
      </w:r>
      <w:r w:rsidR="00566276" w:rsidRPr="0099010C">
        <w:rPr>
          <w:rFonts w:ascii="Arial" w:hAnsi="Arial" w:cs="Arial"/>
          <w:sz w:val="24"/>
          <w:szCs w:val="24"/>
          <w:lang w:val="en-GB"/>
        </w:rPr>
        <w:lastRenderedPageBreak/>
        <w:t xml:space="preserve">accommodation booking, they rated their level of satisfaction </w:t>
      </w:r>
      <w:r w:rsidR="00F177AB" w:rsidRPr="0099010C">
        <w:rPr>
          <w:rFonts w:ascii="Arial" w:hAnsi="Arial" w:cs="Arial"/>
          <w:sz w:val="24"/>
          <w:szCs w:val="24"/>
          <w:lang w:val="en-GB"/>
        </w:rPr>
        <w:t>with</w:t>
      </w:r>
      <w:r w:rsidR="00566276" w:rsidRPr="0099010C">
        <w:rPr>
          <w:rFonts w:ascii="Arial" w:hAnsi="Arial" w:cs="Arial"/>
          <w:sz w:val="24"/>
          <w:szCs w:val="24"/>
          <w:lang w:val="en-GB"/>
        </w:rPr>
        <w:t xml:space="preserve"> the </w:t>
      </w:r>
      <w:proofErr w:type="spellStart"/>
      <w:r w:rsidR="00566276" w:rsidRPr="0099010C">
        <w:rPr>
          <w:rFonts w:ascii="Arial" w:hAnsi="Arial" w:cs="Arial"/>
          <w:sz w:val="24"/>
          <w:szCs w:val="24"/>
          <w:lang w:val="en-GB"/>
        </w:rPr>
        <w:t>SANParks</w:t>
      </w:r>
      <w:proofErr w:type="spellEnd"/>
      <w:r w:rsidR="00566276" w:rsidRPr="0099010C">
        <w:rPr>
          <w:rFonts w:ascii="Arial" w:hAnsi="Arial" w:cs="Arial"/>
          <w:sz w:val="24"/>
          <w:szCs w:val="24"/>
          <w:lang w:val="en-GB"/>
        </w:rPr>
        <w:t xml:space="preserve"> website higher than an establishment’s call centre or reservation office respectively. </w:t>
      </w:r>
    </w:p>
    <w:p w14:paraId="60D8E00A" w14:textId="77777777" w:rsidR="00403557" w:rsidRDefault="00403557" w:rsidP="008438D4">
      <w:pPr>
        <w:spacing w:after="0" w:line="360" w:lineRule="auto"/>
        <w:jc w:val="both"/>
        <w:rPr>
          <w:rFonts w:ascii="Arial" w:hAnsi="Arial" w:cs="Arial"/>
          <w:sz w:val="24"/>
          <w:szCs w:val="24"/>
          <w:lang w:val="en-GB"/>
        </w:rPr>
      </w:pPr>
    </w:p>
    <w:p w14:paraId="19A6865D" w14:textId="77777777" w:rsidR="00403557" w:rsidRPr="00403557" w:rsidRDefault="00403557" w:rsidP="00403557">
      <w:pPr>
        <w:spacing w:after="0" w:line="360" w:lineRule="auto"/>
        <w:jc w:val="both"/>
        <w:rPr>
          <w:rFonts w:ascii="Arial" w:hAnsi="Arial" w:cs="Arial"/>
          <w:bCs/>
          <w:sz w:val="24"/>
          <w:szCs w:val="24"/>
          <w:lang w:val="en-GB"/>
        </w:rPr>
      </w:pPr>
      <w:r w:rsidRPr="00403557">
        <w:rPr>
          <w:rFonts w:ascii="Arial" w:hAnsi="Arial" w:cs="Arial"/>
          <w:b/>
          <w:sz w:val="24"/>
          <w:szCs w:val="24"/>
          <w:lang w:val="en-GB"/>
        </w:rPr>
        <w:t>Table 7</w:t>
      </w:r>
      <w:r>
        <w:rPr>
          <w:rFonts w:ascii="Arial" w:hAnsi="Arial" w:cs="Arial"/>
          <w:sz w:val="24"/>
          <w:szCs w:val="24"/>
          <w:lang w:val="en-GB"/>
        </w:rPr>
        <w:t xml:space="preserve">: </w:t>
      </w:r>
      <w:r w:rsidRPr="00403557">
        <w:rPr>
          <w:rFonts w:ascii="Arial" w:hAnsi="Arial" w:cs="Arial"/>
          <w:bCs/>
          <w:sz w:val="24"/>
          <w:szCs w:val="24"/>
          <w:lang w:val="en-GB"/>
        </w:rPr>
        <w:t xml:space="preserve">The difference with regard to the level of satisfaction with a specific </w:t>
      </w:r>
    </w:p>
    <w:p w14:paraId="247D4C9E" w14:textId="7EA326C3" w:rsidR="00403557" w:rsidRPr="00403557" w:rsidRDefault="00403557" w:rsidP="00403557">
      <w:pPr>
        <w:spacing w:after="0" w:line="360" w:lineRule="auto"/>
        <w:jc w:val="both"/>
        <w:rPr>
          <w:rFonts w:ascii="Arial" w:hAnsi="Arial" w:cs="Arial"/>
          <w:bCs/>
          <w:sz w:val="24"/>
          <w:szCs w:val="24"/>
          <w:lang w:val="en-GB"/>
        </w:rPr>
      </w:pPr>
      <w:proofErr w:type="gramStart"/>
      <w:r w:rsidRPr="00403557">
        <w:rPr>
          <w:rFonts w:ascii="Arial" w:hAnsi="Arial" w:cs="Arial"/>
          <w:bCs/>
          <w:sz w:val="24"/>
          <w:szCs w:val="24"/>
          <w:lang w:val="en-GB"/>
        </w:rPr>
        <w:t>channel</w:t>
      </w:r>
      <w:proofErr w:type="gramEnd"/>
      <w:r w:rsidRPr="00403557">
        <w:rPr>
          <w:rFonts w:ascii="Arial" w:hAnsi="Arial" w:cs="Arial"/>
          <w:bCs/>
          <w:sz w:val="24"/>
          <w:szCs w:val="24"/>
          <w:lang w:val="en-GB"/>
        </w:rPr>
        <w:t xml:space="preserve"> and between the choice of preferred channel</w:t>
      </w:r>
    </w:p>
    <w:tbl>
      <w:tblPr>
        <w:tblW w:w="907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842"/>
        <w:gridCol w:w="992"/>
        <w:gridCol w:w="1276"/>
        <w:gridCol w:w="1417"/>
        <w:gridCol w:w="1134"/>
      </w:tblGrid>
      <w:tr w:rsidR="0013634F" w:rsidRPr="008438D4" w14:paraId="3517E2E3" w14:textId="77777777" w:rsidTr="00403557">
        <w:trPr>
          <w:cantSplit/>
          <w:trHeight w:val="521"/>
        </w:trPr>
        <w:tc>
          <w:tcPr>
            <w:tcW w:w="4252" w:type="dxa"/>
            <w:gridSpan w:val="2"/>
            <w:tcBorders>
              <w:top w:val="single" w:sz="16" w:space="0" w:color="000000"/>
              <w:left w:val="single" w:sz="16" w:space="0" w:color="000000"/>
              <w:bottom w:val="nil"/>
              <w:right w:val="nil"/>
            </w:tcBorders>
            <w:shd w:val="clear" w:color="auto" w:fill="FFFFFF"/>
            <w:vAlign w:val="bottom"/>
          </w:tcPr>
          <w:p w14:paraId="7270AA9A" w14:textId="77777777" w:rsidR="0013634F" w:rsidRPr="008438D4" w:rsidRDefault="0013634F" w:rsidP="0069601E">
            <w:pPr>
              <w:widowControl w:val="0"/>
              <w:autoSpaceDE w:val="0"/>
              <w:autoSpaceDN w:val="0"/>
              <w:adjustRightInd w:val="0"/>
              <w:spacing w:after="0" w:line="20" w:lineRule="atLeast"/>
              <w:rPr>
                <w:rFonts w:ascii="Arial" w:eastAsia="Times New Roman" w:hAnsi="Arial" w:cs="Arial"/>
                <w:sz w:val="20"/>
                <w:szCs w:val="20"/>
                <w:lang w:val="en-GB" w:eastAsia="en-ZA"/>
              </w:rPr>
            </w:pPr>
            <w:r w:rsidRPr="008438D4">
              <w:rPr>
                <w:rFonts w:ascii="Arial" w:eastAsia="Times New Roman" w:hAnsi="Arial" w:cs="Arial"/>
                <w:sz w:val="20"/>
                <w:szCs w:val="20"/>
                <w:lang w:val="en-GB" w:eastAsia="en-ZA"/>
              </w:rPr>
              <w:t>Satisfaction with                 Preferred channel</w:t>
            </w:r>
          </w:p>
        </w:tc>
        <w:tc>
          <w:tcPr>
            <w:tcW w:w="992" w:type="dxa"/>
            <w:tcBorders>
              <w:top w:val="single" w:sz="16" w:space="0" w:color="000000"/>
              <w:left w:val="single" w:sz="16" w:space="0" w:color="000000"/>
            </w:tcBorders>
            <w:shd w:val="clear" w:color="auto" w:fill="FFFFFF"/>
            <w:vAlign w:val="bottom"/>
          </w:tcPr>
          <w:p w14:paraId="674DC92F" w14:textId="77777777" w:rsidR="0013634F" w:rsidRPr="008438D4" w:rsidRDefault="0013634F" w:rsidP="0069601E">
            <w:pPr>
              <w:widowControl w:val="0"/>
              <w:autoSpaceDE w:val="0"/>
              <w:autoSpaceDN w:val="0"/>
              <w:adjustRightInd w:val="0"/>
              <w:spacing w:after="0" w:line="20" w:lineRule="atLeast"/>
              <w:ind w:left="60" w:right="60"/>
              <w:jc w:val="center"/>
              <w:rPr>
                <w:rFonts w:ascii="Arial" w:eastAsia="Times New Roman" w:hAnsi="Arial" w:cs="Arial"/>
                <w:color w:val="000000"/>
                <w:sz w:val="20"/>
                <w:szCs w:val="20"/>
                <w:lang w:val="en-GB" w:eastAsia="en-ZA"/>
              </w:rPr>
            </w:pPr>
            <w:r w:rsidRPr="008438D4">
              <w:rPr>
                <w:rFonts w:ascii="Arial" w:eastAsia="Times New Roman" w:hAnsi="Arial" w:cs="Arial"/>
                <w:color w:val="000000"/>
                <w:sz w:val="20"/>
                <w:szCs w:val="20"/>
                <w:lang w:val="en-GB" w:eastAsia="en-ZA"/>
              </w:rPr>
              <w:t>n</w:t>
            </w:r>
          </w:p>
        </w:tc>
        <w:tc>
          <w:tcPr>
            <w:tcW w:w="1276" w:type="dxa"/>
            <w:tcBorders>
              <w:top w:val="single" w:sz="16" w:space="0" w:color="000000"/>
            </w:tcBorders>
            <w:shd w:val="clear" w:color="auto" w:fill="FFFFFF"/>
            <w:vAlign w:val="bottom"/>
          </w:tcPr>
          <w:p w14:paraId="2E2BF7DA" w14:textId="77777777" w:rsidR="0013634F" w:rsidRPr="008438D4" w:rsidRDefault="0013634F" w:rsidP="0069601E">
            <w:pPr>
              <w:widowControl w:val="0"/>
              <w:autoSpaceDE w:val="0"/>
              <w:autoSpaceDN w:val="0"/>
              <w:adjustRightInd w:val="0"/>
              <w:spacing w:after="0" w:line="20" w:lineRule="atLeast"/>
              <w:ind w:left="60" w:right="60"/>
              <w:jc w:val="center"/>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Mean</w:t>
            </w:r>
          </w:p>
        </w:tc>
        <w:tc>
          <w:tcPr>
            <w:tcW w:w="1417" w:type="dxa"/>
            <w:tcBorders>
              <w:top w:val="single" w:sz="16" w:space="0" w:color="000000"/>
            </w:tcBorders>
            <w:shd w:val="clear" w:color="auto" w:fill="FFFFFF"/>
            <w:vAlign w:val="bottom"/>
          </w:tcPr>
          <w:p w14:paraId="67D02F9F" w14:textId="77777777" w:rsidR="0013634F" w:rsidRPr="008438D4" w:rsidRDefault="0013634F" w:rsidP="0069601E">
            <w:pPr>
              <w:widowControl w:val="0"/>
              <w:autoSpaceDE w:val="0"/>
              <w:autoSpaceDN w:val="0"/>
              <w:adjustRightInd w:val="0"/>
              <w:spacing w:after="0" w:line="20" w:lineRule="atLeast"/>
              <w:ind w:left="60" w:right="60"/>
              <w:jc w:val="center"/>
              <w:rPr>
                <w:rFonts w:ascii="Arial" w:eastAsia="Times New Roman" w:hAnsi="Arial" w:cs="Arial"/>
                <w:color w:val="000000"/>
                <w:sz w:val="20"/>
                <w:szCs w:val="20"/>
                <w:lang w:val="en-GB" w:eastAsia="en-ZA"/>
              </w:rPr>
            </w:pPr>
            <w:r w:rsidRPr="008438D4">
              <w:rPr>
                <w:rFonts w:ascii="Arial" w:eastAsia="Times New Roman" w:hAnsi="Arial" w:cs="Arial"/>
                <w:color w:val="000000"/>
                <w:sz w:val="20"/>
                <w:szCs w:val="20"/>
                <w:lang w:val="en-GB" w:eastAsia="en-ZA"/>
              </w:rPr>
              <w:t>Std. Deviation</w:t>
            </w:r>
          </w:p>
        </w:tc>
        <w:tc>
          <w:tcPr>
            <w:tcW w:w="1134" w:type="dxa"/>
            <w:tcBorders>
              <w:top w:val="single" w:sz="16" w:space="0" w:color="000000"/>
            </w:tcBorders>
            <w:shd w:val="clear" w:color="auto" w:fill="FFFFFF"/>
            <w:vAlign w:val="bottom"/>
          </w:tcPr>
          <w:p w14:paraId="38BFE744" w14:textId="77777777" w:rsidR="0013634F" w:rsidRPr="008438D4" w:rsidRDefault="0013634F" w:rsidP="0069601E">
            <w:pPr>
              <w:widowControl w:val="0"/>
              <w:autoSpaceDE w:val="0"/>
              <w:autoSpaceDN w:val="0"/>
              <w:adjustRightInd w:val="0"/>
              <w:spacing w:after="0" w:line="20" w:lineRule="atLeast"/>
              <w:ind w:left="60" w:right="60"/>
              <w:jc w:val="center"/>
              <w:rPr>
                <w:rFonts w:ascii="Arial" w:eastAsia="Times New Roman" w:hAnsi="Arial" w:cs="Arial"/>
                <w:color w:val="000000"/>
                <w:sz w:val="20"/>
                <w:szCs w:val="20"/>
                <w:lang w:val="en-GB" w:eastAsia="en-ZA"/>
              </w:rPr>
            </w:pPr>
            <w:r w:rsidRPr="008438D4">
              <w:rPr>
                <w:rFonts w:ascii="Arial" w:eastAsia="Times New Roman" w:hAnsi="Arial" w:cs="Arial"/>
                <w:color w:val="000000"/>
                <w:sz w:val="20"/>
                <w:szCs w:val="20"/>
                <w:lang w:val="en-GB" w:eastAsia="en-ZA"/>
              </w:rPr>
              <w:t>Sig</w:t>
            </w:r>
          </w:p>
        </w:tc>
      </w:tr>
      <w:tr w:rsidR="0013634F" w:rsidRPr="0099010C" w14:paraId="0940F543" w14:textId="77777777" w:rsidTr="00403557">
        <w:trPr>
          <w:cantSplit/>
        </w:trPr>
        <w:tc>
          <w:tcPr>
            <w:tcW w:w="2410" w:type="dxa"/>
            <w:vMerge w:val="restart"/>
            <w:tcBorders>
              <w:top w:val="single" w:sz="16" w:space="0" w:color="000000"/>
              <w:left w:val="single" w:sz="16" w:space="0" w:color="000000"/>
              <w:right w:val="nil"/>
            </w:tcBorders>
            <w:shd w:val="clear" w:color="auto" w:fill="FFFFFF"/>
          </w:tcPr>
          <w:p w14:paraId="7067E75E" w14:textId="77777777" w:rsidR="0013634F" w:rsidRPr="0099010C" w:rsidRDefault="0013634F" w:rsidP="0069601E">
            <w:pPr>
              <w:widowControl w:val="0"/>
              <w:autoSpaceDE w:val="0"/>
              <w:autoSpaceDN w:val="0"/>
              <w:adjustRightInd w:val="0"/>
              <w:spacing w:after="0" w:line="20" w:lineRule="atLeast"/>
              <w:ind w:left="60" w:right="60"/>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Website</w:t>
            </w:r>
          </w:p>
        </w:tc>
        <w:tc>
          <w:tcPr>
            <w:tcW w:w="1842" w:type="dxa"/>
            <w:tcBorders>
              <w:top w:val="single" w:sz="16" w:space="0" w:color="000000"/>
              <w:left w:val="nil"/>
              <w:right w:val="single" w:sz="16" w:space="0" w:color="000000"/>
            </w:tcBorders>
            <w:shd w:val="clear" w:color="auto" w:fill="FFFFFF"/>
          </w:tcPr>
          <w:p w14:paraId="5D23F73C" w14:textId="77777777" w:rsidR="0013634F" w:rsidRPr="0099010C" w:rsidRDefault="0013634F" w:rsidP="0069601E">
            <w:pPr>
              <w:widowControl w:val="0"/>
              <w:autoSpaceDE w:val="0"/>
              <w:autoSpaceDN w:val="0"/>
              <w:adjustRightInd w:val="0"/>
              <w:spacing w:after="0" w:line="20" w:lineRule="atLeast"/>
              <w:ind w:right="62"/>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Website</w:t>
            </w:r>
          </w:p>
        </w:tc>
        <w:tc>
          <w:tcPr>
            <w:tcW w:w="992" w:type="dxa"/>
            <w:tcBorders>
              <w:top w:val="single" w:sz="16" w:space="0" w:color="000000"/>
              <w:left w:val="single" w:sz="16" w:space="0" w:color="000000"/>
            </w:tcBorders>
            <w:shd w:val="clear" w:color="auto" w:fill="FFFFFF"/>
            <w:vAlign w:val="center"/>
          </w:tcPr>
          <w:p w14:paraId="47D09CD3"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164</w:t>
            </w:r>
          </w:p>
        </w:tc>
        <w:tc>
          <w:tcPr>
            <w:tcW w:w="1276" w:type="dxa"/>
            <w:tcBorders>
              <w:top w:val="single" w:sz="16" w:space="0" w:color="000000"/>
            </w:tcBorders>
            <w:shd w:val="clear" w:color="auto" w:fill="FFFFFF"/>
            <w:vAlign w:val="center"/>
          </w:tcPr>
          <w:p w14:paraId="291D374D"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13.2561</w:t>
            </w:r>
          </w:p>
        </w:tc>
        <w:tc>
          <w:tcPr>
            <w:tcW w:w="1417" w:type="dxa"/>
            <w:tcBorders>
              <w:top w:val="single" w:sz="16" w:space="0" w:color="000000"/>
            </w:tcBorders>
            <w:shd w:val="clear" w:color="auto" w:fill="FFFFFF"/>
            <w:vAlign w:val="center"/>
          </w:tcPr>
          <w:p w14:paraId="60DF46FC"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4.34074</w:t>
            </w:r>
          </w:p>
        </w:tc>
        <w:tc>
          <w:tcPr>
            <w:tcW w:w="1134" w:type="dxa"/>
            <w:vMerge w:val="restart"/>
            <w:tcBorders>
              <w:top w:val="single" w:sz="16" w:space="0" w:color="000000"/>
            </w:tcBorders>
            <w:shd w:val="clear" w:color="auto" w:fill="FFFFFF"/>
          </w:tcPr>
          <w:p w14:paraId="70B30C5B" w14:textId="77777777" w:rsidR="0013634F"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.000*</w:t>
            </w:r>
            <w:r w:rsidRPr="009B25AA">
              <w:rPr>
                <w:rFonts w:ascii="Arial" w:eastAsia="Times New Roman" w:hAnsi="Arial" w:cs="Arial"/>
                <w:color w:val="000000"/>
                <w:sz w:val="20"/>
                <w:szCs w:val="20"/>
                <w:lang w:val="en-GB" w:eastAsia="en-ZA"/>
              </w:rPr>
              <w:t>*</w:t>
            </w:r>
          </w:p>
          <w:p w14:paraId="1FEE04F5"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(ANOVA)</w:t>
            </w:r>
          </w:p>
        </w:tc>
      </w:tr>
      <w:tr w:rsidR="0013634F" w:rsidRPr="0099010C" w14:paraId="3407BB32" w14:textId="77777777" w:rsidTr="00403557">
        <w:trPr>
          <w:cantSplit/>
        </w:trPr>
        <w:tc>
          <w:tcPr>
            <w:tcW w:w="2410" w:type="dxa"/>
            <w:vMerge/>
            <w:tcBorders>
              <w:left w:val="single" w:sz="16" w:space="0" w:color="000000"/>
              <w:right w:val="nil"/>
            </w:tcBorders>
            <w:shd w:val="clear" w:color="auto" w:fill="FFFFFF"/>
          </w:tcPr>
          <w:p w14:paraId="1C0DBF0B" w14:textId="77777777" w:rsidR="0013634F" w:rsidRPr="0099010C"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tcBorders>
              <w:top w:val="nil"/>
              <w:left w:val="nil"/>
              <w:right w:val="single" w:sz="16" w:space="0" w:color="000000"/>
            </w:tcBorders>
            <w:shd w:val="clear" w:color="auto" w:fill="FFFFFF"/>
          </w:tcPr>
          <w:p w14:paraId="5666C935" w14:textId="77777777" w:rsidR="0013634F" w:rsidRPr="0099010C" w:rsidRDefault="0013634F" w:rsidP="0069601E">
            <w:pPr>
              <w:widowControl w:val="0"/>
              <w:autoSpaceDE w:val="0"/>
              <w:autoSpaceDN w:val="0"/>
              <w:adjustRightInd w:val="0"/>
              <w:spacing w:after="0" w:line="20" w:lineRule="atLeast"/>
              <w:ind w:right="62"/>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Email</w:t>
            </w:r>
          </w:p>
        </w:tc>
        <w:tc>
          <w:tcPr>
            <w:tcW w:w="992" w:type="dxa"/>
            <w:tcBorders>
              <w:top w:val="nil"/>
              <w:left w:val="single" w:sz="16" w:space="0" w:color="000000"/>
            </w:tcBorders>
            <w:shd w:val="clear" w:color="auto" w:fill="FFFFFF"/>
            <w:vAlign w:val="center"/>
          </w:tcPr>
          <w:p w14:paraId="4041E9A5"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36</w:t>
            </w:r>
          </w:p>
        </w:tc>
        <w:tc>
          <w:tcPr>
            <w:tcW w:w="1276" w:type="dxa"/>
            <w:tcBorders>
              <w:top w:val="nil"/>
            </w:tcBorders>
            <w:shd w:val="clear" w:color="auto" w:fill="FFFFFF"/>
            <w:vAlign w:val="center"/>
          </w:tcPr>
          <w:p w14:paraId="3BAD2E4B"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14.6111</w:t>
            </w:r>
          </w:p>
        </w:tc>
        <w:tc>
          <w:tcPr>
            <w:tcW w:w="1417" w:type="dxa"/>
            <w:tcBorders>
              <w:top w:val="nil"/>
            </w:tcBorders>
            <w:shd w:val="clear" w:color="auto" w:fill="FFFFFF"/>
            <w:vAlign w:val="center"/>
          </w:tcPr>
          <w:p w14:paraId="7DD5B46E"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5.68847</w:t>
            </w:r>
          </w:p>
        </w:tc>
        <w:tc>
          <w:tcPr>
            <w:tcW w:w="1134" w:type="dxa"/>
            <w:vMerge/>
            <w:shd w:val="clear" w:color="auto" w:fill="FFFFFF"/>
          </w:tcPr>
          <w:p w14:paraId="0A77E137"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99010C" w14:paraId="4D506CEE" w14:textId="77777777" w:rsidTr="00403557">
        <w:trPr>
          <w:cantSplit/>
        </w:trPr>
        <w:tc>
          <w:tcPr>
            <w:tcW w:w="2410" w:type="dxa"/>
            <w:vMerge/>
            <w:tcBorders>
              <w:left w:val="single" w:sz="16" w:space="0" w:color="000000"/>
              <w:right w:val="nil"/>
            </w:tcBorders>
            <w:shd w:val="clear" w:color="auto" w:fill="FFFFFF"/>
          </w:tcPr>
          <w:p w14:paraId="27A53A31" w14:textId="77777777" w:rsidR="0013634F" w:rsidRPr="0099010C"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tcBorders>
              <w:top w:val="nil"/>
              <w:left w:val="nil"/>
              <w:right w:val="single" w:sz="16" w:space="0" w:color="000000"/>
            </w:tcBorders>
            <w:shd w:val="clear" w:color="auto" w:fill="FFFFFF"/>
          </w:tcPr>
          <w:p w14:paraId="08B63927" w14:textId="77777777" w:rsidR="0013634F" w:rsidRPr="0099010C" w:rsidRDefault="0013634F" w:rsidP="0069601E">
            <w:pPr>
              <w:widowControl w:val="0"/>
              <w:autoSpaceDE w:val="0"/>
              <w:autoSpaceDN w:val="0"/>
              <w:adjustRightInd w:val="0"/>
              <w:spacing w:after="0" w:line="20" w:lineRule="atLeast"/>
              <w:ind w:right="62"/>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Call centre</w:t>
            </w:r>
          </w:p>
        </w:tc>
        <w:tc>
          <w:tcPr>
            <w:tcW w:w="992" w:type="dxa"/>
            <w:tcBorders>
              <w:top w:val="nil"/>
              <w:left w:val="single" w:sz="16" w:space="0" w:color="000000"/>
            </w:tcBorders>
            <w:shd w:val="clear" w:color="auto" w:fill="FFFFFF"/>
            <w:vAlign w:val="center"/>
          </w:tcPr>
          <w:p w14:paraId="51BB4E5B"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63</w:t>
            </w:r>
          </w:p>
        </w:tc>
        <w:tc>
          <w:tcPr>
            <w:tcW w:w="1276" w:type="dxa"/>
            <w:tcBorders>
              <w:top w:val="nil"/>
            </w:tcBorders>
            <w:shd w:val="clear" w:color="auto" w:fill="FFFFFF"/>
            <w:vAlign w:val="center"/>
          </w:tcPr>
          <w:p w14:paraId="19B9D3F3"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15.9365</w:t>
            </w:r>
          </w:p>
        </w:tc>
        <w:tc>
          <w:tcPr>
            <w:tcW w:w="1417" w:type="dxa"/>
            <w:tcBorders>
              <w:top w:val="nil"/>
            </w:tcBorders>
            <w:shd w:val="clear" w:color="auto" w:fill="FFFFFF"/>
            <w:vAlign w:val="center"/>
          </w:tcPr>
          <w:p w14:paraId="0904D16B"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5.39974</w:t>
            </w:r>
          </w:p>
        </w:tc>
        <w:tc>
          <w:tcPr>
            <w:tcW w:w="1134" w:type="dxa"/>
            <w:vMerge/>
            <w:shd w:val="clear" w:color="auto" w:fill="FFFFFF"/>
          </w:tcPr>
          <w:p w14:paraId="18E2BBEF"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99010C" w14:paraId="1469FB43" w14:textId="77777777" w:rsidTr="00403557">
        <w:trPr>
          <w:cantSplit/>
        </w:trPr>
        <w:tc>
          <w:tcPr>
            <w:tcW w:w="2410" w:type="dxa"/>
            <w:vMerge/>
            <w:tcBorders>
              <w:left w:val="single" w:sz="16" w:space="0" w:color="000000"/>
              <w:right w:val="nil"/>
            </w:tcBorders>
            <w:shd w:val="clear" w:color="auto" w:fill="FFFFFF"/>
          </w:tcPr>
          <w:p w14:paraId="216FCDA4" w14:textId="77777777" w:rsidR="0013634F" w:rsidRPr="0099010C"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tcBorders>
              <w:top w:val="nil"/>
              <w:left w:val="nil"/>
              <w:right w:val="single" w:sz="16" w:space="0" w:color="000000"/>
            </w:tcBorders>
            <w:shd w:val="clear" w:color="auto" w:fill="FFFFFF"/>
          </w:tcPr>
          <w:p w14:paraId="5930C4A0" w14:textId="77777777" w:rsidR="0013634F" w:rsidRPr="0099010C" w:rsidRDefault="0013634F" w:rsidP="0069601E">
            <w:pPr>
              <w:widowControl w:val="0"/>
              <w:autoSpaceDE w:val="0"/>
              <w:autoSpaceDN w:val="0"/>
              <w:adjustRightInd w:val="0"/>
              <w:spacing w:after="0" w:line="20" w:lineRule="atLeast"/>
              <w:ind w:right="62"/>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Reservation office</w:t>
            </w:r>
          </w:p>
        </w:tc>
        <w:tc>
          <w:tcPr>
            <w:tcW w:w="992" w:type="dxa"/>
            <w:tcBorders>
              <w:top w:val="nil"/>
              <w:left w:val="single" w:sz="16" w:space="0" w:color="000000"/>
            </w:tcBorders>
            <w:shd w:val="clear" w:color="auto" w:fill="FFFFFF"/>
            <w:vAlign w:val="center"/>
          </w:tcPr>
          <w:p w14:paraId="3EF402DF"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67</w:t>
            </w:r>
          </w:p>
        </w:tc>
        <w:tc>
          <w:tcPr>
            <w:tcW w:w="1276" w:type="dxa"/>
            <w:tcBorders>
              <w:top w:val="nil"/>
            </w:tcBorders>
            <w:shd w:val="clear" w:color="auto" w:fill="FFFFFF"/>
            <w:vAlign w:val="center"/>
          </w:tcPr>
          <w:p w14:paraId="321EE933"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15.8806</w:t>
            </w:r>
          </w:p>
        </w:tc>
        <w:tc>
          <w:tcPr>
            <w:tcW w:w="1417" w:type="dxa"/>
            <w:tcBorders>
              <w:top w:val="nil"/>
            </w:tcBorders>
            <w:shd w:val="clear" w:color="auto" w:fill="FFFFFF"/>
            <w:vAlign w:val="center"/>
          </w:tcPr>
          <w:p w14:paraId="66E5083E" w14:textId="77777777" w:rsidR="0013634F" w:rsidRPr="0099010C" w:rsidRDefault="0013634F" w:rsidP="0069601E">
            <w:pPr>
              <w:widowControl w:val="0"/>
              <w:autoSpaceDE w:val="0"/>
              <w:autoSpaceDN w:val="0"/>
              <w:adjustRightInd w:val="0"/>
              <w:spacing w:after="0" w:line="20" w:lineRule="atLeast"/>
              <w:ind w:left="62" w:right="62"/>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4.51772</w:t>
            </w:r>
          </w:p>
        </w:tc>
        <w:tc>
          <w:tcPr>
            <w:tcW w:w="1134" w:type="dxa"/>
            <w:vMerge/>
            <w:shd w:val="clear" w:color="auto" w:fill="FFFFFF"/>
          </w:tcPr>
          <w:p w14:paraId="7B7A0DA2"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99010C" w14:paraId="1F74D72B" w14:textId="77777777" w:rsidTr="00403557">
        <w:trPr>
          <w:cantSplit/>
        </w:trPr>
        <w:tc>
          <w:tcPr>
            <w:tcW w:w="2410" w:type="dxa"/>
            <w:vMerge w:val="restart"/>
            <w:tcBorders>
              <w:top w:val="nil"/>
              <w:left w:val="single" w:sz="16" w:space="0" w:color="000000"/>
              <w:right w:val="nil"/>
            </w:tcBorders>
            <w:shd w:val="clear" w:color="auto" w:fill="FFFFFF"/>
          </w:tcPr>
          <w:p w14:paraId="40D8F31C" w14:textId="77777777" w:rsidR="0013634F" w:rsidRPr="0099010C" w:rsidRDefault="0013634F" w:rsidP="0069601E">
            <w:pPr>
              <w:widowControl w:val="0"/>
              <w:autoSpaceDE w:val="0"/>
              <w:autoSpaceDN w:val="0"/>
              <w:adjustRightInd w:val="0"/>
              <w:spacing w:after="0" w:line="20" w:lineRule="atLeast"/>
              <w:ind w:left="60" w:right="60"/>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Call C</w:t>
            </w:r>
            <w:r>
              <w:rPr>
                <w:rFonts w:ascii="Arial" w:eastAsia="Times New Roman" w:hAnsi="Arial" w:cs="Arial"/>
                <w:color w:val="000000"/>
                <w:sz w:val="20"/>
                <w:szCs w:val="20"/>
                <w:lang w:val="en-GB" w:eastAsia="en-ZA"/>
              </w:rPr>
              <w:t>entre</w:t>
            </w:r>
          </w:p>
        </w:tc>
        <w:tc>
          <w:tcPr>
            <w:tcW w:w="1842" w:type="dxa"/>
            <w:tcBorders>
              <w:top w:val="single" w:sz="8" w:space="0" w:color="000000"/>
              <w:left w:val="nil"/>
              <w:bottom w:val="single" w:sz="2" w:space="0" w:color="auto"/>
              <w:right w:val="single" w:sz="12" w:space="0" w:color="auto"/>
            </w:tcBorders>
            <w:shd w:val="clear" w:color="auto" w:fill="FFFFFF"/>
          </w:tcPr>
          <w:p w14:paraId="5DF354BC" w14:textId="77777777" w:rsidR="0013634F" w:rsidRPr="0099010C" w:rsidRDefault="0013634F" w:rsidP="0069601E">
            <w:pPr>
              <w:spacing w:after="0" w:line="20" w:lineRule="atLeast"/>
              <w:rPr>
                <w:rFonts w:ascii="Arial" w:hAnsi="Arial" w:cs="Arial"/>
                <w:sz w:val="20"/>
                <w:szCs w:val="20"/>
                <w:lang w:val="en-GB"/>
              </w:rPr>
            </w:pPr>
            <w:r w:rsidRPr="0099010C">
              <w:rPr>
                <w:rFonts w:ascii="Arial" w:hAnsi="Arial" w:cs="Arial"/>
                <w:sz w:val="20"/>
                <w:szCs w:val="20"/>
                <w:lang w:val="en-GB"/>
              </w:rPr>
              <w:t>Website</w:t>
            </w:r>
          </w:p>
        </w:tc>
        <w:tc>
          <w:tcPr>
            <w:tcW w:w="992" w:type="dxa"/>
            <w:tcBorders>
              <w:top w:val="single" w:sz="8" w:space="0" w:color="000000"/>
              <w:left w:val="single" w:sz="12" w:space="0" w:color="auto"/>
              <w:bottom w:val="single" w:sz="2" w:space="0" w:color="auto"/>
              <w:right w:val="single" w:sz="4" w:space="0" w:color="auto"/>
            </w:tcBorders>
            <w:shd w:val="clear" w:color="auto" w:fill="FFFFFF"/>
            <w:vAlign w:val="center"/>
          </w:tcPr>
          <w:p w14:paraId="5B0688C9"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95</w:t>
            </w:r>
          </w:p>
        </w:tc>
        <w:tc>
          <w:tcPr>
            <w:tcW w:w="1276" w:type="dxa"/>
            <w:tcBorders>
              <w:top w:val="single" w:sz="8" w:space="0" w:color="000000"/>
              <w:left w:val="single" w:sz="4" w:space="0" w:color="auto"/>
              <w:bottom w:val="single" w:sz="4" w:space="0" w:color="auto"/>
              <w:right w:val="single" w:sz="4" w:space="0" w:color="auto"/>
            </w:tcBorders>
            <w:shd w:val="clear" w:color="auto" w:fill="FFFFFF"/>
            <w:vAlign w:val="center"/>
          </w:tcPr>
          <w:p w14:paraId="24BA74B7"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15.4842</w:t>
            </w:r>
          </w:p>
        </w:tc>
        <w:tc>
          <w:tcPr>
            <w:tcW w:w="1417" w:type="dxa"/>
            <w:tcBorders>
              <w:top w:val="single" w:sz="8" w:space="0" w:color="000000"/>
              <w:left w:val="single" w:sz="4" w:space="0" w:color="auto"/>
              <w:bottom w:val="single" w:sz="4" w:space="0" w:color="auto"/>
            </w:tcBorders>
            <w:shd w:val="clear" w:color="auto" w:fill="FFFFFF"/>
            <w:vAlign w:val="center"/>
          </w:tcPr>
          <w:p w14:paraId="201C6753"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4.52620</w:t>
            </w:r>
          </w:p>
        </w:tc>
        <w:tc>
          <w:tcPr>
            <w:tcW w:w="1134" w:type="dxa"/>
            <w:vMerge w:val="restart"/>
            <w:tcBorders>
              <w:top w:val="nil"/>
            </w:tcBorders>
            <w:shd w:val="clear" w:color="auto" w:fill="FFFFFF"/>
          </w:tcPr>
          <w:p w14:paraId="7CB4A2A1" w14:textId="77777777" w:rsidR="0013634F"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Del="00356057">
              <w:rPr>
                <w:rFonts w:ascii="Arial" w:eastAsia="Times New Roman" w:hAnsi="Arial" w:cs="Arial"/>
                <w:color w:val="000000"/>
                <w:sz w:val="20"/>
                <w:szCs w:val="20"/>
                <w:lang w:val="en-GB" w:eastAsia="en-ZA"/>
              </w:rPr>
              <w:t xml:space="preserve"> </w:t>
            </w:r>
            <w:r>
              <w:rPr>
                <w:rFonts w:ascii="Arial" w:eastAsia="Times New Roman" w:hAnsi="Arial" w:cs="Arial"/>
                <w:color w:val="000000"/>
                <w:sz w:val="20"/>
                <w:szCs w:val="20"/>
                <w:lang w:val="en-GB" w:eastAsia="en-ZA"/>
              </w:rPr>
              <w:t>0.666</w:t>
            </w:r>
          </w:p>
          <w:p w14:paraId="38D005A2"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4A55BA">
              <w:rPr>
                <w:rFonts w:ascii="Arial" w:eastAsia="Times New Roman" w:hAnsi="Arial" w:cs="Arial"/>
                <w:color w:val="000000"/>
                <w:sz w:val="20"/>
                <w:szCs w:val="20"/>
                <w:lang w:val="en-GB" w:eastAsia="en-ZA"/>
              </w:rPr>
              <w:t>(</w:t>
            </w:r>
            <w:r>
              <w:rPr>
                <w:rFonts w:ascii="Arial" w:eastAsia="Times New Roman" w:hAnsi="Arial" w:cs="Arial"/>
                <w:color w:val="000000"/>
                <w:sz w:val="20"/>
                <w:szCs w:val="20"/>
                <w:lang w:val="en-GB" w:eastAsia="en-ZA"/>
              </w:rPr>
              <w:t>ANOVA</w:t>
            </w:r>
            <w:r w:rsidRPr="004A55BA">
              <w:rPr>
                <w:rFonts w:ascii="Arial" w:eastAsia="Times New Roman" w:hAnsi="Arial" w:cs="Arial"/>
                <w:color w:val="000000"/>
                <w:sz w:val="20"/>
                <w:szCs w:val="20"/>
                <w:lang w:val="en-GB" w:eastAsia="en-ZA"/>
              </w:rPr>
              <w:t>)</w:t>
            </w:r>
          </w:p>
        </w:tc>
      </w:tr>
      <w:tr w:rsidR="0013634F" w:rsidRPr="0099010C" w14:paraId="6AF08138" w14:textId="77777777" w:rsidTr="00403557">
        <w:trPr>
          <w:cantSplit/>
        </w:trPr>
        <w:tc>
          <w:tcPr>
            <w:tcW w:w="2410" w:type="dxa"/>
            <w:vMerge/>
            <w:tcBorders>
              <w:left w:val="single" w:sz="16" w:space="0" w:color="000000"/>
              <w:right w:val="nil"/>
            </w:tcBorders>
            <w:shd w:val="clear" w:color="auto" w:fill="FFFFFF"/>
          </w:tcPr>
          <w:p w14:paraId="606F52C1" w14:textId="77777777" w:rsidR="0013634F" w:rsidRPr="0099010C"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tcBorders>
              <w:top w:val="single" w:sz="2" w:space="0" w:color="auto"/>
              <w:left w:val="nil"/>
              <w:right w:val="single" w:sz="12" w:space="0" w:color="auto"/>
            </w:tcBorders>
            <w:shd w:val="clear" w:color="auto" w:fill="FFFFFF"/>
          </w:tcPr>
          <w:p w14:paraId="29C6908E" w14:textId="77777777" w:rsidR="0013634F" w:rsidRPr="0099010C" w:rsidRDefault="0013634F" w:rsidP="0069601E">
            <w:pPr>
              <w:spacing w:after="0" w:line="20" w:lineRule="atLeast"/>
              <w:rPr>
                <w:rFonts w:ascii="Arial" w:hAnsi="Arial" w:cs="Arial"/>
                <w:sz w:val="20"/>
                <w:szCs w:val="20"/>
                <w:lang w:val="en-GB"/>
              </w:rPr>
            </w:pPr>
            <w:r w:rsidRPr="0099010C">
              <w:rPr>
                <w:rFonts w:ascii="Arial" w:hAnsi="Arial" w:cs="Arial"/>
                <w:sz w:val="20"/>
                <w:szCs w:val="20"/>
                <w:lang w:val="en-GB"/>
              </w:rPr>
              <w:t>Email</w:t>
            </w:r>
          </w:p>
        </w:tc>
        <w:tc>
          <w:tcPr>
            <w:tcW w:w="992" w:type="dxa"/>
            <w:tcBorders>
              <w:top w:val="single" w:sz="2" w:space="0" w:color="auto"/>
              <w:left w:val="single" w:sz="12" w:space="0" w:color="auto"/>
              <w:right w:val="single" w:sz="4" w:space="0" w:color="auto"/>
            </w:tcBorders>
            <w:shd w:val="clear" w:color="auto" w:fill="FFFFFF"/>
            <w:vAlign w:val="center"/>
          </w:tcPr>
          <w:p w14:paraId="41A45447"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29</w:t>
            </w:r>
          </w:p>
        </w:tc>
        <w:tc>
          <w:tcPr>
            <w:tcW w:w="1276" w:type="dxa"/>
            <w:tcBorders>
              <w:top w:val="single" w:sz="4" w:space="0" w:color="auto"/>
              <w:left w:val="single" w:sz="4" w:space="0" w:color="auto"/>
              <w:right w:val="single" w:sz="4" w:space="0" w:color="auto"/>
            </w:tcBorders>
            <w:shd w:val="clear" w:color="auto" w:fill="FFFFFF"/>
            <w:vAlign w:val="center"/>
          </w:tcPr>
          <w:p w14:paraId="58420693"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15.5517</w:t>
            </w:r>
          </w:p>
        </w:tc>
        <w:tc>
          <w:tcPr>
            <w:tcW w:w="1417" w:type="dxa"/>
            <w:tcBorders>
              <w:top w:val="single" w:sz="4" w:space="0" w:color="auto"/>
              <w:left w:val="single" w:sz="4" w:space="0" w:color="auto"/>
            </w:tcBorders>
            <w:shd w:val="clear" w:color="auto" w:fill="FFFFFF"/>
            <w:vAlign w:val="center"/>
          </w:tcPr>
          <w:p w14:paraId="78032CFC"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4.93230</w:t>
            </w:r>
          </w:p>
        </w:tc>
        <w:tc>
          <w:tcPr>
            <w:tcW w:w="1134" w:type="dxa"/>
            <w:vMerge/>
            <w:shd w:val="clear" w:color="auto" w:fill="FFFFFF"/>
          </w:tcPr>
          <w:p w14:paraId="2CE1BBDB"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99010C" w14:paraId="63BF5B9C" w14:textId="77777777" w:rsidTr="00403557">
        <w:trPr>
          <w:cantSplit/>
        </w:trPr>
        <w:tc>
          <w:tcPr>
            <w:tcW w:w="2410" w:type="dxa"/>
            <w:vMerge/>
            <w:tcBorders>
              <w:left w:val="single" w:sz="16" w:space="0" w:color="000000"/>
              <w:right w:val="nil"/>
            </w:tcBorders>
            <w:shd w:val="clear" w:color="auto" w:fill="FFFFFF"/>
          </w:tcPr>
          <w:p w14:paraId="279A382F" w14:textId="77777777" w:rsidR="0013634F" w:rsidRPr="0099010C"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tcBorders>
              <w:top w:val="nil"/>
              <w:left w:val="nil"/>
              <w:right w:val="single" w:sz="16" w:space="0" w:color="000000"/>
            </w:tcBorders>
            <w:shd w:val="clear" w:color="auto" w:fill="FFFFFF"/>
          </w:tcPr>
          <w:p w14:paraId="626A19B2" w14:textId="77777777" w:rsidR="0013634F" w:rsidRPr="0099010C" w:rsidRDefault="0013634F" w:rsidP="0069601E">
            <w:pPr>
              <w:spacing w:after="0" w:line="20" w:lineRule="atLeast"/>
              <w:rPr>
                <w:rFonts w:ascii="Arial" w:hAnsi="Arial" w:cs="Arial"/>
                <w:sz w:val="20"/>
                <w:szCs w:val="20"/>
                <w:lang w:val="en-GB"/>
              </w:rPr>
            </w:pPr>
            <w:r w:rsidRPr="0099010C">
              <w:rPr>
                <w:rFonts w:ascii="Arial" w:hAnsi="Arial" w:cs="Arial"/>
                <w:sz w:val="20"/>
                <w:szCs w:val="20"/>
                <w:lang w:val="en-GB"/>
              </w:rPr>
              <w:t>Call centre</w:t>
            </w:r>
          </w:p>
        </w:tc>
        <w:tc>
          <w:tcPr>
            <w:tcW w:w="992" w:type="dxa"/>
            <w:tcBorders>
              <w:top w:val="nil"/>
              <w:left w:val="single" w:sz="16" w:space="0" w:color="000000"/>
            </w:tcBorders>
            <w:shd w:val="clear" w:color="auto" w:fill="FFFFFF"/>
            <w:vAlign w:val="center"/>
          </w:tcPr>
          <w:p w14:paraId="1B68AB77"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63</w:t>
            </w:r>
          </w:p>
        </w:tc>
        <w:tc>
          <w:tcPr>
            <w:tcW w:w="1276" w:type="dxa"/>
            <w:tcBorders>
              <w:top w:val="nil"/>
            </w:tcBorders>
            <w:shd w:val="clear" w:color="auto" w:fill="FFFFFF"/>
            <w:vAlign w:val="center"/>
          </w:tcPr>
          <w:p w14:paraId="1986B9FE"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14.9206</w:t>
            </w:r>
          </w:p>
        </w:tc>
        <w:tc>
          <w:tcPr>
            <w:tcW w:w="1417" w:type="dxa"/>
            <w:tcBorders>
              <w:top w:val="nil"/>
            </w:tcBorders>
            <w:shd w:val="clear" w:color="auto" w:fill="FFFFFF"/>
            <w:vAlign w:val="center"/>
          </w:tcPr>
          <w:p w14:paraId="6099FCDE"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5.35303</w:t>
            </w:r>
          </w:p>
        </w:tc>
        <w:tc>
          <w:tcPr>
            <w:tcW w:w="1134" w:type="dxa"/>
            <w:vMerge/>
            <w:shd w:val="clear" w:color="auto" w:fill="FFFFFF"/>
          </w:tcPr>
          <w:p w14:paraId="0E86C850"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99010C" w14:paraId="7977B892" w14:textId="77777777" w:rsidTr="00403557">
        <w:trPr>
          <w:cantSplit/>
        </w:trPr>
        <w:tc>
          <w:tcPr>
            <w:tcW w:w="2410" w:type="dxa"/>
            <w:vMerge/>
            <w:tcBorders>
              <w:left w:val="single" w:sz="16" w:space="0" w:color="000000"/>
              <w:right w:val="nil"/>
            </w:tcBorders>
            <w:shd w:val="clear" w:color="auto" w:fill="FFFFFF"/>
          </w:tcPr>
          <w:p w14:paraId="3F2A5281" w14:textId="77777777" w:rsidR="0013634F" w:rsidRPr="0099010C"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tcBorders>
              <w:top w:val="nil"/>
              <w:left w:val="nil"/>
              <w:right w:val="single" w:sz="16" w:space="0" w:color="000000"/>
            </w:tcBorders>
            <w:shd w:val="clear" w:color="auto" w:fill="FFFFFF"/>
          </w:tcPr>
          <w:p w14:paraId="55ABE8BE" w14:textId="77777777" w:rsidR="0013634F" w:rsidRPr="0099010C" w:rsidRDefault="0013634F" w:rsidP="0069601E">
            <w:pPr>
              <w:spacing w:after="0" w:line="20" w:lineRule="atLeast"/>
              <w:rPr>
                <w:rFonts w:ascii="Arial" w:hAnsi="Arial" w:cs="Arial"/>
                <w:sz w:val="20"/>
                <w:szCs w:val="20"/>
                <w:lang w:val="en-GB"/>
              </w:rPr>
            </w:pPr>
            <w:r w:rsidRPr="0099010C">
              <w:rPr>
                <w:rFonts w:ascii="Arial" w:hAnsi="Arial" w:cs="Arial"/>
                <w:sz w:val="20"/>
                <w:szCs w:val="20"/>
                <w:lang w:val="en-GB"/>
              </w:rPr>
              <w:t>Reservation office</w:t>
            </w:r>
          </w:p>
        </w:tc>
        <w:tc>
          <w:tcPr>
            <w:tcW w:w="992" w:type="dxa"/>
            <w:tcBorders>
              <w:top w:val="nil"/>
              <w:left w:val="single" w:sz="16" w:space="0" w:color="000000"/>
            </w:tcBorders>
            <w:shd w:val="clear" w:color="auto" w:fill="FFFFFF"/>
            <w:vAlign w:val="center"/>
          </w:tcPr>
          <w:p w14:paraId="3F0C9E9C"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69</w:t>
            </w:r>
          </w:p>
        </w:tc>
        <w:tc>
          <w:tcPr>
            <w:tcW w:w="1276" w:type="dxa"/>
            <w:tcBorders>
              <w:top w:val="nil"/>
            </w:tcBorders>
            <w:shd w:val="clear" w:color="auto" w:fill="FFFFFF"/>
            <w:vAlign w:val="center"/>
          </w:tcPr>
          <w:p w14:paraId="622D9B7D"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14.6377</w:t>
            </w:r>
          </w:p>
        </w:tc>
        <w:tc>
          <w:tcPr>
            <w:tcW w:w="1417" w:type="dxa"/>
            <w:tcBorders>
              <w:top w:val="nil"/>
            </w:tcBorders>
            <w:shd w:val="clear" w:color="auto" w:fill="FFFFFF"/>
            <w:vAlign w:val="center"/>
          </w:tcPr>
          <w:p w14:paraId="0AB2FBEE"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4.64939</w:t>
            </w:r>
          </w:p>
        </w:tc>
        <w:tc>
          <w:tcPr>
            <w:tcW w:w="1134" w:type="dxa"/>
            <w:vMerge/>
            <w:shd w:val="clear" w:color="auto" w:fill="FFFFFF"/>
          </w:tcPr>
          <w:p w14:paraId="0F77940F" w14:textId="77777777" w:rsidR="0013634F" w:rsidRPr="0099010C"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2C6979" w14:paraId="7327B223" w14:textId="77777777" w:rsidTr="00403557">
        <w:trPr>
          <w:cantSplit/>
        </w:trPr>
        <w:tc>
          <w:tcPr>
            <w:tcW w:w="2410" w:type="dxa"/>
            <w:vMerge w:val="restart"/>
            <w:tcBorders>
              <w:top w:val="nil"/>
              <w:left w:val="single" w:sz="16" w:space="0" w:color="000000"/>
              <w:right w:val="nil"/>
            </w:tcBorders>
            <w:shd w:val="clear" w:color="auto" w:fill="FFFFFF"/>
          </w:tcPr>
          <w:p w14:paraId="00F0B0EE" w14:textId="77777777" w:rsidR="0013634F" w:rsidRPr="002C6979" w:rsidRDefault="0013634F" w:rsidP="0069601E">
            <w:pPr>
              <w:widowControl w:val="0"/>
              <w:autoSpaceDE w:val="0"/>
              <w:autoSpaceDN w:val="0"/>
              <w:adjustRightInd w:val="0"/>
              <w:spacing w:after="0" w:line="20" w:lineRule="atLeast"/>
              <w:ind w:left="60" w:right="60"/>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Satellite Call Centre</w:t>
            </w:r>
          </w:p>
        </w:tc>
        <w:tc>
          <w:tcPr>
            <w:tcW w:w="1842" w:type="dxa"/>
            <w:tcBorders>
              <w:top w:val="nil"/>
              <w:left w:val="nil"/>
              <w:right w:val="single" w:sz="16" w:space="0" w:color="000000"/>
            </w:tcBorders>
            <w:shd w:val="clear" w:color="auto" w:fill="FFFFFF"/>
          </w:tcPr>
          <w:p w14:paraId="2CC03F8D"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Website</w:t>
            </w:r>
          </w:p>
        </w:tc>
        <w:tc>
          <w:tcPr>
            <w:tcW w:w="992" w:type="dxa"/>
            <w:tcBorders>
              <w:top w:val="nil"/>
              <w:left w:val="single" w:sz="16" w:space="0" w:color="000000"/>
            </w:tcBorders>
            <w:shd w:val="clear" w:color="auto" w:fill="FFFFFF"/>
            <w:vAlign w:val="center"/>
          </w:tcPr>
          <w:p w14:paraId="6652DAB0"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46</w:t>
            </w:r>
          </w:p>
        </w:tc>
        <w:tc>
          <w:tcPr>
            <w:tcW w:w="1276" w:type="dxa"/>
            <w:tcBorders>
              <w:top w:val="nil"/>
            </w:tcBorders>
            <w:shd w:val="clear" w:color="auto" w:fill="FFFFFF"/>
            <w:vAlign w:val="center"/>
          </w:tcPr>
          <w:p w14:paraId="139C8ECF"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14.5217</w:t>
            </w:r>
          </w:p>
        </w:tc>
        <w:tc>
          <w:tcPr>
            <w:tcW w:w="1417" w:type="dxa"/>
            <w:tcBorders>
              <w:top w:val="nil"/>
            </w:tcBorders>
            <w:shd w:val="clear" w:color="auto" w:fill="FFFFFF"/>
            <w:vAlign w:val="center"/>
          </w:tcPr>
          <w:p w14:paraId="781F568A"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4.76440</w:t>
            </w:r>
          </w:p>
        </w:tc>
        <w:tc>
          <w:tcPr>
            <w:tcW w:w="1134" w:type="dxa"/>
            <w:vMerge w:val="restart"/>
            <w:tcBorders>
              <w:top w:val="nil"/>
            </w:tcBorders>
            <w:shd w:val="clear" w:color="auto" w:fill="FFFFFF"/>
          </w:tcPr>
          <w:p w14:paraId="6547E6F0" w14:textId="77777777" w:rsidR="0013634F"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.000*</w:t>
            </w:r>
            <w:r w:rsidRPr="009B25AA">
              <w:rPr>
                <w:rFonts w:ascii="Arial" w:eastAsia="Times New Roman" w:hAnsi="Arial" w:cs="Arial"/>
                <w:color w:val="000000"/>
                <w:sz w:val="20"/>
                <w:szCs w:val="20"/>
                <w:lang w:val="en-GB" w:eastAsia="en-ZA"/>
              </w:rPr>
              <w:t>*</w:t>
            </w:r>
          </w:p>
          <w:p w14:paraId="12737A4E"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4A55BA">
              <w:rPr>
                <w:rFonts w:ascii="Arial" w:eastAsia="Times New Roman" w:hAnsi="Arial" w:cs="Arial"/>
                <w:color w:val="000000"/>
                <w:sz w:val="20"/>
                <w:szCs w:val="20"/>
                <w:lang w:val="en-GB" w:eastAsia="en-ZA"/>
              </w:rPr>
              <w:t>(</w:t>
            </w:r>
            <w:proofErr w:type="spellStart"/>
            <w:r w:rsidRPr="004A55BA">
              <w:rPr>
                <w:rFonts w:ascii="Arial" w:eastAsia="Times New Roman" w:hAnsi="Arial" w:cs="Arial"/>
                <w:color w:val="000000"/>
                <w:sz w:val="20"/>
                <w:szCs w:val="20"/>
                <w:lang w:val="en-GB" w:eastAsia="en-ZA"/>
              </w:rPr>
              <w:t>Kruskal</w:t>
            </w:r>
            <w:proofErr w:type="spellEnd"/>
            <w:r w:rsidRPr="004A55BA">
              <w:rPr>
                <w:rFonts w:ascii="Arial" w:eastAsia="Times New Roman" w:hAnsi="Arial" w:cs="Arial"/>
                <w:color w:val="000000"/>
                <w:sz w:val="20"/>
                <w:szCs w:val="20"/>
                <w:lang w:val="en-GB" w:eastAsia="en-ZA"/>
              </w:rPr>
              <w:t>-Wallis)</w:t>
            </w:r>
          </w:p>
        </w:tc>
      </w:tr>
      <w:tr w:rsidR="0013634F" w:rsidRPr="007C51E1" w14:paraId="2FB37125" w14:textId="77777777" w:rsidTr="00403557">
        <w:trPr>
          <w:cantSplit/>
        </w:trPr>
        <w:tc>
          <w:tcPr>
            <w:tcW w:w="2410" w:type="dxa"/>
            <w:vMerge/>
            <w:tcBorders>
              <w:left w:val="single" w:sz="16" w:space="0" w:color="000000"/>
              <w:right w:val="nil"/>
            </w:tcBorders>
            <w:shd w:val="clear" w:color="auto" w:fill="FFFFFF"/>
          </w:tcPr>
          <w:p w14:paraId="54E9E492" w14:textId="77777777" w:rsidR="0013634F" w:rsidRPr="00A86E12" w:rsidRDefault="0013634F" w:rsidP="0069601E">
            <w:pPr>
              <w:widowControl w:val="0"/>
              <w:autoSpaceDE w:val="0"/>
              <w:autoSpaceDN w:val="0"/>
              <w:adjustRightInd w:val="0"/>
              <w:spacing w:after="0" w:line="20" w:lineRule="atLeast"/>
              <w:rPr>
                <w:rFonts w:ascii="Arial" w:eastAsia="Times New Roman" w:hAnsi="Arial" w:cs="Arial"/>
                <w:color w:val="000000"/>
                <w:sz w:val="20"/>
                <w:szCs w:val="20"/>
                <w:highlight w:val="yellow"/>
                <w:lang w:val="en-GB" w:eastAsia="en-ZA"/>
              </w:rPr>
            </w:pPr>
          </w:p>
        </w:tc>
        <w:tc>
          <w:tcPr>
            <w:tcW w:w="1842" w:type="dxa"/>
            <w:tcBorders>
              <w:top w:val="nil"/>
              <w:left w:val="nil"/>
              <w:right w:val="single" w:sz="16" w:space="0" w:color="000000"/>
            </w:tcBorders>
            <w:shd w:val="clear" w:color="auto" w:fill="FFFFFF"/>
          </w:tcPr>
          <w:p w14:paraId="2BF2989F"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Email</w:t>
            </w:r>
          </w:p>
        </w:tc>
        <w:tc>
          <w:tcPr>
            <w:tcW w:w="992" w:type="dxa"/>
            <w:tcBorders>
              <w:top w:val="nil"/>
              <w:left w:val="single" w:sz="16" w:space="0" w:color="000000"/>
            </w:tcBorders>
            <w:shd w:val="clear" w:color="auto" w:fill="FFFFFF"/>
            <w:vAlign w:val="center"/>
          </w:tcPr>
          <w:p w14:paraId="14D5CE9A"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13</w:t>
            </w:r>
          </w:p>
        </w:tc>
        <w:tc>
          <w:tcPr>
            <w:tcW w:w="1276" w:type="dxa"/>
            <w:tcBorders>
              <w:top w:val="nil"/>
            </w:tcBorders>
            <w:shd w:val="clear" w:color="auto" w:fill="FFFFFF"/>
            <w:vAlign w:val="center"/>
          </w:tcPr>
          <w:p w14:paraId="69639E51"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15.8462</w:t>
            </w:r>
          </w:p>
        </w:tc>
        <w:tc>
          <w:tcPr>
            <w:tcW w:w="1417" w:type="dxa"/>
            <w:tcBorders>
              <w:top w:val="nil"/>
            </w:tcBorders>
            <w:shd w:val="clear" w:color="auto" w:fill="FFFFFF"/>
            <w:vAlign w:val="center"/>
          </w:tcPr>
          <w:p w14:paraId="2DBD885B"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4.96397</w:t>
            </w:r>
          </w:p>
        </w:tc>
        <w:tc>
          <w:tcPr>
            <w:tcW w:w="1134" w:type="dxa"/>
            <w:vMerge/>
            <w:shd w:val="clear" w:color="auto" w:fill="FFFFFF"/>
          </w:tcPr>
          <w:p w14:paraId="5B24D95B" w14:textId="77777777" w:rsidR="0013634F" w:rsidRPr="007C51E1"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highlight w:val="yellow"/>
                <w:lang w:val="en-GB" w:eastAsia="en-ZA"/>
              </w:rPr>
            </w:pPr>
          </w:p>
        </w:tc>
      </w:tr>
      <w:tr w:rsidR="0013634F" w:rsidRPr="007C51E1" w14:paraId="27748C35" w14:textId="77777777" w:rsidTr="00403557">
        <w:trPr>
          <w:cantSplit/>
        </w:trPr>
        <w:tc>
          <w:tcPr>
            <w:tcW w:w="2410" w:type="dxa"/>
            <w:vMerge/>
            <w:tcBorders>
              <w:left w:val="single" w:sz="16" w:space="0" w:color="000000"/>
              <w:right w:val="nil"/>
            </w:tcBorders>
            <w:shd w:val="clear" w:color="auto" w:fill="FFFFFF"/>
          </w:tcPr>
          <w:p w14:paraId="1208604D" w14:textId="77777777" w:rsidR="0013634F" w:rsidRPr="00A86E12" w:rsidRDefault="0013634F" w:rsidP="0069601E">
            <w:pPr>
              <w:widowControl w:val="0"/>
              <w:autoSpaceDE w:val="0"/>
              <w:autoSpaceDN w:val="0"/>
              <w:adjustRightInd w:val="0"/>
              <w:spacing w:after="0" w:line="20" w:lineRule="atLeast"/>
              <w:rPr>
                <w:rFonts w:ascii="Arial" w:eastAsia="Times New Roman" w:hAnsi="Arial" w:cs="Arial"/>
                <w:color w:val="000000"/>
                <w:sz w:val="20"/>
                <w:szCs w:val="20"/>
                <w:highlight w:val="yellow"/>
                <w:lang w:val="en-GB" w:eastAsia="en-ZA"/>
              </w:rPr>
            </w:pPr>
          </w:p>
        </w:tc>
        <w:tc>
          <w:tcPr>
            <w:tcW w:w="1842" w:type="dxa"/>
            <w:tcBorders>
              <w:top w:val="nil"/>
              <w:left w:val="nil"/>
              <w:right w:val="single" w:sz="16" w:space="0" w:color="000000"/>
            </w:tcBorders>
            <w:shd w:val="clear" w:color="auto" w:fill="FFFFFF"/>
          </w:tcPr>
          <w:p w14:paraId="666324DD"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Call centre</w:t>
            </w:r>
          </w:p>
        </w:tc>
        <w:tc>
          <w:tcPr>
            <w:tcW w:w="992" w:type="dxa"/>
            <w:tcBorders>
              <w:top w:val="nil"/>
              <w:left w:val="single" w:sz="16" w:space="0" w:color="000000"/>
            </w:tcBorders>
            <w:shd w:val="clear" w:color="auto" w:fill="FFFFFF"/>
            <w:vAlign w:val="center"/>
          </w:tcPr>
          <w:p w14:paraId="048A29A6"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45</w:t>
            </w:r>
          </w:p>
        </w:tc>
        <w:tc>
          <w:tcPr>
            <w:tcW w:w="1276" w:type="dxa"/>
            <w:tcBorders>
              <w:top w:val="nil"/>
            </w:tcBorders>
            <w:shd w:val="clear" w:color="auto" w:fill="FFFFFF"/>
            <w:vAlign w:val="center"/>
          </w:tcPr>
          <w:p w14:paraId="436C8658"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14.0222</w:t>
            </w:r>
          </w:p>
        </w:tc>
        <w:tc>
          <w:tcPr>
            <w:tcW w:w="1417" w:type="dxa"/>
            <w:tcBorders>
              <w:top w:val="nil"/>
            </w:tcBorders>
            <w:shd w:val="clear" w:color="auto" w:fill="FFFFFF"/>
            <w:vAlign w:val="center"/>
          </w:tcPr>
          <w:p w14:paraId="356AAAEC"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4.13680</w:t>
            </w:r>
          </w:p>
        </w:tc>
        <w:tc>
          <w:tcPr>
            <w:tcW w:w="1134" w:type="dxa"/>
            <w:vMerge/>
            <w:shd w:val="clear" w:color="auto" w:fill="FFFFFF"/>
          </w:tcPr>
          <w:p w14:paraId="582BE81D" w14:textId="77777777" w:rsidR="0013634F" w:rsidRPr="007C51E1"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highlight w:val="yellow"/>
                <w:lang w:val="en-GB" w:eastAsia="en-ZA"/>
              </w:rPr>
            </w:pPr>
          </w:p>
        </w:tc>
      </w:tr>
      <w:tr w:rsidR="0013634F" w:rsidRPr="007C51E1" w14:paraId="117BB63A" w14:textId="77777777" w:rsidTr="00403557">
        <w:trPr>
          <w:cantSplit/>
        </w:trPr>
        <w:tc>
          <w:tcPr>
            <w:tcW w:w="2410" w:type="dxa"/>
            <w:vMerge/>
            <w:tcBorders>
              <w:left w:val="single" w:sz="16" w:space="0" w:color="000000"/>
              <w:right w:val="nil"/>
            </w:tcBorders>
            <w:shd w:val="clear" w:color="auto" w:fill="FFFFFF"/>
          </w:tcPr>
          <w:p w14:paraId="3D33A7C5" w14:textId="77777777" w:rsidR="0013634F" w:rsidRPr="00A86E12" w:rsidRDefault="0013634F" w:rsidP="0069601E">
            <w:pPr>
              <w:widowControl w:val="0"/>
              <w:autoSpaceDE w:val="0"/>
              <w:autoSpaceDN w:val="0"/>
              <w:adjustRightInd w:val="0"/>
              <w:spacing w:after="0" w:line="20" w:lineRule="atLeast"/>
              <w:rPr>
                <w:rFonts w:ascii="Arial" w:eastAsia="Times New Roman" w:hAnsi="Arial" w:cs="Arial"/>
                <w:color w:val="000000"/>
                <w:sz w:val="20"/>
                <w:szCs w:val="20"/>
                <w:highlight w:val="yellow"/>
                <w:lang w:val="en-GB" w:eastAsia="en-ZA"/>
              </w:rPr>
            </w:pPr>
          </w:p>
        </w:tc>
        <w:tc>
          <w:tcPr>
            <w:tcW w:w="1842" w:type="dxa"/>
            <w:tcBorders>
              <w:top w:val="nil"/>
              <w:left w:val="nil"/>
              <w:right w:val="single" w:sz="16" w:space="0" w:color="000000"/>
            </w:tcBorders>
            <w:shd w:val="clear" w:color="auto" w:fill="FFFFFF"/>
          </w:tcPr>
          <w:p w14:paraId="01B7F43B"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Reservation office</w:t>
            </w:r>
          </w:p>
        </w:tc>
        <w:tc>
          <w:tcPr>
            <w:tcW w:w="992" w:type="dxa"/>
            <w:tcBorders>
              <w:top w:val="nil"/>
              <w:left w:val="single" w:sz="16" w:space="0" w:color="000000"/>
            </w:tcBorders>
            <w:shd w:val="clear" w:color="auto" w:fill="FFFFFF"/>
            <w:vAlign w:val="center"/>
          </w:tcPr>
          <w:p w14:paraId="09212FBD"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89</w:t>
            </w:r>
          </w:p>
        </w:tc>
        <w:tc>
          <w:tcPr>
            <w:tcW w:w="1276" w:type="dxa"/>
            <w:tcBorders>
              <w:top w:val="nil"/>
            </w:tcBorders>
            <w:shd w:val="clear" w:color="auto" w:fill="FFFFFF"/>
            <w:vAlign w:val="center"/>
          </w:tcPr>
          <w:p w14:paraId="593110E5"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11.5955</w:t>
            </w:r>
          </w:p>
        </w:tc>
        <w:tc>
          <w:tcPr>
            <w:tcW w:w="1417" w:type="dxa"/>
            <w:tcBorders>
              <w:top w:val="nil"/>
            </w:tcBorders>
            <w:shd w:val="clear" w:color="auto" w:fill="FFFFFF"/>
            <w:vAlign w:val="center"/>
          </w:tcPr>
          <w:p w14:paraId="4A620A9B"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4.75471</w:t>
            </w:r>
          </w:p>
        </w:tc>
        <w:tc>
          <w:tcPr>
            <w:tcW w:w="1134" w:type="dxa"/>
            <w:vMerge/>
            <w:shd w:val="clear" w:color="auto" w:fill="FFFFFF"/>
          </w:tcPr>
          <w:p w14:paraId="2E3DBCAB" w14:textId="77777777" w:rsidR="0013634F" w:rsidRPr="007C51E1"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highlight w:val="yellow"/>
                <w:lang w:val="en-GB" w:eastAsia="en-ZA"/>
              </w:rPr>
            </w:pPr>
          </w:p>
        </w:tc>
      </w:tr>
      <w:tr w:rsidR="0013634F" w:rsidRPr="002C6979" w14:paraId="7C3B5296" w14:textId="77777777" w:rsidTr="00403557">
        <w:trPr>
          <w:cantSplit/>
        </w:trPr>
        <w:tc>
          <w:tcPr>
            <w:tcW w:w="2410" w:type="dxa"/>
            <w:vMerge w:val="restart"/>
            <w:tcBorders>
              <w:top w:val="nil"/>
              <w:left w:val="single" w:sz="16" w:space="0" w:color="000000"/>
              <w:right w:val="nil"/>
            </w:tcBorders>
            <w:shd w:val="clear" w:color="auto" w:fill="FFFFFF"/>
          </w:tcPr>
          <w:p w14:paraId="520A9B32" w14:textId="77777777" w:rsidR="0013634F" w:rsidRPr="002C6979" w:rsidRDefault="0013634F" w:rsidP="0069601E">
            <w:pPr>
              <w:widowControl w:val="0"/>
              <w:autoSpaceDE w:val="0"/>
              <w:autoSpaceDN w:val="0"/>
              <w:adjustRightInd w:val="0"/>
              <w:spacing w:after="0" w:line="20" w:lineRule="atLeast"/>
              <w:ind w:left="60" w:right="60"/>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Head Office Reservation Office</w:t>
            </w:r>
          </w:p>
        </w:tc>
        <w:tc>
          <w:tcPr>
            <w:tcW w:w="1842" w:type="dxa"/>
            <w:tcBorders>
              <w:top w:val="nil"/>
              <w:left w:val="nil"/>
              <w:right w:val="single" w:sz="16" w:space="0" w:color="000000"/>
            </w:tcBorders>
            <w:shd w:val="clear" w:color="auto" w:fill="FFFFFF"/>
          </w:tcPr>
          <w:p w14:paraId="7BF0BBFB"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Website</w:t>
            </w:r>
          </w:p>
        </w:tc>
        <w:tc>
          <w:tcPr>
            <w:tcW w:w="992" w:type="dxa"/>
            <w:tcBorders>
              <w:top w:val="nil"/>
              <w:left w:val="single" w:sz="16" w:space="0" w:color="000000"/>
            </w:tcBorders>
            <w:shd w:val="clear" w:color="auto" w:fill="FFFFFF"/>
            <w:vAlign w:val="center"/>
          </w:tcPr>
          <w:p w14:paraId="5D687ED3"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19</w:t>
            </w:r>
          </w:p>
        </w:tc>
        <w:tc>
          <w:tcPr>
            <w:tcW w:w="1276" w:type="dxa"/>
            <w:tcBorders>
              <w:top w:val="nil"/>
            </w:tcBorders>
            <w:shd w:val="clear" w:color="auto" w:fill="FFFFFF"/>
            <w:vAlign w:val="center"/>
          </w:tcPr>
          <w:p w14:paraId="0CD63B0C"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15.1053</w:t>
            </w:r>
          </w:p>
        </w:tc>
        <w:tc>
          <w:tcPr>
            <w:tcW w:w="1417" w:type="dxa"/>
            <w:tcBorders>
              <w:top w:val="nil"/>
            </w:tcBorders>
            <w:shd w:val="clear" w:color="auto" w:fill="FFFFFF"/>
            <w:vAlign w:val="center"/>
          </w:tcPr>
          <w:p w14:paraId="11A3FF66"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4.17525</w:t>
            </w:r>
          </w:p>
        </w:tc>
        <w:tc>
          <w:tcPr>
            <w:tcW w:w="1134" w:type="dxa"/>
            <w:vMerge w:val="restart"/>
            <w:tcBorders>
              <w:top w:val="nil"/>
            </w:tcBorders>
            <w:shd w:val="clear" w:color="auto" w:fill="FFFFFF"/>
          </w:tcPr>
          <w:p w14:paraId="5B899CD5" w14:textId="77777777" w:rsidR="0013634F"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.514</w:t>
            </w:r>
          </w:p>
          <w:p w14:paraId="49527ABC"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4A55BA">
              <w:rPr>
                <w:rFonts w:ascii="Arial" w:eastAsia="Times New Roman" w:hAnsi="Arial" w:cs="Arial"/>
                <w:color w:val="000000"/>
                <w:sz w:val="20"/>
                <w:szCs w:val="20"/>
                <w:lang w:val="en-GB" w:eastAsia="en-ZA"/>
              </w:rPr>
              <w:t>(</w:t>
            </w:r>
            <w:proofErr w:type="spellStart"/>
            <w:r w:rsidRPr="004A55BA">
              <w:rPr>
                <w:rFonts w:ascii="Arial" w:eastAsia="Times New Roman" w:hAnsi="Arial" w:cs="Arial"/>
                <w:color w:val="000000"/>
                <w:sz w:val="20"/>
                <w:szCs w:val="20"/>
                <w:lang w:val="en-GB" w:eastAsia="en-ZA"/>
              </w:rPr>
              <w:t>Kruskal</w:t>
            </w:r>
            <w:proofErr w:type="spellEnd"/>
            <w:r w:rsidRPr="004A55BA">
              <w:rPr>
                <w:rFonts w:ascii="Arial" w:eastAsia="Times New Roman" w:hAnsi="Arial" w:cs="Arial"/>
                <w:color w:val="000000"/>
                <w:sz w:val="20"/>
                <w:szCs w:val="20"/>
                <w:lang w:val="en-GB" w:eastAsia="en-ZA"/>
              </w:rPr>
              <w:t>-Wallis)</w:t>
            </w:r>
          </w:p>
        </w:tc>
      </w:tr>
      <w:tr w:rsidR="0013634F" w:rsidRPr="007C51E1" w14:paraId="433FA2DC" w14:textId="77777777" w:rsidTr="00403557">
        <w:trPr>
          <w:cantSplit/>
        </w:trPr>
        <w:tc>
          <w:tcPr>
            <w:tcW w:w="2410" w:type="dxa"/>
            <w:vMerge/>
            <w:tcBorders>
              <w:left w:val="single" w:sz="16" w:space="0" w:color="000000"/>
              <w:right w:val="nil"/>
            </w:tcBorders>
            <w:shd w:val="clear" w:color="auto" w:fill="FFFFFF"/>
          </w:tcPr>
          <w:p w14:paraId="0ADC51F6" w14:textId="77777777" w:rsidR="0013634F" w:rsidRPr="007C51E1" w:rsidRDefault="0013634F" w:rsidP="0069601E">
            <w:pPr>
              <w:widowControl w:val="0"/>
              <w:autoSpaceDE w:val="0"/>
              <w:autoSpaceDN w:val="0"/>
              <w:adjustRightInd w:val="0"/>
              <w:spacing w:after="0" w:line="20" w:lineRule="atLeast"/>
              <w:rPr>
                <w:rFonts w:ascii="Arial" w:eastAsia="Times New Roman" w:hAnsi="Arial" w:cs="Arial"/>
                <w:color w:val="000000"/>
                <w:sz w:val="20"/>
                <w:szCs w:val="20"/>
                <w:highlight w:val="yellow"/>
                <w:lang w:val="en-GB" w:eastAsia="en-ZA"/>
              </w:rPr>
            </w:pPr>
          </w:p>
        </w:tc>
        <w:tc>
          <w:tcPr>
            <w:tcW w:w="1842" w:type="dxa"/>
            <w:tcBorders>
              <w:top w:val="nil"/>
              <w:left w:val="nil"/>
              <w:bottom w:val="single" w:sz="8" w:space="0" w:color="000000"/>
              <w:right w:val="single" w:sz="16" w:space="0" w:color="000000"/>
            </w:tcBorders>
            <w:shd w:val="clear" w:color="auto" w:fill="FFFFFF"/>
          </w:tcPr>
          <w:p w14:paraId="4140FB72"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Email</w:t>
            </w:r>
          </w:p>
        </w:tc>
        <w:tc>
          <w:tcPr>
            <w:tcW w:w="992" w:type="dxa"/>
            <w:tcBorders>
              <w:top w:val="nil"/>
              <w:left w:val="single" w:sz="16" w:space="0" w:color="000000"/>
              <w:bottom w:val="single" w:sz="8" w:space="0" w:color="000000"/>
            </w:tcBorders>
            <w:shd w:val="clear" w:color="auto" w:fill="FFFFFF"/>
            <w:vAlign w:val="center"/>
          </w:tcPr>
          <w:p w14:paraId="74FB1D47"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9</w:t>
            </w:r>
          </w:p>
        </w:tc>
        <w:tc>
          <w:tcPr>
            <w:tcW w:w="1276" w:type="dxa"/>
            <w:tcBorders>
              <w:top w:val="nil"/>
              <w:bottom w:val="single" w:sz="8" w:space="0" w:color="000000"/>
            </w:tcBorders>
            <w:shd w:val="clear" w:color="auto" w:fill="FFFFFF"/>
            <w:vAlign w:val="center"/>
          </w:tcPr>
          <w:p w14:paraId="609F16F7"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16.4444</w:t>
            </w:r>
          </w:p>
        </w:tc>
        <w:tc>
          <w:tcPr>
            <w:tcW w:w="1417" w:type="dxa"/>
            <w:tcBorders>
              <w:top w:val="nil"/>
              <w:bottom w:val="single" w:sz="8" w:space="0" w:color="000000"/>
            </w:tcBorders>
            <w:shd w:val="clear" w:color="auto" w:fill="FFFFFF"/>
            <w:vAlign w:val="center"/>
          </w:tcPr>
          <w:p w14:paraId="5240EA68"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4.97773</w:t>
            </w:r>
          </w:p>
        </w:tc>
        <w:tc>
          <w:tcPr>
            <w:tcW w:w="1134" w:type="dxa"/>
            <w:vMerge/>
            <w:shd w:val="clear" w:color="auto" w:fill="FFFFFF"/>
          </w:tcPr>
          <w:p w14:paraId="1F6D681B" w14:textId="77777777" w:rsidR="0013634F" w:rsidRPr="007C51E1"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highlight w:val="yellow"/>
                <w:lang w:val="en-GB" w:eastAsia="en-ZA"/>
              </w:rPr>
            </w:pPr>
          </w:p>
        </w:tc>
      </w:tr>
      <w:tr w:rsidR="0013634F" w:rsidRPr="007C51E1" w14:paraId="2D21F28F" w14:textId="77777777" w:rsidTr="00403557">
        <w:trPr>
          <w:cantSplit/>
        </w:trPr>
        <w:tc>
          <w:tcPr>
            <w:tcW w:w="2410" w:type="dxa"/>
            <w:vMerge/>
            <w:tcBorders>
              <w:left w:val="single" w:sz="16" w:space="0" w:color="000000"/>
              <w:right w:val="nil"/>
            </w:tcBorders>
            <w:shd w:val="clear" w:color="auto" w:fill="FFFFFF"/>
          </w:tcPr>
          <w:p w14:paraId="7B579D99" w14:textId="77777777" w:rsidR="0013634F" w:rsidRPr="007C51E1" w:rsidRDefault="0013634F" w:rsidP="0069601E">
            <w:pPr>
              <w:widowControl w:val="0"/>
              <w:autoSpaceDE w:val="0"/>
              <w:autoSpaceDN w:val="0"/>
              <w:adjustRightInd w:val="0"/>
              <w:spacing w:after="0" w:line="20" w:lineRule="atLeast"/>
              <w:rPr>
                <w:rFonts w:ascii="Arial" w:eastAsia="Times New Roman" w:hAnsi="Arial" w:cs="Arial"/>
                <w:color w:val="000000"/>
                <w:sz w:val="20"/>
                <w:szCs w:val="20"/>
                <w:highlight w:val="yellow"/>
                <w:lang w:val="en-GB" w:eastAsia="en-ZA"/>
              </w:rPr>
            </w:pPr>
          </w:p>
        </w:tc>
        <w:tc>
          <w:tcPr>
            <w:tcW w:w="1842" w:type="dxa"/>
            <w:tcBorders>
              <w:top w:val="nil"/>
              <w:left w:val="nil"/>
              <w:bottom w:val="single" w:sz="8" w:space="0" w:color="000000"/>
              <w:right w:val="single" w:sz="16" w:space="0" w:color="000000"/>
            </w:tcBorders>
            <w:shd w:val="clear" w:color="auto" w:fill="FFFFFF"/>
          </w:tcPr>
          <w:p w14:paraId="6B45E1F4"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Call centre</w:t>
            </w:r>
          </w:p>
        </w:tc>
        <w:tc>
          <w:tcPr>
            <w:tcW w:w="992" w:type="dxa"/>
            <w:tcBorders>
              <w:top w:val="nil"/>
              <w:left w:val="single" w:sz="16" w:space="0" w:color="000000"/>
              <w:bottom w:val="single" w:sz="8" w:space="0" w:color="000000"/>
            </w:tcBorders>
            <w:shd w:val="clear" w:color="auto" w:fill="FFFFFF"/>
            <w:vAlign w:val="center"/>
          </w:tcPr>
          <w:p w14:paraId="72FA32B7"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21</w:t>
            </w:r>
          </w:p>
        </w:tc>
        <w:tc>
          <w:tcPr>
            <w:tcW w:w="1276" w:type="dxa"/>
            <w:tcBorders>
              <w:top w:val="nil"/>
              <w:bottom w:val="single" w:sz="8" w:space="0" w:color="000000"/>
            </w:tcBorders>
            <w:shd w:val="clear" w:color="auto" w:fill="FFFFFF"/>
            <w:vAlign w:val="center"/>
          </w:tcPr>
          <w:p w14:paraId="03789809"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13.3810</w:t>
            </w:r>
          </w:p>
        </w:tc>
        <w:tc>
          <w:tcPr>
            <w:tcW w:w="1417" w:type="dxa"/>
            <w:tcBorders>
              <w:top w:val="nil"/>
              <w:bottom w:val="single" w:sz="8" w:space="0" w:color="000000"/>
            </w:tcBorders>
            <w:shd w:val="clear" w:color="auto" w:fill="FFFFFF"/>
            <w:vAlign w:val="center"/>
          </w:tcPr>
          <w:p w14:paraId="446D46FE"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4.99476</w:t>
            </w:r>
          </w:p>
        </w:tc>
        <w:tc>
          <w:tcPr>
            <w:tcW w:w="1134" w:type="dxa"/>
            <w:vMerge/>
            <w:shd w:val="clear" w:color="auto" w:fill="FFFFFF"/>
          </w:tcPr>
          <w:p w14:paraId="2F49612E" w14:textId="77777777" w:rsidR="0013634F" w:rsidRPr="007C51E1"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highlight w:val="yellow"/>
                <w:lang w:val="en-GB" w:eastAsia="en-ZA"/>
              </w:rPr>
            </w:pPr>
          </w:p>
        </w:tc>
      </w:tr>
      <w:tr w:rsidR="0013634F" w:rsidRPr="007C51E1" w14:paraId="36814447" w14:textId="77777777" w:rsidTr="00403557">
        <w:trPr>
          <w:cantSplit/>
        </w:trPr>
        <w:tc>
          <w:tcPr>
            <w:tcW w:w="2410" w:type="dxa"/>
            <w:vMerge/>
            <w:tcBorders>
              <w:left w:val="single" w:sz="16" w:space="0" w:color="000000"/>
              <w:right w:val="nil"/>
            </w:tcBorders>
            <w:shd w:val="clear" w:color="auto" w:fill="FFFFFF"/>
          </w:tcPr>
          <w:p w14:paraId="0A63316B" w14:textId="77777777" w:rsidR="0013634F" w:rsidRPr="007C51E1" w:rsidRDefault="0013634F" w:rsidP="0069601E">
            <w:pPr>
              <w:widowControl w:val="0"/>
              <w:autoSpaceDE w:val="0"/>
              <w:autoSpaceDN w:val="0"/>
              <w:adjustRightInd w:val="0"/>
              <w:spacing w:after="0" w:line="20" w:lineRule="atLeast"/>
              <w:rPr>
                <w:rFonts w:ascii="Arial" w:eastAsia="Times New Roman" w:hAnsi="Arial" w:cs="Arial"/>
                <w:color w:val="000000"/>
                <w:sz w:val="20"/>
                <w:szCs w:val="20"/>
                <w:highlight w:val="yellow"/>
                <w:lang w:val="en-GB" w:eastAsia="en-ZA"/>
              </w:rPr>
            </w:pPr>
          </w:p>
        </w:tc>
        <w:tc>
          <w:tcPr>
            <w:tcW w:w="1842" w:type="dxa"/>
            <w:tcBorders>
              <w:top w:val="nil"/>
              <w:left w:val="nil"/>
              <w:bottom w:val="single" w:sz="8" w:space="0" w:color="000000"/>
              <w:right w:val="single" w:sz="16" w:space="0" w:color="000000"/>
            </w:tcBorders>
            <w:shd w:val="clear" w:color="auto" w:fill="FFFFFF"/>
          </w:tcPr>
          <w:p w14:paraId="1A6B84B4" w14:textId="77777777" w:rsidR="0013634F" w:rsidRPr="002C6979" w:rsidRDefault="0013634F" w:rsidP="0069601E">
            <w:pPr>
              <w:spacing w:after="0" w:line="20" w:lineRule="atLeast"/>
              <w:rPr>
                <w:rFonts w:ascii="Arial" w:hAnsi="Arial" w:cs="Arial"/>
                <w:sz w:val="20"/>
                <w:szCs w:val="20"/>
                <w:lang w:val="en-GB"/>
              </w:rPr>
            </w:pPr>
            <w:r w:rsidRPr="002C6979">
              <w:rPr>
                <w:rFonts w:ascii="Arial" w:hAnsi="Arial" w:cs="Arial"/>
                <w:sz w:val="20"/>
                <w:szCs w:val="20"/>
                <w:lang w:val="en-GB"/>
              </w:rPr>
              <w:t>Reservation office</w:t>
            </w:r>
          </w:p>
        </w:tc>
        <w:tc>
          <w:tcPr>
            <w:tcW w:w="992" w:type="dxa"/>
            <w:tcBorders>
              <w:top w:val="nil"/>
              <w:left w:val="single" w:sz="16" w:space="0" w:color="000000"/>
              <w:bottom w:val="single" w:sz="8" w:space="0" w:color="000000"/>
            </w:tcBorders>
            <w:shd w:val="clear" w:color="auto" w:fill="FFFFFF"/>
            <w:vAlign w:val="center"/>
          </w:tcPr>
          <w:p w14:paraId="29CEB506"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28</w:t>
            </w:r>
          </w:p>
        </w:tc>
        <w:tc>
          <w:tcPr>
            <w:tcW w:w="1276" w:type="dxa"/>
            <w:tcBorders>
              <w:top w:val="nil"/>
              <w:bottom w:val="single" w:sz="8" w:space="0" w:color="000000"/>
            </w:tcBorders>
            <w:shd w:val="clear" w:color="auto" w:fill="FFFFFF"/>
            <w:vAlign w:val="center"/>
          </w:tcPr>
          <w:p w14:paraId="7A037387"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14.2500</w:t>
            </w:r>
          </w:p>
        </w:tc>
        <w:tc>
          <w:tcPr>
            <w:tcW w:w="1417" w:type="dxa"/>
            <w:tcBorders>
              <w:top w:val="nil"/>
              <w:bottom w:val="single" w:sz="8" w:space="0" w:color="000000"/>
            </w:tcBorders>
            <w:shd w:val="clear" w:color="auto" w:fill="FFFFFF"/>
            <w:vAlign w:val="center"/>
          </w:tcPr>
          <w:p w14:paraId="717405C4" w14:textId="77777777" w:rsidR="0013634F" w:rsidRPr="002C6979"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2C6979">
              <w:rPr>
                <w:rFonts w:ascii="Arial" w:eastAsia="Times New Roman" w:hAnsi="Arial" w:cs="Arial"/>
                <w:color w:val="000000"/>
                <w:sz w:val="20"/>
                <w:szCs w:val="20"/>
                <w:lang w:val="en-GB" w:eastAsia="en-ZA"/>
              </w:rPr>
              <w:t>5.71952</w:t>
            </w:r>
          </w:p>
        </w:tc>
        <w:tc>
          <w:tcPr>
            <w:tcW w:w="1134" w:type="dxa"/>
            <w:vMerge/>
            <w:shd w:val="clear" w:color="auto" w:fill="FFFFFF"/>
          </w:tcPr>
          <w:p w14:paraId="0B0E167C" w14:textId="77777777" w:rsidR="0013634F" w:rsidRPr="007C51E1"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highlight w:val="yellow"/>
                <w:lang w:val="en-GB" w:eastAsia="en-ZA"/>
              </w:rPr>
            </w:pPr>
          </w:p>
        </w:tc>
      </w:tr>
      <w:tr w:rsidR="0013634F" w:rsidRPr="00B50016" w14:paraId="62E8D633" w14:textId="77777777" w:rsidTr="00403557">
        <w:trPr>
          <w:cantSplit/>
          <w:trHeight w:val="231"/>
        </w:trPr>
        <w:tc>
          <w:tcPr>
            <w:tcW w:w="2410" w:type="dxa"/>
            <w:vMerge w:val="restart"/>
            <w:tcBorders>
              <w:left w:val="single" w:sz="16" w:space="0" w:color="000000"/>
              <w:right w:val="nil"/>
            </w:tcBorders>
            <w:shd w:val="clear" w:color="auto" w:fill="FFFFFF"/>
          </w:tcPr>
          <w:p w14:paraId="1825183C" w14:textId="77777777" w:rsidR="0013634F" w:rsidRPr="00B50016"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r w:rsidRPr="00B50016">
              <w:rPr>
                <w:rFonts w:ascii="Arial" w:eastAsia="Times New Roman" w:hAnsi="Arial" w:cs="Arial"/>
                <w:color w:val="000000"/>
                <w:sz w:val="20"/>
                <w:szCs w:val="20"/>
                <w:lang w:val="en-GB" w:eastAsia="en-ZA"/>
              </w:rPr>
              <w:t>Satellite Reservation Office</w:t>
            </w:r>
          </w:p>
        </w:tc>
        <w:tc>
          <w:tcPr>
            <w:tcW w:w="1842" w:type="dxa"/>
            <w:vMerge w:val="restart"/>
            <w:tcBorders>
              <w:top w:val="nil"/>
              <w:left w:val="nil"/>
              <w:right w:val="single" w:sz="16" w:space="0" w:color="000000"/>
            </w:tcBorders>
            <w:shd w:val="clear" w:color="auto" w:fill="FFFFFF"/>
          </w:tcPr>
          <w:p w14:paraId="621F715D" w14:textId="77777777" w:rsidR="0013634F" w:rsidRDefault="0013634F" w:rsidP="0069601E">
            <w:pPr>
              <w:spacing w:after="0" w:line="20" w:lineRule="atLeast"/>
              <w:rPr>
                <w:rFonts w:ascii="Arial" w:hAnsi="Arial" w:cs="Arial"/>
                <w:sz w:val="20"/>
                <w:szCs w:val="20"/>
                <w:lang w:val="en-GB"/>
              </w:rPr>
            </w:pPr>
            <w:r w:rsidRPr="00B50016">
              <w:rPr>
                <w:rFonts w:ascii="Arial" w:hAnsi="Arial" w:cs="Arial"/>
                <w:sz w:val="20"/>
                <w:szCs w:val="20"/>
                <w:lang w:val="en-GB"/>
              </w:rPr>
              <w:t>Website</w:t>
            </w:r>
          </w:p>
          <w:p w14:paraId="6B4CE622" w14:textId="77777777" w:rsidR="0013634F" w:rsidRDefault="0013634F" w:rsidP="0069601E">
            <w:pPr>
              <w:spacing w:after="0" w:line="20" w:lineRule="atLeast"/>
              <w:rPr>
                <w:rFonts w:ascii="Arial" w:hAnsi="Arial" w:cs="Arial"/>
                <w:sz w:val="20"/>
                <w:szCs w:val="20"/>
                <w:lang w:val="en-GB"/>
              </w:rPr>
            </w:pPr>
            <w:r>
              <w:rPr>
                <w:rFonts w:ascii="Arial" w:hAnsi="Arial" w:cs="Arial"/>
                <w:sz w:val="20"/>
                <w:szCs w:val="20"/>
                <w:lang w:val="en-GB"/>
              </w:rPr>
              <w:t>Email</w:t>
            </w:r>
          </w:p>
          <w:p w14:paraId="00258F08" w14:textId="77777777" w:rsidR="0013634F" w:rsidRDefault="0013634F" w:rsidP="0069601E">
            <w:pPr>
              <w:spacing w:after="0" w:line="20" w:lineRule="atLeast"/>
              <w:rPr>
                <w:rFonts w:ascii="Arial" w:hAnsi="Arial" w:cs="Arial"/>
                <w:sz w:val="20"/>
                <w:szCs w:val="20"/>
                <w:lang w:val="en-GB"/>
              </w:rPr>
            </w:pPr>
            <w:r>
              <w:rPr>
                <w:rFonts w:ascii="Arial" w:hAnsi="Arial" w:cs="Arial"/>
                <w:sz w:val="20"/>
                <w:szCs w:val="20"/>
                <w:lang w:val="en-GB"/>
              </w:rPr>
              <w:t>Call Centre</w:t>
            </w:r>
          </w:p>
          <w:p w14:paraId="3BECCFF1" w14:textId="77777777" w:rsidR="0013634F" w:rsidRPr="00B50016" w:rsidRDefault="0013634F" w:rsidP="0069601E">
            <w:pPr>
              <w:spacing w:after="0" w:line="20" w:lineRule="atLeast"/>
              <w:rPr>
                <w:rFonts w:ascii="Arial" w:hAnsi="Arial" w:cs="Arial"/>
                <w:sz w:val="20"/>
                <w:szCs w:val="20"/>
                <w:lang w:val="en-GB"/>
              </w:rPr>
            </w:pPr>
            <w:r>
              <w:rPr>
                <w:rFonts w:ascii="Arial" w:hAnsi="Arial" w:cs="Arial"/>
                <w:sz w:val="20"/>
                <w:szCs w:val="20"/>
                <w:lang w:val="en-GB"/>
              </w:rPr>
              <w:t>Reservation office</w:t>
            </w:r>
          </w:p>
        </w:tc>
        <w:tc>
          <w:tcPr>
            <w:tcW w:w="992" w:type="dxa"/>
            <w:tcBorders>
              <w:top w:val="nil"/>
              <w:left w:val="single" w:sz="16" w:space="0" w:color="000000"/>
              <w:bottom w:val="nil"/>
            </w:tcBorders>
            <w:shd w:val="clear" w:color="auto" w:fill="FFFFFF"/>
            <w:vAlign w:val="center"/>
          </w:tcPr>
          <w:p w14:paraId="06F22693" w14:textId="77777777" w:rsidR="0013634F" w:rsidRPr="00B50016" w:rsidRDefault="0013634F" w:rsidP="0069601E">
            <w:pPr>
              <w:widowControl w:val="0"/>
              <w:autoSpaceDE w:val="0"/>
              <w:autoSpaceDN w:val="0"/>
              <w:adjustRightInd w:val="0"/>
              <w:spacing w:after="0" w:line="20" w:lineRule="atLeast"/>
              <w:ind w:right="60"/>
              <w:jc w:val="right"/>
              <w:rPr>
                <w:rFonts w:ascii="Arial" w:eastAsia="Times New Roman" w:hAnsi="Arial" w:cs="Arial"/>
                <w:color w:val="000000"/>
                <w:sz w:val="20"/>
                <w:szCs w:val="20"/>
                <w:lang w:val="en-GB" w:eastAsia="en-ZA"/>
              </w:rPr>
            </w:pPr>
            <w:r w:rsidRPr="00B50016">
              <w:rPr>
                <w:rFonts w:ascii="Arial" w:eastAsia="Times New Roman" w:hAnsi="Arial" w:cs="Arial"/>
                <w:color w:val="000000"/>
                <w:sz w:val="20"/>
                <w:szCs w:val="20"/>
                <w:lang w:val="en-GB" w:eastAsia="en-ZA"/>
              </w:rPr>
              <w:t>25</w:t>
            </w:r>
          </w:p>
        </w:tc>
        <w:tc>
          <w:tcPr>
            <w:tcW w:w="1276" w:type="dxa"/>
            <w:tcBorders>
              <w:top w:val="nil"/>
            </w:tcBorders>
            <w:shd w:val="clear" w:color="auto" w:fill="FFFFFF"/>
            <w:vAlign w:val="center"/>
          </w:tcPr>
          <w:p w14:paraId="12BE84FC"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B50016">
              <w:rPr>
                <w:rFonts w:ascii="Arial" w:eastAsia="Times New Roman" w:hAnsi="Arial" w:cs="Arial"/>
                <w:color w:val="000000"/>
                <w:sz w:val="20"/>
                <w:szCs w:val="20"/>
                <w:lang w:val="en-GB" w:eastAsia="en-ZA"/>
              </w:rPr>
              <w:t>12.3600</w:t>
            </w:r>
          </w:p>
        </w:tc>
        <w:tc>
          <w:tcPr>
            <w:tcW w:w="1417" w:type="dxa"/>
            <w:tcBorders>
              <w:top w:val="nil"/>
            </w:tcBorders>
            <w:shd w:val="clear" w:color="auto" w:fill="FFFFFF"/>
            <w:vAlign w:val="center"/>
          </w:tcPr>
          <w:p w14:paraId="32007823"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B50016">
              <w:rPr>
                <w:rFonts w:ascii="Arial" w:eastAsia="Times New Roman" w:hAnsi="Arial" w:cs="Arial"/>
                <w:color w:val="000000"/>
                <w:sz w:val="20"/>
                <w:szCs w:val="20"/>
                <w:lang w:val="en-GB" w:eastAsia="en-ZA"/>
              </w:rPr>
              <w:t>3.95685</w:t>
            </w:r>
          </w:p>
        </w:tc>
        <w:tc>
          <w:tcPr>
            <w:tcW w:w="1134" w:type="dxa"/>
            <w:vMerge w:val="restart"/>
            <w:shd w:val="clear" w:color="auto" w:fill="FFFFFF"/>
          </w:tcPr>
          <w:p w14:paraId="570DA038"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B50016">
              <w:rPr>
                <w:rFonts w:ascii="Arial" w:eastAsia="Times New Roman" w:hAnsi="Arial" w:cs="Arial"/>
                <w:color w:val="000000"/>
                <w:sz w:val="20"/>
                <w:szCs w:val="20"/>
                <w:lang w:val="en-GB" w:eastAsia="en-ZA"/>
              </w:rPr>
              <w:t>.000**</w:t>
            </w:r>
          </w:p>
          <w:p w14:paraId="40C86573"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sidRPr="00B50016">
              <w:rPr>
                <w:rFonts w:ascii="Arial" w:eastAsia="Times New Roman" w:hAnsi="Arial" w:cs="Arial"/>
                <w:color w:val="000000"/>
                <w:sz w:val="20"/>
                <w:szCs w:val="20"/>
                <w:lang w:val="en-GB" w:eastAsia="en-ZA"/>
              </w:rPr>
              <w:t>(</w:t>
            </w:r>
            <w:proofErr w:type="spellStart"/>
            <w:r w:rsidRPr="00B50016">
              <w:rPr>
                <w:rFonts w:ascii="Arial" w:eastAsia="Times New Roman" w:hAnsi="Arial" w:cs="Arial"/>
                <w:color w:val="000000"/>
                <w:sz w:val="20"/>
                <w:szCs w:val="20"/>
                <w:lang w:val="en-GB" w:eastAsia="en-ZA"/>
              </w:rPr>
              <w:t>Kruskal</w:t>
            </w:r>
            <w:proofErr w:type="spellEnd"/>
            <w:r w:rsidRPr="00B50016">
              <w:rPr>
                <w:rFonts w:ascii="Arial" w:eastAsia="Times New Roman" w:hAnsi="Arial" w:cs="Arial"/>
                <w:color w:val="000000"/>
                <w:sz w:val="20"/>
                <w:szCs w:val="20"/>
                <w:lang w:val="en-GB" w:eastAsia="en-ZA"/>
              </w:rPr>
              <w:t>-Wallis)</w:t>
            </w:r>
          </w:p>
        </w:tc>
      </w:tr>
      <w:tr w:rsidR="0013634F" w:rsidRPr="00B50016" w14:paraId="660FBA5F" w14:textId="77777777" w:rsidTr="00403557">
        <w:trPr>
          <w:cantSplit/>
          <w:trHeight w:val="228"/>
        </w:trPr>
        <w:tc>
          <w:tcPr>
            <w:tcW w:w="2410" w:type="dxa"/>
            <w:vMerge/>
            <w:tcBorders>
              <w:left w:val="single" w:sz="16" w:space="0" w:color="000000"/>
              <w:right w:val="nil"/>
            </w:tcBorders>
            <w:shd w:val="clear" w:color="auto" w:fill="FFFFFF"/>
          </w:tcPr>
          <w:p w14:paraId="196E522C" w14:textId="77777777" w:rsidR="0013634F" w:rsidRPr="00B50016"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vMerge/>
            <w:tcBorders>
              <w:left w:val="nil"/>
              <w:right w:val="single" w:sz="16" w:space="0" w:color="000000"/>
            </w:tcBorders>
            <w:shd w:val="clear" w:color="auto" w:fill="FFFFFF"/>
          </w:tcPr>
          <w:p w14:paraId="38532E30" w14:textId="77777777" w:rsidR="0013634F" w:rsidRPr="00B50016" w:rsidRDefault="0013634F" w:rsidP="0069601E">
            <w:pPr>
              <w:spacing w:after="0" w:line="20" w:lineRule="atLeast"/>
              <w:rPr>
                <w:rFonts w:ascii="Arial" w:hAnsi="Arial" w:cs="Arial"/>
                <w:sz w:val="20"/>
                <w:szCs w:val="20"/>
                <w:lang w:val="en-GB"/>
              </w:rPr>
            </w:pPr>
          </w:p>
        </w:tc>
        <w:tc>
          <w:tcPr>
            <w:tcW w:w="992" w:type="dxa"/>
            <w:tcBorders>
              <w:top w:val="nil"/>
              <w:left w:val="single" w:sz="16" w:space="0" w:color="000000"/>
              <w:bottom w:val="nil"/>
            </w:tcBorders>
            <w:shd w:val="clear" w:color="auto" w:fill="FFFFFF"/>
            <w:vAlign w:val="center"/>
          </w:tcPr>
          <w:p w14:paraId="6A1FB6DC" w14:textId="77777777" w:rsidR="0013634F" w:rsidRPr="00B50016" w:rsidRDefault="0013634F" w:rsidP="0069601E">
            <w:pPr>
              <w:widowControl w:val="0"/>
              <w:autoSpaceDE w:val="0"/>
              <w:autoSpaceDN w:val="0"/>
              <w:adjustRightInd w:val="0"/>
              <w:spacing w:after="0" w:line="20" w:lineRule="atLeast"/>
              <w:ind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7</w:t>
            </w:r>
          </w:p>
        </w:tc>
        <w:tc>
          <w:tcPr>
            <w:tcW w:w="1276" w:type="dxa"/>
            <w:shd w:val="clear" w:color="auto" w:fill="FFFFFF"/>
            <w:vAlign w:val="center"/>
          </w:tcPr>
          <w:p w14:paraId="5DB70471"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13.8571</w:t>
            </w:r>
          </w:p>
        </w:tc>
        <w:tc>
          <w:tcPr>
            <w:tcW w:w="1417" w:type="dxa"/>
            <w:shd w:val="clear" w:color="auto" w:fill="FFFFFF"/>
            <w:vAlign w:val="center"/>
          </w:tcPr>
          <w:p w14:paraId="513239D1"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4.48808</w:t>
            </w:r>
          </w:p>
        </w:tc>
        <w:tc>
          <w:tcPr>
            <w:tcW w:w="1134" w:type="dxa"/>
            <w:vMerge/>
            <w:shd w:val="clear" w:color="auto" w:fill="FFFFFF"/>
          </w:tcPr>
          <w:p w14:paraId="0EE0EDCE"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B50016" w14:paraId="79B200C9" w14:textId="77777777" w:rsidTr="00403557">
        <w:trPr>
          <w:cantSplit/>
          <w:trHeight w:val="228"/>
        </w:trPr>
        <w:tc>
          <w:tcPr>
            <w:tcW w:w="2410" w:type="dxa"/>
            <w:vMerge/>
            <w:tcBorders>
              <w:left w:val="single" w:sz="16" w:space="0" w:color="000000"/>
              <w:right w:val="nil"/>
            </w:tcBorders>
            <w:shd w:val="clear" w:color="auto" w:fill="FFFFFF"/>
          </w:tcPr>
          <w:p w14:paraId="046DB3BE" w14:textId="77777777" w:rsidR="0013634F" w:rsidRPr="00B50016"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vMerge/>
            <w:tcBorders>
              <w:left w:val="nil"/>
              <w:right w:val="single" w:sz="16" w:space="0" w:color="000000"/>
            </w:tcBorders>
            <w:shd w:val="clear" w:color="auto" w:fill="FFFFFF"/>
          </w:tcPr>
          <w:p w14:paraId="7F9542B5" w14:textId="77777777" w:rsidR="0013634F" w:rsidRPr="00B50016" w:rsidRDefault="0013634F" w:rsidP="0069601E">
            <w:pPr>
              <w:spacing w:after="0" w:line="20" w:lineRule="atLeast"/>
              <w:rPr>
                <w:rFonts w:ascii="Arial" w:hAnsi="Arial" w:cs="Arial"/>
                <w:sz w:val="20"/>
                <w:szCs w:val="20"/>
                <w:lang w:val="en-GB"/>
              </w:rPr>
            </w:pPr>
          </w:p>
        </w:tc>
        <w:tc>
          <w:tcPr>
            <w:tcW w:w="992" w:type="dxa"/>
            <w:tcBorders>
              <w:top w:val="nil"/>
              <w:left w:val="single" w:sz="16" w:space="0" w:color="000000"/>
              <w:bottom w:val="nil"/>
            </w:tcBorders>
            <w:shd w:val="clear" w:color="auto" w:fill="FFFFFF"/>
            <w:vAlign w:val="center"/>
          </w:tcPr>
          <w:p w14:paraId="1C2D0CEC" w14:textId="77777777" w:rsidR="0013634F" w:rsidRPr="00B50016" w:rsidRDefault="0013634F" w:rsidP="0069601E">
            <w:pPr>
              <w:widowControl w:val="0"/>
              <w:autoSpaceDE w:val="0"/>
              <w:autoSpaceDN w:val="0"/>
              <w:adjustRightInd w:val="0"/>
              <w:spacing w:after="0" w:line="20" w:lineRule="atLeast"/>
              <w:ind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32</w:t>
            </w:r>
          </w:p>
        </w:tc>
        <w:tc>
          <w:tcPr>
            <w:tcW w:w="1276" w:type="dxa"/>
            <w:shd w:val="clear" w:color="auto" w:fill="FFFFFF"/>
            <w:vAlign w:val="center"/>
          </w:tcPr>
          <w:p w14:paraId="07557442"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13.6875</w:t>
            </w:r>
          </w:p>
        </w:tc>
        <w:tc>
          <w:tcPr>
            <w:tcW w:w="1417" w:type="dxa"/>
            <w:shd w:val="clear" w:color="auto" w:fill="FFFFFF"/>
            <w:vAlign w:val="center"/>
          </w:tcPr>
          <w:p w14:paraId="7459B621"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4.44636</w:t>
            </w:r>
          </w:p>
        </w:tc>
        <w:tc>
          <w:tcPr>
            <w:tcW w:w="1134" w:type="dxa"/>
            <w:vMerge/>
            <w:shd w:val="clear" w:color="auto" w:fill="FFFFFF"/>
          </w:tcPr>
          <w:p w14:paraId="30AD0BFF"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r w:rsidR="0013634F" w:rsidRPr="00B50016" w14:paraId="1751B37D" w14:textId="77777777" w:rsidTr="00403557">
        <w:trPr>
          <w:cantSplit/>
          <w:trHeight w:val="228"/>
        </w:trPr>
        <w:tc>
          <w:tcPr>
            <w:tcW w:w="2410" w:type="dxa"/>
            <w:vMerge/>
            <w:tcBorders>
              <w:left w:val="single" w:sz="16" w:space="0" w:color="000000"/>
              <w:right w:val="nil"/>
            </w:tcBorders>
            <w:shd w:val="clear" w:color="auto" w:fill="FFFFFF"/>
          </w:tcPr>
          <w:p w14:paraId="3CD52657" w14:textId="77777777" w:rsidR="0013634F" w:rsidRPr="00B50016" w:rsidRDefault="0013634F" w:rsidP="0069601E">
            <w:pPr>
              <w:widowControl w:val="0"/>
              <w:autoSpaceDE w:val="0"/>
              <w:autoSpaceDN w:val="0"/>
              <w:adjustRightInd w:val="0"/>
              <w:spacing w:after="0" w:line="20" w:lineRule="atLeast"/>
              <w:rPr>
                <w:rFonts w:ascii="Arial" w:eastAsia="Times New Roman" w:hAnsi="Arial" w:cs="Arial"/>
                <w:color w:val="000000"/>
                <w:sz w:val="20"/>
                <w:szCs w:val="20"/>
                <w:lang w:val="en-GB" w:eastAsia="en-ZA"/>
              </w:rPr>
            </w:pPr>
          </w:p>
        </w:tc>
        <w:tc>
          <w:tcPr>
            <w:tcW w:w="1842" w:type="dxa"/>
            <w:vMerge/>
            <w:tcBorders>
              <w:left w:val="nil"/>
              <w:bottom w:val="single" w:sz="8" w:space="0" w:color="000000"/>
              <w:right w:val="single" w:sz="16" w:space="0" w:color="000000"/>
            </w:tcBorders>
            <w:shd w:val="clear" w:color="auto" w:fill="FFFFFF"/>
          </w:tcPr>
          <w:p w14:paraId="582CB317" w14:textId="77777777" w:rsidR="0013634F" w:rsidRPr="00B50016" w:rsidRDefault="0013634F" w:rsidP="0069601E">
            <w:pPr>
              <w:spacing w:after="0" w:line="20" w:lineRule="atLeast"/>
              <w:rPr>
                <w:rFonts w:ascii="Arial" w:hAnsi="Arial" w:cs="Arial"/>
                <w:sz w:val="20"/>
                <w:szCs w:val="20"/>
                <w:lang w:val="en-GB"/>
              </w:rPr>
            </w:pPr>
          </w:p>
        </w:tc>
        <w:tc>
          <w:tcPr>
            <w:tcW w:w="992" w:type="dxa"/>
            <w:tcBorders>
              <w:top w:val="nil"/>
              <w:left w:val="single" w:sz="16" w:space="0" w:color="000000"/>
              <w:bottom w:val="single" w:sz="8" w:space="0" w:color="000000"/>
            </w:tcBorders>
            <w:shd w:val="clear" w:color="auto" w:fill="FFFFFF"/>
            <w:vAlign w:val="center"/>
          </w:tcPr>
          <w:p w14:paraId="45DF713E" w14:textId="77777777" w:rsidR="0013634F" w:rsidRPr="00B50016" w:rsidRDefault="0013634F" w:rsidP="0069601E">
            <w:pPr>
              <w:widowControl w:val="0"/>
              <w:autoSpaceDE w:val="0"/>
              <w:autoSpaceDN w:val="0"/>
              <w:adjustRightInd w:val="0"/>
              <w:spacing w:after="0" w:line="20" w:lineRule="atLeast"/>
              <w:ind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76</w:t>
            </w:r>
          </w:p>
        </w:tc>
        <w:tc>
          <w:tcPr>
            <w:tcW w:w="1276" w:type="dxa"/>
            <w:tcBorders>
              <w:bottom w:val="single" w:sz="8" w:space="0" w:color="000000"/>
            </w:tcBorders>
            <w:shd w:val="clear" w:color="auto" w:fill="FFFFFF"/>
            <w:vAlign w:val="center"/>
          </w:tcPr>
          <w:p w14:paraId="280822FA"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10.6053</w:t>
            </w:r>
          </w:p>
        </w:tc>
        <w:tc>
          <w:tcPr>
            <w:tcW w:w="1417" w:type="dxa"/>
            <w:tcBorders>
              <w:bottom w:val="single" w:sz="8" w:space="0" w:color="000000"/>
            </w:tcBorders>
            <w:shd w:val="clear" w:color="auto" w:fill="FFFFFF"/>
            <w:vAlign w:val="center"/>
          </w:tcPr>
          <w:p w14:paraId="5B32A749"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4.26795</w:t>
            </w:r>
          </w:p>
        </w:tc>
        <w:tc>
          <w:tcPr>
            <w:tcW w:w="1134" w:type="dxa"/>
            <w:vMerge/>
            <w:shd w:val="clear" w:color="auto" w:fill="FFFFFF"/>
          </w:tcPr>
          <w:p w14:paraId="41488CE3" w14:textId="77777777" w:rsidR="0013634F" w:rsidRPr="00B50016" w:rsidRDefault="0013634F" w:rsidP="0069601E">
            <w:pPr>
              <w:widowControl w:val="0"/>
              <w:autoSpaceDE w:val="0"/>
              <w:autoSpaceDN w:val="0"/>
              <w:adjustRightInd w:val="0"/>
              <w:spacing w:after="0" w:line="20" w:lineRule="atLeast"/>
              <w:ind w:left="60" w:right="60"/>
              <w:jc w:val="right"/>
              <w:rPr>
                <w:rFonts w:ascii="Arial" w:eastAsia="Times New Roman" w:hAnsi="Arial" w:cs="Arial"/>
                <w:color w:val="000000"/>
                <w:sz w:val="20"/>
                <w:szCs w:val="20"/>
                <w:lang w:val="en-GB" w:eastAsia="en-ZA"/>
              </w:rPr>
            </w:pPr>
          </w:p>
        </w:tc>
      </w:tr>
    </w:tbl>
    <w:p w14:paraId="345F7FC7" w14:textId="77777777" w:rsidR="0013634F" w:rsidRDefault="0013634F" w:rsidP="0013634F">
      <w:pPr>
        <w:spacing w:after="0" w:line="240" w:lineRule="auto"/>
        <w:jc w:val="both"/>
        <w:rPr>
          <w:rFonts w:ascii="Arial" w:hAnsi="Arial" w:cs="Arial"/>
          <w:sz w:val="20"/>
          <w:szCs w:val="20"/>
          <w:lang w:val="en-GB"/>
        </w:rPr>
      </w:pPr>
      <w:r w:rsidRPr="0099010C">
        <w:rPr>
          <w:rFonts w:ascii="Arial" w:hAnsi="Arial" w:cs="Arial"/>
          <w:sz w:val="20"/>
          <w:szCs w:val="20"/>
          <w:lang w:val="en-GB"/>
        </w:rPr>
        <w:t xml:space="preserve">* The mean difference is significant at the </w:t>
      </w:r>
      <w:r>
        <w:rPr>
          <w:rFonts w:ascii="Arial" w:hAnsi="Arial" w:cs="Arial"/>
          <w:sz w:val="20"/>
          <w:szCs w:val="20"/>
          <w:lang w:val="en-GB"/>
        </w:rPr>
        <w:t>5%</w:t>
      </w:r>
      <w:r w:rsidRPr="0099010C">
        <w:rPr>
          <w:rFonts w:ascii="Arial" w:hAnsi="Arial" w:cs="Arial"/>
          <w:sz w:val="20"/>
          <w:szCs w:val="20"/>
          <w:lang w:val="en-GB"/>
        </w:rPr>
        <w:t xml:space="preserve"> level</w:t>
      </w:r>
      <w:r>
        <w:rPr>
          <w:rFonts w:ascii="Arial" w:hAnsi="Arial" w:cs="Arial"/>
          <w:sz w:val="20"/>
          <w:szCs w:val="20"/>
          <w:lang w:val="en-GB"/>
        </w:rPr>
        <w:t xml:space="preserve">, </w:t>
      </w:r>
      <w:r w:rsidRPr="009B25AA">
        <w:rPr>
          <w:rFonts w:ascii="Arial" w:hAnsi="Arial" w:cs="Arial"/>
          <w:sz w:val="20"/>
          <w:szCs w:val="20"/>
          <w:lang w:val="en-GB"/>
        </w:rPr>
        <w:t>** significant at the 1% level</w:t>
      </w:r>
    </w:p>
    <w:p w14:paraId="4EB5C611" w14:textId="77777777" w:rsidR="0013634F" w:rsidRDefault="0013634F" w:rsidP="0013634F">
      <w:pPr>
        <w:spacing w:after="0" w:line="240" w:lineRule="auto"/>
        <w:jc w:val="both"/>
        <w:rPr>
          <w:rFonts w:ascii="Arial" w:hAnsi="Arial" w:cs="Arial"/>
          <w:sz w:val="20"/>
          <w:szCs w:val="20"/>
          <w:lang w:val="en-GB"/>
        </w:rPr>
      </w:pPr>
    </w:p>
    <w:p w14:paraId="2E7C4CAC" w14:textId="77777777" w:rsidR="0013634F" w:rsidRDefault="0013634F" w:rsidP="0013634F">
      <w:pPr>
        <w:spacing w:after="0" w:line="360" w:lineRule="auto"/>
        <w:jc w:val="both"/>
        <w:rPr>
          <w:rFonts w:ascii="Arial" w:hAnsi="Arial" w:cs="Arial"/>
          <w:sz w:val="24"/>
          <w:szCs w:val="24"/>
          <w:lang w:val="en-GB"/>
        </w:rPr>
      </w:pPr>
      <w:r w:rsidRPr="0099010C">
        <w:rPr>
          <w:rFonts w:ascii="Arial" w:hAnsi="Arial" w:cs="Arial"/>
          <w:sz w:val="24"/>
          <w:szCs w:val="24"/>
          <w:lang w:val="en-GB"/>
        </w:rPr>
        <w:t xml:space="preserve">An independent sample t-test was carried out to determine whether a </w:t>
      </w:r>
      <w:r>
        <w:rPr>
          <w:rFonts w:ascii="Arial" w:hAnsi="Arial" w:cs="Arial"/>
          <w:sz w:val="24"/>
          <w:szCs w:val="24"/>
          <w:lang w:val="en-GB"/>
        </w:rPr>
        <w:t xml:space="preserve">difference </w:t>
      </w:r>
      <w:r w:rsidRPr="0099010C">
        <w:rPr>
          <w:rFonts w:ascii="Arial" w:hAnsi="Arial" w:cs="Arial"/>
          <w:sz w:val="24"/>
          <w:szCs w:val="24"/>
          <w:lang w:val="en-GB"/>
        </w:rPr>
        <w:t xml:space="preserve">exists between a respondent’s level of skill in using the internet </w:t>
      </w:r>
      <w:r>
        <w:rPr>
          <w:rFonts w:ascii="Arial" w:hAnsi="Arial" w:cs="Arial"/>
          <w:sz w:val="24"/>
          <w:szCs w:val="24"/>
          <w:lang w:val="en-GB"/>
        </w:rPr>
        <w:t xml:space="preserve">and </w:t>
      </w:r>
      <w:r w:rsidRPr="0099010C">
        <w:rPr>
          <w:rFonts w:ascii="Arial" w:hAnsi="Arial" w:cs="Arial"/>
          <w:sz w:val="24"/>
          <w:szCs w:val="24"/>
          <w:lang w:val="en-GB"/>
        </w:rPr>
        <w:t xml:space="preserve">their level of satisfaction with the various channels of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As expected, </w:t>
      </w:r>
      <w:r>
        <w:rPr>
          <w:rFonts w:ascii="Arial" w:hAnsi="Arial" w:cs="Arial"/>
          <w:sz w:val="24"/>
          <w:szCs w:val="24"/>
          <w:lang w:val="en-GB"/>
        </w:rPr>
        <w:t>the only channel that showed a statistical significant difference, was that respondents who</w:t>
      </w:r>
      <w:r w:rsidRPr="0099010C">
        <w:rPr>
          <w:rFonts w:ascii="Arial" w:hAnsi="Arial" w:cs="Arial"/>
          <w:sz w:val="24"/>
          <w:szCs w:val="24"/>
          <w:lang w:val="en-GB"/>
        </w:rPr>
        <w:t xml:space="preserve"> regarded themselves as having a high level of skill when using the internet (</w:t>
      </w:r>
      <w:r>
        <w:rPr>
          <w:rFonts w:ascii="Arial" w:hAnsi="Arial" w:cs="Arial"/>
          <w:sz w:val="24"/>
          <w:szCs w:val="24"/>
          <w:lang w:val="en-GB"/>
        </w:rPr>
        <w:t>M</w:t>
      </w:r>
      <w:r w:rsidRPr="0099010C">
        <w:rPr>
          <w:rFonts w:ascii="Arial" w:hAnsi="Arial" w:cs="Arial"/>
          <w:sz w:val="24"/>
          <w:szCs w:val="24"/>
          <w:lang w:val="en-GB"/>
        </w:rPr>
        <w:t xml:space="preserve">=14.2853), rated their level of satisfaction with the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website significantly higher (P &lt; .001) than those who regarded themselves as having a low level of skill (</w:t>
      </w:r>
      <w:r>
        <w:rPr>
          <w:rFonts w:ascii="Arial" w:hAnsi="Arial" w:cs="Arial"/>
          <w:sz w:val="24"/>
          <w:szCs w:val="24"/>
          <w:lang w:val="en-GB"/>
        </w:rPr>
        <w:t>M</w:t>
      </w:r>
      <w:r w:rsidRPr="0099010C">
        <w:rPr>
          <w:rFonts w:ascii="Arial" w:hAnsi="Arial" w:cs="Arial"/>
          <w:sz w:val="24"/>
          <w:szCs w:val="24"/>
          <w:lang w:val="en-GB"/>
        </w:rPr>
        <w:t>=17.7826).</w:t>
      </w:r>
    </w:p>
    <w:p w14:paraId="71963BCC" w14:textId="77777777" w:rsidR="0013634F" w:rsidRDefault="0013634F" w:rsidP="0013634F">
      <w:pPr>
        <w:spacing w:after="0" w:line="360" w:lineRule="auto"/>
        <w:jc w:val="both"/>
        <w:rPr>
          <w:rFonts w:ascii="Arial" w:hAnsi="Arial" w:cs="Arial"/>
          <w:sz w:val="24"/>
          <w:szCs w:val="24"/>
          <w:lang w:val="en-GB"/>
        </w:rPr>
      </w:pPr>
    </w:p>
    <w:p w14:paraId="2B80EEBB" w14:textId="411D709C" w:rsidR="0013634F" w:rsidRPr="0099010C" w:rsidRDefault="0013634F" w:rsidP="0013634F">
      <w:pPr>
        <w:spacing w:after="0" w:line="360" w:lineRule="auto"/>
        <w:jc w:val="both"/>
        <w:rPr>
          <w:rFonts w:ascii="Arial" w:hAnsi="Arial" w:cs="Arial"/>
          <w:sz w:val="24"/>
          <w:szCs w:val="24"/>
          <w:lang w:val="en-GB"/>
        </w:rPr>
      </w:pPr>
      <w:r w:rsidRPr="0099010C">
        <w:rPr>
          <w:rFonts w:ascii="Arial" w:hAnsi="Arial" w:cs="Arial"/>
          <w:sz w:val="24"/>
          <w:szCs w:val="24"/>
          <w:lang w:val="en-GB"/>
        </w:rPr>
        <w:t xml:space="preserve"> A series of </w:t>
      </w:r>
      <w:r w:rsidRPr="00E40675">
        <w:rPr>
          <w:rFonts w:ascii="Arial" w:hAnsi="Arial" w:cs="Arial"/>
          <w:sz w:val="24"/>
          <w:szCs w:val="24"/>
          <w:lang w:val="en-GB"/>
        </w:rPr>
        <w:t>ANOVA</w:t>
      </w:r>
      <w:r w:rsidR="000F50DD">
        <w:rPr>
          <w:rFonts w:ascii="Arial" w:hAnsi="Arial" w:cs="Arial"/>
          <w:sz w:val="24"/>
          <w:szCs w:val="24"/>
          <w:lang w:val="en-GB"/>
        </w:rPr>
        <w:t>s</w:t>
      </w:r>
      <w:r w:rsidRPr="0099010C">
        <w:rPr>
          <w:rFonts w:ascii="Arial" w:hAnsi="Arial" w:cs="Arial"/>
          <w:sz w:val="24"/>
          <w:szCs w:val="24"/>
          <w:lang w:val="en-GB"/>
        </w:rPr>
        <w:t xml:space="preserve"> was </w:t>
      </w:r>
      <w:r>
        <w:rPr>
          <w:rFonts w:ascii="Arial" w:hAnsi="Arial" w:cs="Arial"/>
          <w:sz w:val="24"/>
          <w:szCs w:val="24"/>
          <w:lang w:val="en-GB"/>
        </w:rPr>
        <w:t xml:space="preserve">also </w:t>
      </w:r>
      <w:r w:rsidRPr="0099010C">
        <w:rPr>
          <w:rFonts w:ascii="Arial" w:hAnsi="Arial" w:cs="Arial"/>
          <w:sz w:val="24"/>
          <w:szCs w:val="24"/>
          <w:lang w:val="en-GB"/>
        </w:rPr>
        <w:t xml:space="preserve">conducted to see whether </w:t>
      </w:r>
      <w:r>
        <w:rPr>
          <w:rFonts w:ascii="Arial" w:hAnsi="Arial" w:cs="Arial"/>
          <w:sz w:val="24"/>
          <w:szCs w:val="24"/>
          <w:lang w:val="en-GB"/>
        </w:rPr>
        <w:t xml:space="preserve">differences </w:t>
      </w:r>
      <w:r w:rsidRPr="0099010C">
        <w:rPr>
          <w:rFonts w:ascii="Arial" w:hAnsi="Arial" w:cs="Arial"/>
          <w:sz w:val="24"/>
          <w:szCs w:val="24"/>
          <w:lang w:val="en-GB"/>
        </w:rPr>
        <w:t xml:space="preserve">exists between the frequency with which a channel is being used to make a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booking </w:t>
      </w:r>
      <w:r>
        <w:rPr>
          <w:rFonts w:ascii="Arial" w:hAnsi="Arial" w:cs="Arial"/>
          <w:sz w:val="24"/>
          <w:szCs w:val="24"/>
          <w:lang w:val="en-GB"/>
        </w:rPr>
        <w:t>and t</w:t>
      </w:r>
      <w:r w:rsidRPr="0099010C">
        <w:rPr>
          <w:rFonts w:ascii="Arial" w:hAnsi="Arial" w:cs="Arial"/>
          <w:sz w:val="24"/>
          <w:szCs w:val="24"/>
          <w:lang w:val="en-GB"/>
        </w:rPr>
        <w:t xml:space="preserve">he respondent’s level of satisfaction with that specific channel. Table </w:t>
      </w:r>
      <w:r>
        <w:rPr>
          <w:rFonts w:ascii="Arial" w:hAnsi="Arial" w:cs="Arial"/>
          <w:sz w:val="24"/>
          <w:szCs w:val="24"/>
          <w:lang w:val="en-GB"/>
        </w:rPr>
        <w:t>2</w:t>
      </w:r>
      <w:r w:rsidRPr="0099010C">
        <w:rPr>
          <w:rFonts w:ascii="Arial" w:hAnsi="Arial" w:cs="Arial"/>
          <w:sz w:val="24"/>
          <w:szCs w:val="24"/>
          <w:lang w:val="en-GB"/>
        </w:rPr>
        <w:t xml:space="preserve"> shows the frequency with which specific channels are used to make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bookings. Table 8 indicates the results of the </w:t>
      </w:r>
      <w:r w:rsidRPr="00E40675">
        <w:rPr>
          <w:rFonts w:ascii="Arial" w:hAnsi="Arial" w:cs="Arial"/>
          <w:sz w:val="24"/>
          <w:szCs w:val="24"/>
          <w:lang w:val="en-GB"/>
        </w:rPr>
        <w:t>ANOVAs.</w:t>
      </w:r>
      <w:r w:rsidRPr="0099010C">
        <w:rPr>
          <w:rFonts w:ascii="Arial" w:hAnsi="Arial" w:cs="Arial"/>
          <w:sz w:val="24"/>
          <w:szCs w:val="24"/>
          <w:lang w:val="en-GB"/>
        </w:rPr>
        <w:t xml:space="preserve"> The results consistently show that the </w:t>
      </w:r>
      <w:r w:rsidRPr="0099010C">
        <w:rPr>
          <w:rFonts w:ascii="Arial" w:hAnsi="Arial" w:cs="Arial"/>
          <w:sz w:val="24"/>
          <w:szCs w:val="24"/>
          <w:lang w:val="en-GB"/>
        </w:rPr>
        <w:lastRenderedPageBreak/>
        <w:t>respondents that use a specific channel more frequently are also those that tend to be the most satisfied with that specific channel.</w:t>
      </w:r>
    </w:p>
    <w:p w14:paraId="47D8B395" w14:textId="77777777" w:rsidR="005B72D7" w:rsidRDefault="005B72D7" w:rsidP="00FA5932">
      <w:pPr>
        <w:spacing w:after="0" w:line="240" w:lineRule="auto"/>
        <w:jc w:val="both"/>
        <w:rPr>
          <w:rFonts w:ascii="Arial" w:hAnsi="Arial" w:cs="Arial"/>
          <w:sz w:val="24"/>
          <w:szCs w:val="24"/>
          <w:u w:val="single"/>
          <w:lang w:val="en-GB"/>
        </w:rPr>
      </w:pPr>
    </w:p>
    <w:p w14:paraId="60DB4D68" w14:textId="77777777" w:rsidR="000F50DD" w:rsidRDefault="000F50DD" w:rsidP="00FA5932">
      <w:pPr>
        <w:spacing w:after="0" w:line="240" w:lineRule="auto"/>
        <w:jc w:val="both"/>
        <w:rPr>
          <w:rFonts w:ascii="Arial" w:hAnsi="Arial" w:cs="Arial"/>
          <w:sz w:val="24"/>
          <w:szCs w:val="24"/>
          <w:u w:val="single"/>
          <w:lang w:val="en-GB"/>
        </w:rPr>
      </w:pPr>
    </w:p>
    <w:p w14:paraId="43EF4F73" w14:textId="58357249" w:rsidR="000F50DD" w:rsidRPr="00E40675" w:rsidRDefault="000F50DD" w:rsidP="00FA5932">
      <w:pPr>
        <w:spacing w:after="0" w:line="240" w:lineRule="auto"/>
        <w:jc w:val="both"/>
        <w:rPr>
          <w:rFonts w:ascii="Arial" w:hAnsi="Arial" w:cs="Arial"/>
          <w:sz w:val="24"/>
          <w:szCs w:val="24"/>
          <w:lang w:val="en-GB"/>
        </w:rPr>
      </w:pPr>
      <w:proofErr w:type="gramStart"/>
      <w:r w:rsidRPr="00E40675">
        <w:rPr>
          <w:rFonts w:ascii="Arial" w:hAnsi="Arial" w:cs="Arial"/>
          <w:b/>
          <w:sz w:val="24"/>
          <w:szCs w:val="24"/>
          <w:lang w:val="en-GB"/>
        </w:rPr>
        <w:t>Table 8.</w:t>
      </w:r>
      <w:proofErr w:type="gramEnd"/>
      <w:r w:rsidRPr="00E40675">
        <w:rPr>
          <w:rFonts w:ascii="Arial" w:hAnsi="Arial" w:cs="Arial"/>
          <w:sz w:val="24"/>
          <w:szCs w:val="24"/>
          <w:lang w:val="en-GB"/>
        </w:rPr>
        <w:t xml:space="preserve"> Frequency of use and level of satisfaction</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09"/>
        <w:gridCol w:w="871"/>
        <w:gridCol w:w="830"/>
        <w:gridCol w:w="161"/>
        <w:gridCol w:w="831"/>
        <w:gridCol w:w="1276"/>
        <w:gridCol w:w="1418"/>
        <w:gridCol w:w="1275"/>
      </w:tblGrid>
      <w:tr w:rsidR="00CF375D" w:rsidRPr="0099010C" w14:paraId="3CAA44D6" w14:textId="77777777" w:rsidTr="000F50DD">
        <w:trPr>
          <w:gridAfter w:val="4"/>
          <w:wAfter w:w="4800" w:type="dxa"/>
          <w:cantSplit/>
        </w:trPr>
        <w:tc>
          <w:tcPr>
            <w:tcW w:w="2409" w:type="dxa"/>
            <w:tcBorders>
              <w:top w:val="nil"/>
              <w:left w:val="nil"/>
              <w:bottom w:val="nil"/>
              <w:right w:val="nil"/>
            </w:tcBorders>
            <w:shd w:val="clear" w:color="auto" w:fill="FFFFFF"/>
          </w:tcPr>
          <w:p w14:paraId="59B3E99F" w14:textId="77777777" w:rsidR="0013634F" w:rsidRPr="0099010C" w:rsidRDefault="0013634F" w:rsidP="005B6017">
            <w:pPr>
              <w:widowControl w:val="0"/>
              <w:autoSpaceDE w:val="0"/>
              <w:autoSpaceDN w:val="0"/>
              <w:adjustRightInd w:val="0"/>
              <w:spacing w:after="0" w:line="320" w:lineRule="atLeast"/>
              <w:ind w:left="60" w:right="60"/>
              <w:jc w:val="center"/>
              <w:rPr>
                <w:rFonts w:ascii="Arial" w:eastAsia="Times New Roman" w:hAnsi="Arial" w:cs="Arial"/>
                <w:b/>
                <w:bCs/>
                <w:color w:val="000000"/>
                <w:sz w:val="14"/>
                <w:szCs w:val="14"/>
                <w:lang w:val="en-GB" w:eastAsia="en-ZA"/>
              </w:rPr>
            </w:pPr>
          </w:p>
        </w:tc>
        <w:tc>
          <w:tcPr>
            <w:tcW w:w="871" w:type="dxa"/>
            <w:tcBorders>
              <w:top w:val="nil"/>
              <w:left w:val="nil"/>
              <w:bottom w:val="nil"/>
              <w:right w:val="nil"/>
            </w:tcBorders>
            <w:shd w:val="clear" w:color="auto" w:fill="FFFFFF"/>
          </w:tcPr>
          <w:p w14:paraId="6616549F" w14:textId="77777777" w:rsidR="00CF375D" w:rsidRPr="0099010C" w:rsidRDefault="00CF375D" w:rsidP="000F50DD">
            <w:pPr>
              <w:widowControl w:val="0"/>
              <w:autoSpaceDE w:val="0"/>
              <w:autoSpaceDN w:val="0"/>
              <w:adjustRightInd w:val="0"/>
              <w:spacing w:after="0" w:line="320" w:lineRule="atLeast"/>
              <w:ind w:left="62" w:right="62"/>
              <w:jc w:val="center"/>
              <w:rPr>
                <w:rFonts w:ascii="Arial" w:eastAsia="Times New Roman" w:hAnsi="Arial" w:cs="Arial"/>
                <w:b/>
                <w:bCs/>
                <w:color w:val="000000"/>
                <w:sz w:val="14"/>
                <w:szCs w:val="14"/>
                <w:lang w:val="en-GB" w:eastAsia="en-ZA"/>
              </w:rPr>
            </w:pPr>
          </w:p>
        </w:tc>
        <w:tc>
          <w:tcPr>
            <w:tcW w:w="991" w:type="dxa"/>
            <w:gridSpan w:val="2"/>
            <w:tcBorders>
              <w:top w:val="nil"/>
              <w:left w:val="nil"/>
              <w:bottom w:val="nil"/>
              <w:right w:val="nil"/>
            </w:tcBorders>
            <w:shd w:val="clear" w:color="auto" w:fill="FFFFFF"/>
          </w:tcPr>
          <w:p w14:paraId="01B94C21" w14:textId="77777777" w:rsidR="00CF375D" w:rsidRPr="0099010C" w:rsidRDefault="00CF375D" w:rsidP="005B6017">
            <w:pPr>
              <w:widowControl w:val="0"/>
              <w:autoSpaceDE w:val="0"/>
              <w:autoSpaceDN w:val="0"/>
              <w:adjustRightInd w:val="0"/>
              <w:spacing w:after="0" w:line="320" w:lineRule="atLeast"/>
              <w:ind w:left="60" w:right="60"/>
              <w:jc w:val="center"/>
              <w:rPr>
                <w:rFonts w:ascii="Arial" w:eastAsia="Times New Roman" w:hAnsi="Arial" w:cs="Arial"/>
                <w:b/>
                <w:bCs/>
                <w:color w:val="000000"/>
                <w:sz w:val="14"/>
                <w:szCs w:val="14"/>
                <w:lang w:val="en-GB" w:eastAsia="en-ZA"/>
              </w:rPr>
            </w:pPr>
          </w:p>
        </w:tc>
      </w:tr>
      <w:tr w:rsidR="00CF375D" w:rsidRPr="00DB1FA0" w14:paraId="339FBE5B" w14:textId="77777777" w:rsidTr="000F50DD">
        <w:trPr>
          <w:cantSplit/>
          <w:trHeight w:val="477"/>
        </w:trPr>
        <w:tc>
          <w:tcPr>
            <w:tcW w:w="2409" w:type="dxa"/>
            <w:tcBorders>
              <w:top w:val="single" w:sz="16" w:space="0" w:color="000000"/>
              <w:left w:val="single" w:sz="16" w:space="0" w:color="000000"/>
              <w:right w:val="single" w:sz="16" w:space="0" w:color="000000"/>
            </w:tcBorders>
            <w:shd w:val="clear" w:color="auto" w:fill="FFFFFF"/>
            <w:vAlign w:val="center"/>
          </w:tcPr>
          <w:p w14:paraId="6B1F9E15" w14:textId="7EF6C2B1" w:rsidR="00CF375D" w:rsidRPr="00DB1FA0" w:rsidRDefault="00084CD2" w:rsidP="00DB1FA0">
            <w:pPr>
              <w:widowControl w:val="0"/>
              <w:autoSpaceDE w:val="0"/>
              <w:autoSpaceDN w:val="0"/>
              <w:adjustRightInd w:val="0"/>
              <w:spacing w:after="0" w:line="240" w:lineRule="auto"/>
              <w:jc w:val="center"/>
              <w:rPr>
                <w:rFonts w:ascii="Arial" w:eastAsia="Times New Roman" w:hAnsi="Arial" w:cs="Arial"/>
                <w:b/>
                <w:sz w:val="20"/>
                <w:szCs w:val="20"/>
                <w:lang w:val="en-GB" w:eastAsia="en-ZA"/>
              </w:rPr>
            </w:pPr>
            <w:r w:rsidRPr="00DB1FA0">
              <w:rPr>
                <w:rFonts w:ascii="Arial" w:eastAsia="Times New Roman" w:hAnsi="Arial" w:cs="Arial"/>
                <w:b/>
                <w:sz w:val="20"/>
                <w:szCs w:val="20"/>
                <w:lang w:val="en-GB" w:eastAsia="en-ZA"/>
              </w:rPr>
              <w:t>Satisfaction with</w:t>
            </w:r>
          </w:p>
        </w:tc>
        <w:tc>
          <w:tcPr>
            <w:tcW w:w="1701" w:type="dxa"/>
            <w:gridSpan w:val="2"/>
            <w:tcBorders>
              <w:top w:val="single" w:sz="16" w:space="0" w:color="000000"/>
              <w:left w:val="single" w:sz="16" w:space="0" w:color="000000"/>
              <w:bottom w:val="nil"/>
              <w:right w:val="single" w:sz="16" w:space="0" w:color="000000"/>
            </w:tcBorders>
            <w:shd w:val="clear" w:color="auto" w:fill="FFFFFF"/>
            <w:vAlign w:val="center"/>
          </w:tcPr>
          <w:p w14:paraId="37008264" w14:textId="4DA977CB" w:rsidR="00CF375D" w:rsidRPr="00DB1FA0" w:rsidRDefault="00084CD2" w:rsidP="00DB1FA0">
            <w:pPr>
              <w:widowControl w:val="0"/>
              <w:autoSpaceDE w:val="0"/>
              <w:autoSpaceDN w:val="0"/>
              <w:adjustRightInd w:val="0"/>
              <w:spacing w:after="0" w:line="240" w:lineRule="auto"/>
              <w:jc w:val="center"/>
              <w:rPr>
                <w:rFonts w:ascii="Arial" w:eastAsia="Times New Roman" w:hAnsi="Arial" w:cs="Arial"/>
                <w:b/>
                <w:sz w:val="20"/>
                <w:szCs w:val="20"/>
                <w:lang w:val="en-GB" w:eastAsia="en-ZA"/>
              </w:rPr>
            </w:pPr>
            <w:r w:rsidRPr="00DB1FA0">
              <w:rPr>
                <w:rFonts w:ascii="Arial" w:eastAsia="Times New Roman" w:hAnsi="Arial" w:cs="Arial"/>
                <w:b/>
                <w:sz w:val="20"/>
                <w:szCs w:val="20"/>
                <w:lang w:val="en-GB" w:eastAsia="en-ZA"/>
              </w:rPr>
              <w:t>Frequency of use</w:t>
            </w:r>
          </w:p>
        </w:tc>
        <w:tc>
          <w:tcPr>
            <w:tcW w:w="992" w:type="dxa"/>
            <w:gridSpan w:val="2"/>
            <w:tcBorders>
              <w:top w:val="single" w:sz="16" w:space="0" w:color="000000"/>
              <w:left w:val="single" w:sz="16" w:space="0" w:color="000000"/>
            </w:tcBorders>
            <w:shd w:val="clear" w:color="auto" w:fill="FFFFFF"/>
            <w:vAlign w:val="center"/>
          </w:tcPr>
          <w:p w14:paraId="29970C6C" w14:textId="77777777" w:rsidR="00CF375D" w:rsidRPr="00DB1FA0" w:rsidRDefault="00CF375D" w:rsidP="00DB1FA0">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DB1FA0">
              <w:rPr>
                <w:rFonts w:ascii="Arial" w:eastAsia="Times New Roman" w:hAnsi="Arial" w:cs="Arial"/>
                <w:b/>
                <w:color w:val="000000"/>
                <w:sz w:val="20"/>
                <w:szCs w:val="20"/>
                <w:lang w:val="en-GB" w:eastAsia="en-ZA"/>
              </w:rPr>
              <w:t>N</w:t>
            </w:r>
          </w:p>
        </w:tc>
        <w:tc>
          <w:tcPr>
            <w:tcW w:w="1276" w:type="dxa"/>
            <w:tcBorders>
              <w:top w:val="single" w:sz="16" w:space="0" w:color="000000"/>
            </w:tcBorders>
            <w:shd w:val="clear" w:color="auto" w:fill="FFFFFF"/>
            <w:vAlign w:val="center"/>
          </w:tcPr>
          <w:p w14:paraId="22C459C3" w14:textId="6C5A224A" w:rsidR="00CF375D" w:rsidRPr="00DB1FA0" w:rsidRDefault="00CF375D" w:rsidP="00DB1FA0">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DB1FA0">
              <w:rPr>
                <w:rFonts w:ascii="Arial" w:eastAsia="Times New Roman" w:hAnsi="Arial" w:cs="Arial"/>
                <w:b/>
                <w:color w:val="000000"/>
                <w:sz w:val="20"/>
                <w:szCs w:val="20"/>
                <w:lang w:val="en-GB" w:eastAsia="en-ZA"/>
              </w:rPr>
              <w:t>Mean</w:t>
            </w:r>
            <w:r w:rsidR="00B50016" w:rsidRPr="00DB1FA0">
              <w:rPr>
                <w:rFonts w:ascii="Arial" w:eastAsia="Times New Roman" w:hAnsi="Arial" w:cs="Arial"/>
                <w:b/>
                <w:color w:val="000000"/>
                <w:sz w:val="20"/>
                <w:szCs w:val="20"/>
                <w:lang w:val="en-GB" w:eastAsia="en-ZA"/>
              </w:rPr>
              <w:t>***</w:t>
            </w:r>
          </w:p>
        </w:tc>
        <w:tc>
          <w:tcPr>
            <w:tcW w:w="1418" w:type="dxa"/>
            <w:tcBorders>
              <w:top w:val="single" w:sz="16" w:space="0" w:color="000000"/>
            </w:tcBorders>
            <w:shd w:val="clear" w:color="auto" w:fill="FFFFFF"/>
            <w:vAlign w:val="center"/>
          </w:tcPr>
          <w:p w14:paraId="61B44F1A" w14:textId="77777777" w:rsidR="00CF375D" w:rsidRPr="00DB1FA0" w:rsidRDefault="00CF375D" w:rsidP="00DB1FA0">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DB1FA0">
              <w:rPr>
                <w:rFonts w:ascii="Arial" w:eastAsia="Times New Roman" w:hAnsi="Arial" w:cs="Arial"/>
                <w:b/>
                <w:color w:val="000000"/>
                <w:sz w:val="20"/>
                <w:szCs w:val="20"/>
                <w:lang w:val="en-GB" w:eastAsia="en-ZA"/>
              </w:rPr>
              <w:t>Std. Deviation</w:t>
            </w:r>
          </w:p>
        </w:tc>
        <w:tc>
          <w:tcPr>
            <w:tcW w:w="1275" w:type="dxa"/>
            <w:tcBorders>
              <w:top w:val="single" w:sz="16" w:space="0" w:color="000000"/>
            </w:tcBorders>
            <w:shd w:val="clear" w:color="auto" w:fill="FFFFFF"/>
            <w:vAlign w:val="center"/>
          </w:tcPr>
          <w:p w14:paraId="5D4B7A4D" w14:textId="77777777" w:rsidR="00CF375D" w:rsidRPr="00DB1FA0" w:rsidRDefault="00CF375D" w:rsidP="00DB1FA0">
            <w:pPr>
              <w:widowControl w:val="0"/>
              <w:autoSpaceDE w:val="0"/>
              <w:autoSpaceDN w:val="0"/>
              <w:adjustRightInd w:val="0"/>
              <w:spacing w:after="0" w:line="320" w:lineRule="atLeast"/>
              <w:ind w:left="60" w:right="60"/>
              <w:jc w:val="center"/>
              <w:rPr>
                <w:rFonts w:ascii="Arial" w:eastAsia="Times New Roman" w:hAnsi="Arial" w:cs="Arial"/>
                <w:b/>
                <w:color w:val="000000"/>
                <w:sz w:val="20"/>
                <w:szCs w:val="20"/>
                <w:lang w:val="en-GB" w:eastAsia="en-ZA"/>
              </w:rPr>
            </w:pPr>
            <w:r w:rsidRPr="00DB1FA0">
              <w:rPr>
                <w:rFonts w:ascii="Arial" w:eastAsia="Times New Roman" w:hAnsi="Arial" w:cs="Arial"/>
                <w:b/>
                <w:color w:val="000000"/>
                <w:sz w:val="20"/>
                <w:szCs w:val="20"/>
                <w:lang w:val="en-GB" w:eastAsia="en-ZA"/>
              </w:rPr>
              <w:t>Sig</w:t>
            </w:r>
          </w:p>
        </w:tc>
      </w:tr>
      <w:tr w:rsidR="00E40675" w:rsidRPr="0099010C" w14:paraId="1F55488E" w14:textId="77777777" w:rsidTr="00AA0C41">
        <w:trPr>
          <w:cantSplit/>
          <w:trHeight w:val="2100"/>
        </w:trPr>
        <w:tc>
          <w:tcPr>
            <w:tcW w:w="2409" w:type="dxa"/>
            <w:tcBorders>
              <w:top w:val="single" w:sz="16" w:space="0" w:color="000000"/>
              <w:left w:val="single" w:sz="16" w:space="0" w:color="000000"/>
              <w:right w:val="single" w:sz="16" w:space="0" w:color="000000"/>
            </w:tcBorders>
            <w:shd w:val="clear" w:color="auto" w:fill="FFFFFF"/>
          </w:tcPr>
          <w:p w14:paraId="54C5863C" w14:textId="77777777" w:rsidR="00E40675" w:rsidRPr="009B5F07" w:rsidRDefault="00E40675" w:rsidP="00AA0C41">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9B5F07">
              <w:rPr>
                <w:rFonts w:ascii="Arial" w:eastAsia="Times New Roman" w:hAnsi="Arial" w:cs="Arial"/>
                <w:b/>
                <w:color w:val="000000"/>
                <w:sz w:val="20"/>
                <w:szCs w:val="20"/>
                <w:lang w:val="en-GB" w:eastAsia="en-ZA"/>
              </w:rPr>
              <w:t>Website</w:t>
            </w:r>
          </w:p>
        </w:tc>
        <w:tc>
          <w:tcPr>
            <w:tcW w:w="1701" w:type="dxa"/>
            <w:gridSpan w:val="2"/>
            <w:tcBorders>
              <w:top w:val="single" w:sz="16" w:space="0" w:color="000000"/>
              <w:left w:val="single" w:sz="16" w:space="0" w:color="000000"/>
              <w:right w:val="single" w:sz="16" w:space="0" w:color="000000"/>
            </w:tcBorders>
            <w:shd w:val="clear" w:color="auto" w:fill="FFFFFF"/>
          </w:tcPr>
          <w:p w14:paraId="38BB90E1"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Always</w:t>
            </w:r>
          </w:p>
          <w:p w14:paraId="0EB1D37E"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Most of the time</w:t>
            </w:r>
          </w:p>
          <w:p w14:paraId="570B54C0"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Sometimes</w:t>
            </w:r>
          </w:p>
          <w:p w14:paraId="68BF2AA1"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Rarely</w:t>
            </w:r>
          </w:p>
          <w:p w14:paraId="08D35D60"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Never</w:t>
            </w:r>
          </w:p>
          <w:p w14:paraId="2FB1DB28"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Total</w:t>
            </w:r>
          </w:p>
        </w:tc>
        <w:tc>
          <w:tcPr>
            <w:tcW w:w="992" w:type="dxa"/>
            <w:gridSpan w:val="2"/>
            <w:tcBorders>
              <w:top w:val="single" w:sz="16" w:space="0" w:color="000000"/>
              <w:left w:val="single" w:sz="16" w:space="0" w:color="000000"/>
            </w:tcBorders>
            <w:shd w:val="clear" w:color="auto" w:fill="FFFFFF"/>
            <w:vAlign w:val="center"/>
          </w:tcPr>
          <w:p w14:paraId="5531589C"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161</w:t>
            </w:r>
          </w:p>
          <w:p w14:paraId="612132A9"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45</w:t>
            </w:r>
          </w:p>
          <w:p w14:paraId="51A15D01"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69</w:t>
            </w:r>
          </w:p>
          <w:p w14:paraId="3679C083"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55</w:t>
            </w:r>
          </w:p>
          <w:p w14:paraId="77DB309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40</w:t>
            </w:r>
          </w:p>
          <w:p w14:paraId="2EE2EF63"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370</w:t>
            </w:r>
          </w:p>
        </w:tc>
        <w:tc>
          <w:tcPr>
            <w:tcW w:w="1276" w:type="dxa"/>
            <w:tcBorders>
              <w:top w:val="single" w:sz="16" w:space="0" w:color="000000"/>
            </w:tcBorders>
            <w:shd w:val="clear" w:color="auto" w:fill="FFFFFF"/>
            <w:vAlign w:val="center"/>
          </w:tcPr>
          <w:p w14:paraId="5306722B"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12.6957</w:t>
            </w:r>
            <w:r w:rsidRPr="0099010C">
              <w:rPr>
                <w:rFonts w:ascii="Arial" w:eastAsia="Times New Roman" w:hAnsi="Arial" w:cs="Arial"/>
                <w:color w:val="000000"/>
                <w:sz w:val="20"/>
                <w:szCs w:val="20"/>
                <w:vertAlign w:val="superscript"/>
                <w:lang w:val="en-GB" w:eastAsia="en-ZA"/>
              </w:rPr>
              <w:t>a</w:t>
            </w:r>
          </w:p>
          <w:p w14:paraId="3956C738"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12.8889</w:t>
            </w:r>
            <w:r w:rsidRPr="0099010C">
              <w:rPr>
                <w:rFonts w:ascii="Arial" w:eastAsia="Times New Roman" w:hAnsi="Arial" w:cs="Arial"/>
                <w:color w:val="000000"/>
                <w:sz w:val="20"/>
                <w:szCs w:val="20"/>
                <w:vertAlign w:val="superscript"/>
                <w:lang w:val="en-GB" w:eastAsia="en-ZA"/>
              </w:rPr>
              <w:t>b</w:t>
            </w:r>
          </w:p>
          <w:p w14:paraId="512582E3"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15.7681</w:t>
            </w:r>
            <w:r w:rsidRPr="0099010C">
              <w:rPr>
                <w:rFonts w:ascii="Arial" w:eastAsia="Times New Roman" w:hAnsi="Arial" w:cs="Arial"/>
                <w:color w:val="000000"/>
                <w:sz w:val="20"/>
                <w:szCs w:val="20"/>
                <w:vertAlign w:val="superscript"/>
                <w:lang w:val="en-GB" w:eastAsia="en-ZA"/>
              </w:rPr>
              <w:t>ab</w:t>
            </w:r>
          </w:p>
          <w:p w14:paraId="271B2C9C"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17.3091</w:t>
            </w:r>
            <w:r w:rsidRPr="0099010C">
              <w:rPr>
                <w:rFonts w:ascii="Arial" w:eastAsia="Times New Roman" w:hAnsi="Arial" w:cs="Arial"/>
                <w:color w:val="000000"/>
                <w:sz w:val="20"/>
                <w:szCs w:val="20"/>
                <w:vertAlign w:val="superscript"/>
                <w:lang w:val="en-GB" w:eastAsia="en-ZA"/>
              </w:rPr>
              <w:t>ab</w:t>
            </w:r>
          </w:p>
          <w:p w14:paraId="588B36F6"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18.1500</w:t>
            </w:r>
            <w:r w:rsidRPr="0099010C">
              <w:rPr>
                <w:rFonts w:ascii="Arial" w:eastAsia="Times New Roman" w:hAnsi="Arial" w:cs="Arial"/>
                <w:color w:val="000000"/>
                <w:sz w:val="20"/>
                <w:szCs w:val="20"/>
                <w:vertAlign w:val="superscript"/>
                <w:lang w:val="en-GB" w:eastAsia="en-ZA"/>
              </w:rPr>
              <w:t>ab</w:t>
            </w:r>
          </w:p>
          <w:p w14:paraId="6FC8507C"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14.5676</w:t>
            </w:r>
          </w:p>
        </w:tc>
        <w:tc>
          <w:tcPr>
            <w:tcW w:w="1418" w:type="dxa"/>
            <w:tcBorders>
              <w:top w:val="single" w:sz="16" w:space="0" w:color="000000"/>
            </w:tcBorders>
            <w:shd w:val="clear" w:color="auto" w:fill="FFFFFF"/>
            <w:vAlign w:val="center"/>
          </w:tcPr>
          <w:p w14:paraId="72C48C12"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4.4596</w:t>
            </w:r>
          </w:p>
          <w:p w14:paraId="793E8572"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4.3234</w:t>
            </w:r>
          </w:p>
          <w:p w14:paraId="6E9270CE"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4.5379</w:t>
            </w:r>
          </w:p>
          <w:p w14:paraId="02FE7B9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3.5375</w:t>
            </w:r>
          </w:p>
          <w:p w14:paraId="77D6E60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5.3376</w:t>
            </w:r>
          </w:p>
          <w:p w14:paraId="0A429208"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4.9136</w:t>
            </w:r>
          </w:p>
        </w:tc>
        <w:tc>
          <w:tcPr>
            <w:tcW w:w="1275" w:type="dxa"/>
            <w:tcBorders>
              <w:top w:val="single" w:sz="16" w:space="0" w:color="000000"/>
            </w:tcBorders>
            <w:shd w:val="clear" w:color="auto" w:fill="FFFFFF"/>
          </w:tcPr>
          <w:p w14:paraId="36E8E2E5"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.000*</w:t>
            </w:r>
            <w:r w:rsidRPr="00187603">
              <w:rPr>
                <w:rFonts w:ascii="Arial" w:eastAsia="Times New Roman" w:hAnsi="Arial" w:cs="Arial"/>
                <w:color w:val="000000"/>
                <w:sz w:val="20"/>
                <w:szCs w:val="20"/>
                <w:lang w:val="en-GB" w:eastAsia="en-ZA"/>
              </w:rPr>
              <w:t>*</w:t>
            </w:r>
          </w:p>
        </w:tc>
      </w:tr>
      <w:tr w:rsidR="00CF375D" w:rsidRPr="0099010C" w14:paraId="38126664" w14:textId="77777777" w:rsidTr="000F50DD">
        <w:trPr>
          <w:cantSplit/>
        </w:trPr>
        <w:tc>
          <w:tcPr>
            <w:tcW w:w="2409" w:type="dxa"/>
            <w:vMerge w:val="restart"/>
            <w:tcBorders>
              <w:top w:val="single" w:sz="16" w:space="0" w:color="000000"/>
              <w:left w:val="single" w:sz="16" w:space="0" w:color="000000"/>
              <w:right w:val="single" w:sz="16" w:space="0" w:color="000000"/>
            </w:tcBorders>
            <w:shd w:val="clear" w:color="auto" w:fill="FFFFFF"/>
          </w:tcPr>
          <w:p w14:paraId="24401F6F" w14:textId="77777777" w:rsidR="00CF375D" w:rsidRPr="009B5F07" w:rsidRDefault="00CF375D" w:rsidP="00CC1DB3">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9B5F07">
              <w:rPr>
                <w:rFonts w:ascii="Arial" w:eastAsia="Times New Roman" w:hAnsi="Arial" w:cs="Arial"/>
                <w:b/>
                <w:color w:val="000000"/>
                <w:sz w:val="20"/>
                <w:szCs w:val="20"/>
                <w:lang w:val="en-GB" w:eastAsia="en-ZA"/>
              </w:rPr>
              <w:t>Call centre</w:t>
            </w:r>
          </w:p>
        </w:tc>
        <w:tc>
          <w:tcPr>
            <w:tcW w:w="1701" w:type="dxa"/>
            <w:gridSpan w:val="2"/>
            <w:vMerge w:val="restart"/>
            <w:tcBorders>
              <w:top w:val="single" w:sz="16" w:space="0" w:color="000000"/>
              <w:left w:val="single" w:sz="16" w:space="0" w:color="000000"/>
              <w:right w:val="single" w:sz="16" w:space="0" w:color="000000"/>
            </w:tcBorders>
            <w:shd w:val="clear" w:color="auto" w:fill="FFFFFF"/>
          </w:tcPr>
          <w:p w14:paraId="4B029E92" w14:textId="77777777" w:rsidR="00711E59" w:rsidRPr="0099010C" w:rsidRDefault="00711E59"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Always</w:t>
            </w:r>
          </w:p>
          <w:p w14:paraId="3E8A1830" w14:textId="77777777" w:rsidR="00711E59" w:rsidRPr="0099010C" w:rsidRDefault="00711E59"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Most of the time</w:t>
            </w:r>
          </w:p>
          <w:p w14:paraId="52CEB869" w14:textId="77777777" w:rsidR="00711E59" w:rsidRPr="0099010C" w:rsidRDefault="00711E59"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Sometimes</w:t>
            </w:r>
          </w:p>
          <w:p w14:paraId="5F857F37" w14:textId="77777777" w:rsidR="00711E59" w:rsidRPr="0099010C" w:rsidRDefault="00711E59"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Rarely</w:t>
            </w:r>
          </w:p>
          <w:p w14:paraId="1F6E507A" w14:textId="77777777" w:rsidR="00CF375D" w:rsidRPr="0099010C" w:rsidRDefault="00CF375D" w:rsidP="00CC1DB3">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Total</w:t>
            </w:r>
          </w:p>
        </w:tc>
        <w:tc>
          <w:tcPr>
            <w:tcW w:w="992" w:type="dxa"/>
            <w:gridSpan w:val="2"/>
            <w:tcBorders>
              <w:top w:val="single" w:sz="16" w:space="0" w:color="000000"/>
              <w:left w:val="single" w:sz="16" w:space="0" w:color="000000"/>
              <w:bottom w:val="nil"/>
            </w:tcBorders>
            <w:shd w:val="clear" w:color="auto" w:fill="FFFFFF"/>
            <w:vAlign w:val="center"/>
          </w:tcPr>
          <w:p w14:paraId="66121695"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82</w:t>
            </w:r>
          </w:p>
        </w:tc>
        <w:tc>
          <w:tcPr>
            <w:tcW w:w="1276" w:type="dxa"/>
            <w:vMerge w:val="restart"/>
            <w:tcBorders>
              <w:top w:val="single" w:sz="16" w:space="0" w:color="000000"/>
            </w:tcBorders>
            <w:shd w:val="clear" w:color="auto" w:fill="FFFFFF"/>
            <w:vAlign w:val="center"/>
          </w:tcPr>
          <w:p w14:paraId="5EF95028"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13.6463</w:t>
            </w:r>
            <w:r w:rsidRPr="0099010C">
              <w:rPr>
                <w:rFonts w:ascii="Arial" w:eastAsia="Times New Roman" w:hAnsi="Arial" w:cs="Arial"/>
                <w:color w:val="000000"/>
                <w:sz w:val="20"/>
                <w:szCs w:val="20"/>
                <w:vertAlign w:val="superscript"/>
                <w:lang w:val="en-GB" w:eastAsia="en-ZA"/>
              </w:rPr>
              <w:t>a</w:t>
            </w:r>
          </w:p>
          <w:p w14:paraId="1D84FC4E"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14.4118</w:t>
            </w:r>
            <w:r w:rsidRPr="0099010C">
              <w:rPr>
                <w:rFonts w:ascii="Arial" w:eastAsia="Times New Roman" w:hAnsi="Arial" w:cs="Arial"/>
                <w:color w:val="000000"/>
                <w:sz w:val="20"/>
                <w:szCs w:val="20"/>
                <w:vertAlign w:val="superscript"/>
                <w:lang w:val="en-GB" w:eastAsia="en-ZA"/>
              </w:rPr>
              <w:t>b</w:t>
            </w:r>
          </w:p>
          <w:p w14:paraId="11CFF3C9"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14.7612</w:t>
            </w:r>
            <w:r w:rsidRPr="0099010C">
              <w:rPr>
                <w:rFonts w:ascii="Arial" w:eastAsia="Times New Roman" w:hAnsi="Arial" w:cs="Arial"/>
                <w:color w:val="000000"/>
                <w:sz w:val="20"/>
                <w:szCs w:val="20"/>
                <w:vertAlign w:val="superscript"/>
                <w:lang w:val="en-GB" w:eastAsia="en-ZA"/>
              </w:rPr>
              <w:t>c</w:t>
            </w:r>
          </w:p>
          <w:p w14:paraId="71C82961"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17.3295</w:t>
            </w:r>
            <w:r w:rsidRPr="0099010C">
              <w:rPr>
                <w:rFonts w:ascii="Arial" w:eastAsia="Times New Roman" w:hAnsi="Arial" w:cs="Arial"/>
                <w:color w:val="000000"/>
                <w:sz w:val="20"/>
                <w:szCs w:val="20"/>
                <w:vertAlign w:val="superscript"/>
                <w:lang w:val="en-GB" w:eastAsia="en-ZA"/>
              </w:rPr>
              <w:t>abc</w:t>
            </w:r>
          </w:p>
          <w:p w14:paraId="26E85365"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15.1667</w:t>
            </w:r>
          </w:p>
        </w:tc>
        <w:tc>
          <w:tcPr>
            <w:tcW w:w="1418" w:type="dxa"/>
            <w:tcBorders>
              <w:top w:val="single" w:sz="16" w:space="0" w:color="000000"/>
              <w:bottom w:val="nil"/>
            </w:tcBorders>
            <w:shd w:val="clear" w:color="auto" w:fill="FFFFFF"/>
            <w:vAlign w:val="center"/>
          </w:tcPr>
          <w:p w14:paraId="39D4058F" w14:textId="77777777" w:rsidR="00CF375D" w:rsidRPr="0099010C" w:rsidRDefault="00CF375D" w:rsidP="009B5F07">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4.9024</w:t>
            </w:r>
          </w:p>
        </w:tc>
        <w:tc>
          <w:tcPr>
            <w:tcW w:w="1275" w:type="dxa"/>
            <w:vMerge w:val="restart"/>
            <w:tcBorders>
              <w:top w:val="single" w:sz="16" w:space="0" w:color="000000"/>
            </w:tcBorders>
            <w:shd w:val="clear" w:color="auto" w:fill="FFFFFF"/>
          </w:tcPr>
          <w:p w14:paraId="15E61DD0" w14:textId="51352275"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.000</w:t>
            </w:r>
            <w:r w:rsidRPr="005053C6">
              <w:rPr>
                <w:rFonts w:ascii="Arial" w:eastAsia="Times New Roman" w:hAnsi="Arial" w:cs="Arial"/>
                <w:color w:val="000000"/>
                <w:sz w:val="20"/>
                <w:szCs w:val="20"/>
                <w:lang w:val="en-GB" w:eastAsia="en-ZA"/>
              </w:rPr>
              <w:t>*</w:t>
            </w:r>
            <w:r w:rsidR="00187603" w:rsidRPr="00187603">
              <w:rPr>
                <w:rFonts w:ascii="Arial" w:eastAsia="Times New Roman" w:hAnsi="Arial" w:cs="Arial"/>
                <w:color w:val="000000"/>
                <w:sz w:val="20"/>
                <w:szCs w:val="20"/>
                <w:lang w:val="en-GB" w:eastAsia="en-ZA"/>
              </w:rPr>
              <w:t>*</w:t>
            </w:r>
          </w:p>
        </w:tc>
      </w:tr>
      <w:tr w:rsidR="00CF375D" w:rsidRPr="0099010C" w14:paraId="3E6836BE" w14:textId="77777777" w:rsidTr="000F50DD">
        <w:trPr>
          <w:cantSplit/>
          <w:trHeight w:val="1260"/>
        </w:trPr>
        <w:tc>
          <w:tcPr>
            <w:tcW w:w="2409" w:type="dxa"/>
            <w:vMerge/>
            <w:tcBorders>
              <w:left w:val="single" w:sz="16" w:space="0" w:color="000000"/>
              <w:bottom w:val="single" w:sz="16" w:space="0" w:color="000000"/>
              <w:right w:val="single" w:sz="16" w:space="0" w:color="000000"/>
            </w:tcBorders>
            <w:shd w:val="clear" w:color="auto" w:fill="FFFFFF"/>
          </w:tcPr>
          <w:p w14:paraId="34EEDC27" w14:textId="77777777" w:rsidR="00CF375D" w:rsidRPr="009B5F07" w:rsidRDefault="00CF375D" w:rsidP="00CC1DB3">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p>
        </w:tc>
        <w:tc>
          <w:tcPr>
            <w:tcW w:w="1701" w:type="dxa"/>
            <w:gridSpan w:val="2"/>
            <w:vMerge/>
            <w:tcBorders>
              <w:left w:val="single" w:sz="16" w:space="0" w:color="000000"/>
              <w:bottom w:val="single" w:sz="16" w:space="0" w:color="000000"/>
              <w:right w:val="single" w:sz="16" w:space="0" w:color="000000"/>
            </w:tcBorders>
            <w:shd w:val="clear" w:color="auto" w:fill="FFFFFF"/>
          </w:tcPr>
          <w:p w14:paraId="4A808521" w14:textId="77777777" w:rsidR="00CF375D" w:rsidRPr="0099010C" w:rsidRDefault="00CF375D" w:rsidP="00CC1DB3">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p>
        </w:tc>
        <w:tc>
          <w:tcPr>
            <w:tcW w:w="992" w:type="dxa"/>
            <w:gridSpan w:val="2"/>
            <w:tcBorders>
              <w:top w:val="nil"/>
              <w:left w:val="single" w:sz="16" w:space="0" w:color="000000"/>
              <w:bottom w:val="single" w:sz="16" w:space="0" w:color="000000"/>
            </w:tcBorders>
            <w:shd w:val="clear" w:color="auto" w:fill="FFFFFF"/>
            <w:vAlign w:val="center"/>
          </w:tcPr>
          <w:p w14:paraId="3F802F56"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51</w:t>
            </w:r>
          </w:p>
          <w:p w14:paraId="33A4C2BF"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67</w:t>
            </w:r>
          </w:p>
          <w:p w14:paraId="52CFDE52"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88</w:t>
            </w:r>
          </w:p>
          <w:p w14:paraId="0B90CDD4"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288</w:t>
            </w:r>
          </w:p>
        </w:tc>
        <w:tc>
          <w:tcPr>
            <w:tcW w:w="1276" w:type="dxa"/>
            <w:vMerge/>
            <w:tcBorders>
              <w:bottom w:val="single" w:sz="16" w:space="0" w:color="000000"/>
            </w:tcBorders>
            <w:shd w:val="clear" w:color="auto" w:fill="FFFFFF"/>
            <w:vAlign w:val="center"/>
          </w:tcPr>
          <w:p w14:paraId="4D34EFEB"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c>
          <w:tcPr>
            <w:tcW w:w="1418" w:type="dxa"/>
            <w:tcBorders>
              <w:top w:val="nil"/>
              <w:bottom w:val="single" w:sz="16" w:space="0" w:color="000000"/>
            </w:tcBorders>
            <w:shd w:val="clear" w:color="auto" w:fill="FFFFFF"/>
            <w:vAlign w:val="center"/>
          </w:tcPr>
          <w:p w14:paraId="02E4E32A"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4.5964</w:t>
            </w:r>
          </w:p>
          <w:p w14:paraId="21EB7F1A"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5.2022</w:t>
            </w:r>
          </w:p>
          <w:p w14:paraId="6277CECE"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4.2823</w:t>
            </w:r>
          </w:p>
          <w:p w14:paraId="294594D2" w14:textId="77777777" w:rsidR="00CF375D" w:rsidRPr="0099010C" w:rsidRDefault="00CF375D" w:rsidP="009B5F07">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4.9478</w:t>
            </w:r>
          </w:p>
        </w:tc>
        <w:tc>
          <w:tcPr>
            <w:tcW w:w="1275" w:type="dxa"/>
            <w:vMerge/>
            <w:tcBorders>
              <w:bottom w:val="single" w:sz="16" w:space="0" w:color="000000"/>
            </w:tcBorders>
            <w:shd w:val="clear" w:color="auto" w:fill="FFFFFF"/>
          </w:tcPr>
          <w:p w14:paraId="6D6B09EA" w14:textId="77777777" w:rsidR="00CF375D" w:rsidRPr="0099010C" w:rsidRDefault="00CF375D"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p>
        </w:tc>
      </w:tr>
      <w:tr w:rsidR="00F46507" w:rsidRPr="0099010C" w14:paraId="17F71714" w14:textId="77777777" w:rsidTr="000F50DD">
        <w:trPr>
          <w:cantSplit/>
          <w:trHeight w:val="1620"/>
        </w:trPr>
        <w:tc>
          <w:tcPr>
            <w:tcW w:w="2409" w:type="dxa"/>
            <w:tcBorders>
              <w:top w:val="single" w:sz="16" w:space="0" w:color="000000"/>
              <w:left w:val="single" w:sz="16" w:space="0" w:color="000000"/>
              <w:right w:val="single" w:sz="16" w:space="0" w:color="000000"/>
            </w:tcBorders>
            <w:shd w:val="clear" w:color="auto" w:fill="FFFFFF"/>
          </w:tcPr>
          <w:p w14:paraId="3F08DDAE" w14:textId="77777777" w:rsidR="00F46507" w:rsidRPr="009B5F07" w:rsidRDefault="00F46507" w:rsidP="00CC1DB3">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9B5F07">
              <w:rPr>
                <w:rFonts w:ascii="Arial" w:eastAsia="Times New Roman" w:hAnsi="Arial" w:cs="Arial"/>
                <w:b/>
                <w:color w:val="000000"/>
                <w:sz w:val="20"/>
                <w:szCs w:val="20"/>
                <w:lang w:val="en-GB" w:eastAsia="en-ZA"/>
              </w:rPr>
              <w:t>Satellite call centre</w:t>
            </w:r>
          </w:p>
        </w:tc>
        <w:tc>
          <w:tcPr>
            <w:tcW w:w="1701" w:type="dxa"/>
            <w:gridSpan w:val="2"/>
            <w:tcBorders>
              <w:top w:val="single" w:sz="16" w:space="0" w:color="000000"/>
              <w:left w:val="single" w:sz="16" w:space="0" w:color="000000"/>
              <w:right w:val="single" w:sz="16" w:space="0" w:color="000000"/>
            </w:tcBorders>
            <w:shd w:val="clear" w:color="auto" w:fill="FFFFFF"/>
          </w:tcPr>
          <w:p w14:paraId="522D4110" w14:textId="77777777" w:rsidR="00F46507" w:rsidRPr="0099010C" w:rsidRDefault="00F46507"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Always</w:t>
            </w:r>
          </w:p>
          <w:p w14:paraId="2D25EF63" w14:textId="77777777" w:rsidR="00F46507" w:rsidRPr="0099010C" w:rsidRDefault="00F46507"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Most of the time</w:t>
            </w:r>
          </w:p>
          <w:p w14:paraId="235D6403" w14:textId="77777777" w:rsidR="00F46507" w:rsidRPr="0099010C" w:rsidRDefault="00F46507"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Sometimes</w:t>
            </w:r>
          </w:p>
          <w:p w14:paraId="50D27FA9" w14:textId="77777777" w:rsidR="00F46507" w:rsidRPr="0099010C" w:rsidRDefault="00F46507" w:rsidP="00711E59">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Rarely</w:t>
            </w:r>
          </w:p>
          <w:p w14:paraId="3678558E" w14:textId="77777777" w:rsidR="00F46507" w:rsidRPr="0099010C" w:rsidRDefault="00F46507" w:rsidP="00CC1DB3">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Total</w:t>
            </w:r>
          </w:p>
        </w:tc>
        <w:tc>
          <w:tcPr>
            <w:tcW w:w="992" w:type="dxa"/>
            <w:gridSpan w:val="2"/>
            <w:tcBorders>
              <w:top w:val="single" w:sz="16" w:space="0" w:color="000000"/>
              <w:left w:val="single" w:sz="16" w:space="0" w:color="000000"/>
            </w:tcBorders>
            <w:shd w:val="clear" w:color="auto" w:fill="FFFFFF"/>
            <w:vAlign w:val="center"/>
          </w:tcPr>
          <w:p w14:paraId="4176F649"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69</w:t>
            </w:r>
          </w:p>
          <w:p w14:paraId="0BD33639"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63</w:t>
            </w:r>
          </w:p>
          <w:p w14:paraId="40D3EB2B"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55</w:t>
            </w:r>
          </w:p>
          <w:p w14:paraId="1CF1AEE2"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32</w:t>
            </w:r>
          </w:p>
          <w:p w14:paraId="7ECEDAE8"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219</w:t>
            </w:r>
          </w:p>
        </w:tc>
        <w:tc>
          <w:tcPr>
            <w:tcW w:w="1276" w:type="dxa"/>
            <w:tcBorders>
              <w:top w:val="single" w:sz="16" w:space="0" w:color="000000"/>
            </w:tcBorders>
            <w:shd w:val="clear" w:color="auto" w:fill="FFFFFF"/>
            <w:vAlign w:val="center"/>
          </w:tcPr>
          <w:p w14:paraId="60B0E912"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11.0725</w:t>
            </w:r>
            <w:r w:rsidRPr="0099010C">
              <w:rPr>
                <w:rFonts w:ascii="Arial" w:eastAsia="Times New Roman" w:hAnsi="Arial" w:cs="Arial"/>
                <w:color w:val="000000"/>
                <w:sz w:val="20"/>
                <w:szCs w:val="20"/>
                <w:vertAlign w:val="superscript"/>
                <w:lang w:val="en-GB" w:eastAsia="en-ZA"/>
              </w:rPr>
              <w:t>a</w:t>
            </w:r>
          </w:p>
          <w:p w14:paraId="7DEA3BDD"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12.5397</w:t>
            </w:r>
            <w:r w:rsidRPr="0099010C">
              <w:rPr>
                <w:rFonts w:ascii="Arial" w:eastAsia="Times New Roman" w:hAnsi="Arial" w:cs="Arial"/>
                <w:color w:val="000000"/>
                <w:sz w:val="20"/>
                <w:szCs w:val="20"/>
                <w:vertAlign w:val="superscript"/>
                <w:lang w:val="en-GB" w:eastAsia="en-ZA"/>
              </w:rPr>
              <w:t>b</w:t>
            </w:r>
          </w:p>
          <w:p w14:paraId="1E0795CF"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15.1455</w:t>
            </w:r>
            <w:r w:rsidRPr="0099010C">
              <w:rPr>
                <w:rFonts w:ascii="Arial" w:eastAsia="Times New Roman" w:hAnsi="Arial" w:cs="Arial"/>
                <w:color w:val="000000"/>
                <w:sz w:val="20"/>
                <w:szCs w:val="20"/>
                <w:vertAlign w:val="superscript"/>
                <w:lang w:val="en-GB" w:eastAsia="en-ZA"/>
              </w:rPr>
              <w:t>ab</w:t>
            </w:r>
          </w:p>
          <w:p w14:paraId="240AD7E1"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16.4375</w:t>
            </w:r>
            <w:r w:rsidRPr="0099010C">
              <w:rPr>
                <w:rFonts w:ascii="Arial" w:eastAsia="Times New Roman" w:hAnsi="Arial" w:cs="Arial"/>
                <w:color w:val="000000"/>
                <w:sz w:val="20"/>
                <w:szCs w:val="20"/>
                <w:vertAlign w:val="superscript"/>
                <w:lang w:val="en-GB" w:eastAsia="en-ZA"/>
              </w:rPr>
              <w:t>ab</w:t>
            </w:r>
          </w:p>
          <w:p w14:paraId="4F08969F"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13.3014</w:t>
            </w:r>
          </w:p>
        </w:tc>
        <w:tc>
          <w:tcPr>
            <w:tcW w:w="1418" w:type="dxa"/>
            <w:tcBorders>
              <w:top w:val="single" w:sz="16" w:space="0" w:color="000000"/>
            </w:tcBorders>
            <w:shd w:val="clear" w:color="auto" w:fill="FFFFFF"/>
            <w:vAlign w:val="center"/>
          </w:tcPr>
          <w:p w14:paraId="17874155"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4.3057</w:t>
            </w:r>
          </w:p>
          <w:p w14:paraId="3AE21F1D"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4.0593</w:t>
            </w:r>
          </w:p>
          <w:p w14:paraId="0FD06F15"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4.7118</w:t>
            </w:r>
          </w:p>
          <w:p w14:paraId="4A424069" w14:textId="77777777" w:rsidR="00F46507" w:rsidRPr="0099010C" w:rsidRDefault="00F46507" w:rsidP="00CC1DB3">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4.4789</w:t>
            </w:r>
          </w:p>
          <w:p w14:paraId="6AADD66E" w14:textId="77777777" w:rsidR="00F46507" w:rsidRPr="0099010C" w:rsidRDefault="00F46507" w:rsidP="009B5F07">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4.7815</w:t>
            </w:r>
          </w:p>
        </w:tc>
        <w:tc>
          <w:tcPr>
            <w:tcW w:w="1275" w:type="dxa"/>
            <w:tcBorders>
              <w:top w:val="single" w:sz="16" w:space="0" w:color="000000"/>
            </w:tcBorders>
            <w:shd w:val="clear" w:color="auto" w:fill="FFFFFF"/>
          </w:tcPr>
          <w:p w14:paraId="2A083572" w14:textId="5D0CC053" w:rsidR="00F46507" w:rsidRPr="0099010C" w:rsidRDefault="00F46507" w:rsidP="00BA0080">
            <w:pPr>
              <w:widowControl w:val="0"/>
              <w:autoSpaceDE w:val="0"/>
              <w:autoSpaceDN w:val="0"/>
              <w:adjustRightInd w:val="0"/>
              <w:spacing w:after="0" w:line="320" w:lineRule="atLeast"/>
              <w:ind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.000</w:t>
            </w:r>
            <w:r w:rsidRPr="00863FE2">
              <w:rPr>
                <w:rFonts w:ascii="Arial" w:eastAsia="Times New Roman" w:hAnsi="Arial" w:cs="Arial"/>
                <w:color w:val="000000"/>
                <w:sz w:val="20"/>
                <w:szCs w:val="20"/>
                <w:lang w:val="en-GB" w:eastAsia="en-ZA"/>
              </w:rPr>
              <w:t>*</w:t>
            </w:r>
            <w:r w:rsidR="00187603" w:rsidRPr="00187603">
              <w:rPr>
                <w:rFonts w:ascii="Arial" w:eastAsia="Times New Roman" w:hAnsi="Arial" w:cs="Arial"/>
                <w:color w:val="000000"/>
                <w:sz w:val="20"/>
                <w:szCs w:val="20"/>
                <w:lang w:val="en-GB" w:eastAsia="en-ZA"/>
              </w:rPr>
              <w:t>*</w:t>
            </w:r>
          </w:p>
        </w:tc>
      </w:tr>
      <w:tr w:rsidR="00E40675" w:rsidRPr="0099010C" w14:paraId="270B4A08" w14:textId="77777777" w:rsidTr="00E40675">
        <w:trPr>
          <w:cantSplit/>
          <w:trHeight w:val="1620"/>
        </w:trPr>
        <w:tc>
          <w:tcPr>
            <w:tcW w:w="2409" w:type="dxa"/>
            <w:tcBorders>
              <w:top w:val="single" w:sz="16" w:space="0" w:color="000000"/>
              <w:left w:val="single" w:sz="16" w:space="0" w:color="000000"/>
              <w:bottom w:val="single" w:sz="8" w:space="0" w:color="000000"/>
              <w:right w:val="single" w:sz="16" w:space="0" w:color="000000"/>
            </w:tcBorders>
            <w:shd w:val="clear" w:color="auto" w:fill="FFFFFF"/>
          </w:tcPr>
          <w:p w14:paraId="72F8F59C" w14:textId="77777777" w:rsidR="00E40675" w:rsidRPr="009B5F07" w:rsidRDefault="00E40675" w:rsidP="00AA0C41">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9B5F07">
              <w:rPr>
                <w:rFonts w:ascii="Arial" w:eastAsia="Times New Roman" w:hAnsi="Arial" w:cs="Arial"/>
                <w:b/>
                <w:color w:val="000000"/>
                <w:sz w:val="20"/>
                <w:szCs w:val="20"/>
                <w:lang w:val="en-GB" w:eastAsia="en-ZA"/>
              </w:rPr>
              <w:t>Head office reservation office</w:t>
            </w:r>
          </w:p>
        </w:tc>
        <w:tc>
          <w:tcPr>
            <w:tcW w:w="1701" w:type="dxa"/>
            <w:gridSpan w:val="2"/>
            <w:tcBorders>
              <w:top w:val="single" w:sz="16" w:space="0" w:color="000000"/>
              <w:left w:val="single" w:sz="16" w:space="0" w:color="000000"/>
              <w:bottom w:val="single" w:sz="8" w:space="0" w:color="000000"/>
              <w:right w:val="single" w:sz="16" w:space="0" w:color="000000"/>
            </w:tcBorders>
            <w:shd w:val="clear" w:color="auto" w:fill="FFFFFF"/>
          </w:tcPr>
          <w:p w14:paraId="53F36698"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Always</w:t>
            </w:r>
          </w:p>
          <w:p w14:paraId="3BB3B7E6"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Most of the time</w:t>
            </w:r>
          </w:p>
          <w:p w14:paraId="78A2D4DC"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Sometimes</w:t>
            </w:r>
          </w:p>
          <w:p w14:paraId="19CCE1C1"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Rarely</w:t>
            </w:r>
          </w:p>
          <w:p w14:paraId="63FD56E5" w14:textId="77777777" w:rsidR="00E40675" w:rsidRPr="0099010C"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Total</w:t>
            </w:r>
          </w:p>
        </w:tc>
        <w:tc>
          <w:tcPr>
            <w:tcW w:w="992" w:type="dxa"/>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14:paraId="08FB685C"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11</w:t>
            </w:r>
          </w:p>
          <w:p w14:paraId="2FDF4ABE"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12</w:t>
            </w:r>
          </w:p>
          <w:p w14:paraId="24433324"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35</w:t>
            </w:r>
          </w:p>
          <w:p w14:paraId="410DB6EF"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28</w:t>
            </w:r>
          </w:p>
          <w:p w14:paraId="462FB3E8"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86</w:t>
            </w:r>
          </w:p>
        </w:tc>
        <w:tc>
          <w:tcPr>
            <w:tcW w:w="1276" w:type="dxa"/>
            <w:tcBorders>
              <w:top w:val="single" w:sz="16" w:space="0" w:color="000000"/>
              <w:left w:val="single" w:sz="8" w:space="0" w:color="000000"/>
              <w:bottom w:val="single" w:sz="8" w:space="0" w:color="000000"/>
              <w:right w:val="single" w:sz="8" w:space="0" w:color="000000"/>
            </w:tcBorders>
            <w:shd w:val="clear" w:color="auto" w:fill="FFFFFF"/>
            <w:vAlign w:val="center"/>
          </w:tcPr>
          <w:p w14:paraId="2F15B741"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11.0909</w:t>
            </w:r>
          </w:p>
          <w:p w14:paraId="6F2408A2"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15.2500</w:t>
            </w:r>
          </w:p>
          <w:p w14:paraId="546C2EC1"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13.4000</w:t>
            </w:r>
          </w:p>
          <w:p w14:paraId="554A7E59"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16.8571</w:t>
            </w:r>
          </w:p>
          <w:p w14:paraId="25DE0D2D"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14.4884</w:t>
            </w:r>
          </w:p>
        </w:tc>
        <w:tc>
          <w:tcPr>
            <w:tcW w:w="1418" w:type="dxa"/>
            <w:tcBorders>
              <w:top w:val="single" w:sz="16" w:space="0" w:color="000000"/>
              <w:left w:val="single" w:sz="8" w:space="0" w:color="000000"/>
              <w:bottom w:val="single" w:sz="8" w:space="0" w:color="000000"/>
              <w:right w:val="single" w:sz="8" w:space="0" w:color="000000"/>
            </w:tcBorders>
            <w:shd w:val="clear" w:color="auto" w:fill="FFFFFF"/>
            <w:vAlign w:val="center"/>
          </w:tcPr>
          <w:p w14:paraId="52AC3FF4"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4.3693</w:t>
            </w:r>
          </w:p>
          <w:p w14:paraId="351E4DDB"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4.3511</w:t>
            </w:r>
          </w:p>
          <w:p w14:paraId="669D98B5"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4.8154</w:t>
            </w:r>
          </w:p>
          <w:p w14:paraId="46F842E7"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5.2685</w:t>
            </w:r>
          </w:p>
          <w:p w14:paraId="3D2B6804"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5.1672</w:t>
            </w:r>
          </w:p>
        </w:tc>
        <w:tc>
          <w:tcPr>
            <w:tcW w:w="1275" w:type="dxa"/>
            <w:tcBorders>
              <w:top w:val="single" w:sz="16" w:space="0" w:color="000000"/>
              <w:left w:val="single" w:sz="8" w:space="0" w:color="000000"/>
              <w:bottom w:val="single" w:sz="8" w:space="0" w:color="000000"/>
              <w:right w:val="single" w:sz="8" w:space="0" w:color="000000"/>
            </w:tcBorders>
            <w:shd w:val="clear" w:color="auto" w:fill="FFFFFF"/>
          </w:tcPr>
          <w:p w14:paraId="454241F6" w14:textId="77777777" w:rsidR="00E40675" w:rsidRDefault="00E40675" w:rsidP="00E40675">
            <w:pPr>
              <w:widowControl w:val="0"/>
              <w:autoSpaceDE w:val="0"/>
              <w:autoSpaceDN w:val="0"/>
              <w:adjustRightInd w:val="0"/>
              <w:spacing w:after="0" w:line="320" w:lineRule="atLeast"/>
              <w:ind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.00</w:t>
            </w:r>
            <w:r>
              <w:rPr>
                <w:rFonts w:ascii="Arial" w:eastAsia="Times New Roman" w:hAnsi="Arial" w:cs="Arial"/>
                <w:color w:val="000000"/>
                <w:sz w:val="20"/>
                <w:szCs w:val="20"/>
                <w:lang w:val="en-GB" w:eastAsia="en-ZA"/>
              </w:rPr>
              <w:t>9</w:t>
            </w:r>
            <w:r w:rsidRPr="00863FE2">
              <w:rPr>
                <w:rFonts w:ascii="Arial" w:eastAsia="Times New Roman" w:hAnsi="Arial" w:cs="Arial"/>
                <w:color w:val="000000"/>
                <w:sz w:val="20"/>
                <w:szCs w:val="20"/>
                <w:lang w:val="en-GB" w:eastAsia="en-ZA"/>
              </w:rPr>
              <w:t>*</w:t>
            </w:r>
            <w:r w:rsidRPr="00187603">
              <w:rPr>
                <w:rFonts w:ascii="Arial" w:eastAsia="Times New Roman" w:hAnsi="Arial" w:cs="Arial"/>
                <w:color w:val="000000"/>
                <w:sz w:val="20"/>
                <w:szCs w:val="20"/>
                <w:lang w:val="en-GB" w:eastAsia="en-ZA"/>
              </w:rPr>
              <w:t>*</w:t>
            </w:r>
          </w:p>
          <w:p w14:paraId="19E95269" w14:textId="77777777" w:rsidR="00E40675" w:rsidRPr="0099010C" w:rsidRDefault="00E40675" w:rsidP="00E40675">
            <w:pPr>
              <w:widowControl w:val="0"/>
              <w:autoSpaceDE w:val="0"/>
              <w:autoSpaceDN w:val="0"/>
              <w:adjustRightInd w:val="0"/>
              <w:spacing w:after="0" w:line="320" w:lineRule="atLeast"/>
              <w:ind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w:t>
            </w:r>
            <w:proofErr w:type="spellStart"/>
            <w:r>
              <w:rPr>
                <w:rFonts w:ascii="Arial" w:eastAsia="Times New Roman" w:hAnsi="Arial" w:cs="Arial"/>
                <w:color w:val="000000"/>
                <w:sz w:val="20"/>
                <w:szCs w:val="20"/>
                <w:lang w:val="en-GB" w:eastAsia="en-ZA"/>
              </w:rPr>
              <w:t>Kruskal</w:t>
            </w:r>
            <w:proofErr w:type="spellEnd"/>
            <w:r>
              <w:rPr>
                <w:rFonts w:ascii="Arial" w:eastAsia="Times New Roman" w:hAnsi="Arial" w:cs="Arial"/>
                <w:color w:val="000000"/>
                <w:sz w:val="20"/>
                <w:szCs w:val="20"/>
                <w:lang w:val="en-GB" w:eastAsia="en-ZA"/>
              </w:rPr>
              <w:t xml:space="preserve"> Wallis)</w:t>
            </w:r>
          </w:p>
        </w:tc>
      </w:tr>
      <w:tr w:rsidR="00E40675" w:rsidRPr="0099010C" w14:paraId="7E63B80B" w14:textId="77777777" w:rsidTr="00E40675">
        <w:trPr>
          <w:cantSplit/>
          <w:trHeight w:val="1620"/>
        </w:trPr>
        <w:tc>
          <w:tcPr>
            <w:tcW w:w="2409" w:type="dxa"/>
            <w:tcBorders>
              <w:top w:val="single" w:sz="16" w:space="0" w:color="000000"/>
              <w:left w:val="single" w:sz="16" w:space="0" w:color="000000"/>
              <w:bottom w:val="single" w:sz="8" w:space="0" w:color="000000"/>
              <w:right w:val="single" w:sz="16" w:space="0" w:color="000000"/>
            </w:tcBorders>
            <w:shd w:val="clear" w:color="auto" w:fill="FFFFFF"/>
          </w:tcPr>
          <w:p w14:paraId="44D3DE8E" w14:textId="77777777" w:rsidR="00E40675" w:rsidRDefault="00E40675" w:rsidP="00AA0C41">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p>
          <w:p w14:paraId="0F0DC82D" w14:textId="77777777" w:rsidR="00E40675" w:rsidRPr="009B5F07" w:rsidRDefault="00E40675" w:rsidP="00AA0C41">
            <w:pPr>
              <w:widowControl w:val="0"/>
              <w:autoSpaceDE w:val="0"/>
              <w:autoSpaceDN w:val="0"/>
              <w:adjustRightInd w:val="0"/>
              <w:spacing w:after="0" w:line="320" w:lineRule="atLeast"/>
              <w:ind w:left="60" w:right="60"/>
              <w:rPr>
                <w:rFonts w:ascii="Arial" w:eastAsia="Times New Roman" w:hAnsi="Arial" w:cs="Arial"/>
                <w:b/>
                <w:color w:val="000000"/>
                <w:sz w:val="20"/>
                <w:szCs w:val="20"/>
                <w:lang w:val="en-GB" w:eastAsia="en-ZA"/>
              </w:rPr>
            </w:pPr>
            <w:r w:rsidRPr="009B5F07">
              <w:rPr>
                <w:rFonts w:ascii="Arial" w:eastAsia="Times New Roman" w:hAnsi="Arial" w:cs="Arial"/>
                <w:b/>
                <w:color w:val="000000"/>
                <w:sz w:val="20"/>
                <w:szCs w:val="20"/>
                <w:lang w:val="en-GB" w:eastAsia="en-ZA"/>
              </w:rPr>
              <w:t>Satellite reservation office</w:t>
            </w:r>
          </w:p>
        </w:tc>
        <w:tc>
          <w:tcPr>
            <w:tcW w:w="1701" w:type="dxa"/>
            <w:gridSpan w:val="2"/>
            <w:tcBorders>
              <w:top w:val="single" w:sz="16" w:space="0" w:color="000000"/>
              <w:left w:val="single" w:sz="16" w:space="0" w:color="000000"/>
              <w:bottom w:val="single" w:sz="8" w:space="0" w:color="000000"/>
              <w:right w:val="single" w:sz="16" w:space="0" w:color="000000"/>
            </w:tcBorders>
            <w:shd w:val="clear" w:color="auto" w:fill="FFFFFF"/>
          </w:tcPr>
          <w:p w14:paraId="52986EB0" w14:textId="77777777" w:rsidR="00E40675" w:rsidRDefault="00E40675" w:rsidP="00AA0C41">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Always</w:t>
            </w:r>
          </w:p>
          <w:p w14:paraId="2C894FFB" w14:textId="77777777" w:rsidR="00E40675" w:rsidRPr="00E40675" w:rsidRDefault="00E40675" w:rsidP="00E40675">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E40675">
              <w:rPr>
                <w:rFonts w:ascii="Arial" w:eastAsia="Times New Roman" w:hAnsi="Arial" w:cs="Arial"/>
                <w:color w:val="000000"/>
                <w:sz w:val="20"/>
                <w:szCs w:val="20"/>
                <w:lang w:val="en-GB" w:eastAsia="en-ZA"/>
              </w:rPr>
              <w:t>Most of the time</w:t>
            </w:r>
          </w:p>
          <w:p w14:paraId="2ACE156B" w14:textId="77777777" w:rsidR="00E40675" w:rsidRPr="00E40675" w:rsidRDefault="00E40675" w:rsidP="00E40675">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E40675">
              <w:rPr>
                <w:rFonts w:ascii="Arial" w:eastAsia="Times New Roman" w:hAnsi="Arial" w:cs="Arial"/>
                <w:color w:val="000000"/>
                <w:sz w:val="20"/>
                <w:szCs w:val="20"/>
                <w:lang w:val="en-GB" w:eastAsia="en-ZA"/>
              </w:rPr>
              <w:t>Sometimes</w:t>
            </w:r>
          </w:p>
          <w:p w14:paraId="3F187D6B" w14:textId="77777777" w:rsidR="00E40675" w:rsidRPr="00E40675" w:rsidRDefault="00E40675" w:rsidP="00E40675">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E40675">
              <w:rPr>
                <w:rFonts w:ascii="Arial" w:eastAsia="Times New Roman" w:hAnsi="Arial" w:cs="Arial"/>
                <w:color w:val="000000"/>
                <w:sz w:val="20"/>
                <w:szCs w:val="20"/>
                <w:lang w:val="en-GB" w:eastAsia="en-ZA"/>
              </w:rPr>
              <w:t>Rarely</w:t>
            </w:r>
          </w:p>
          <w:p w14:paraId="0DF4BD5E" w14:textId="299039A7" w:rsidR="00E40675" w:rsidRPr="0099010C" w:rsidRDefault="00E40675" w:rsidP="00E40675">
            <w:pPr>
              <w:widowControl w:val="0"/>
              <w:autoSpaceDE w:val="0"/>
              <w:autoSpaceDN w:val="0"/>
              <w:adjustRightInd w:val="0"/>
              <w:spacing w:after="0" w:line="320" w:lineRule="atLeast"/>
              <w:ind w:left="60" w:right="60"/>
              <w:rPr>
                <w:rFonts w:ascii="Arial" w:eastAsia="Times New Roman" w:hAnsi="Arial" w:cs="Arial"/>
                <w:color w:val="000000"/>
                <w:sz w:val="20"/>
                <w:szCs w:val="20"/>
                <w:lang w:val="en-GB" w:eastAsia="en-ZA"/>
              </w:rPr>
            </w:pPr>
            <w:r w:rsidRPr="00E40675">
              <w:rPr>
                <w:rFonts w:ascii="Arial" w:eastAsia="Times New Roman" w:hAnsi="Arial" w:cs="Arial"/>
                <w:color w:val="000000"/>
                <w:sz w:val="20"/>
                <w:szCs w:val="20"/>
                <w:lang w:val="en-GB" w:eastAsia="en-ZA"/>
              </w:rPr>
              <w:t>Total</w:t>
            </w:r>
          </w:p>
        </w:tc>
        <w:tc>
          <w:tcPr>
            <w:tcW w:w="992" w:type="dxa"/>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14:paraId="01116AC3" w14:textId="77777777" w:rsidR="00E40675" w:rsidRPr="0099010C" w:rsidRDefault="00E40675" w:rsidP="00E40675">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51</w:t>
            </w:r>
          </w:p>
          <w:p w14:paraId="14396361"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49</w:t>
            </w:r>
          </w:p>
          <w:p w14:paraId="78A63DFA"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40</w:t>
            </w:r>
          </w:p>
          <w:p w14:paraId="1CA49EF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23</w:t>
            </w:r>
          </w:p>
          <w:p w14:paraId="727229B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165</w:t>
            </w:r>
          </w:p>
        </w:tc>
        <w:tc>
          <w:tcPr>
            <w:tcW w:w="1276" w:type="dxa"/>
            <w:tcBorders>
              <w:top w:val="single" w:sz="16" w:space="0" w:color="000000"/>
              <w:left w:val="single" w:sz="8" w:space="0" w:color="000000"/>
              <w:bottom w:val="single" w:sz="8" w:space="0" w:color="000000"/>
              <w:right w:val="single" w:sz="8" w:space="0" w:color="000000"/>
            </w:tcBorders>
            <w:shd w:val="clear" w:color="auto" w:fill="FFFFFF"/>
            <w:vAlign w:val="center"/>
          </w:tcPr>
          <w:p w14:paraId="20B6303D"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10.1176</w:t>
            </w:r>
            <w:r w:rsidRPr="00E40675">
              <w:rPr>
                <w:rFonts w:ascii="Arial" w:eastAsia="Times New Roman" w:hAnsi="Arial" w:cs="Arial"/>
                <w:color w:val="000000"/>
                <w:sz w:val="20"/>
                <w:szCs w:val="20"/>
                <w:lang w:val="en-GB" w:eastAsia="en-ZA"/>
              </w:rPr>
              <w:t>a</w:t>
            </w:r>
          </w:p>
          <w:p w14:paraId="08654BD6"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11.6939</w:t>
            </w:r>
          </w:p>
          <w:p w14:paraId="311B02A5"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13.1000</w:t>
            </w:r>
            <w:r w:rsidRPr="00E40675">
              <w:rPr>
                <w:rFonts w:ascii="Arial" w:eastAsia="Times New Roman" w:hAnsi="Arial" w:cs="Arial"/>
                <w:color w:val="000000"/>
                <w:sz w:val="20"/>
                <w:szCs w:val="20"/>
                <w:lang w:val="en-GB" w:eastAsia="en-ZA"/>
              </w:rPr>
              <w:t>a</w:t>
            </w:r>
          </w:p>
          <w:p w14:paraId="74414CBB"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14.1739</w:t>
            </w:r>
            <w:r w:rsidRPr="00E40675">
              <w:rPr>
                <w:rFonts w:ascii="Arial" w:eastAsia="Times New Roman" w:hAnsi="Arial" w:cs="Arial"/>
                <w:color w:val="000000"/>
                <w:sz w:val="20"/>
                <w:szCs w:val="20"/>
                <w:lang w:val="en-GB" w:eastAsia="en-ZA"/>
              </w:rPr>
              <w:t>a</w:t>
            </w:r>
          </w:p>
          <w:p w14:paraId="08298524"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11.8909</w:t>
            </w:r>
          </w:p>
        </w:tc>
        <w:tc>
          <w:tcPr>
            <w:tcW w:w="1418" w:type="dxa"/>
            <w:tcBorders>
              <w:top w:val="single" w:sz="16" w:space="0" w:color="000000"/>
              <w:left w:val="single" w:sz="8" w:space="0" w:color="000000"/>
              <w:bottom w:val="single" w:sz="8" w:space="0" w:color="000000"/>
              <w:right w:val="single" w:sz="8" w:space="0" w:color="000000"/>
            </w:tcBorders>
            <w:shd w:val="clear" w:color="auto" w:fill="FFFFFF"/>
            <w:vAlign w:val="center"/>
          </w:tcPr>
          <w:p w14:paraId="3BE57C7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Pr>
                <w:rFonts w:ascii="Arial" w:eastAsia="Times New Roman" w:hAnsi="Arial" w:cs="Arial"/>
                <w:color w:val="000000"/>
                <w:sz w:val="20"/>
                <w:szCs w:val="20"/>
                <w:lang w:val="en-GB" w:eastAsia="en-ZA"/>
              </w:rPr>
              <w:t>4.1408</w:t>
            </w:r>
          </w:p>
          <w:p w14:paraId="6DE39DAA"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3.8687</w:t>
            </w:r>
          </w:p>
          <w:p w14:paraId="50247FD0"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4.0686</w:t>
            </w:r>
          </w:p>
          <w:p w14:paraId="23482E8C"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4.8678</w:t>
            </w:r>
          </w:p>
          <w:p w14:paraId="232E7E7D" w14:textId="77777777" w:rsidR="00E40675" w:rsidRPr="0099010C" w:rsidRDefault="00E40675" w:rsidP="00AA0C41">
            <w:pPr>
              <w:widowControl w:val="0"/>
              <w:autoSpaceDE w:val="0"/>
              <w:autoSpaceDN w:val="0"/>
              <w:adjustRightInd w:val="0"/>
              <w:spacing w:after="0" w:line="320" w:lineRule="atLeast"/>
              <w:ind w:left="60"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4.3645</w:t>
            </w:r>
          </w:p>
        </w:tc>
        <w:tc>
          <w:tcPr>
            <w:tcW w:w="1275" w:type="dxa"/>
            <w:tcBorders>
              <w:top w:val="single" w:sz="16" w:space="0" w:color="000000"/>
              <w:left w:val="single" w:sz="8" w:space="0" w:color="000000"/>
              <w:bottom w:val="single" w:sz="8" w:space="0" w:color="000000"/>
              <w:right w:val="single" w:sz="8" w:space="0" w:color="000000"/>
            </w:tcBorders>
            <w:shd w:val="clear" w:color="auto" w:fill="FFFFFF"/>
          </w:tcPr>
          <w:p w14:paraId="49B73BC7" w14:textId="77777777" w:rsidR="00E40675" w:rsidRDefault="00E40675" w:rsidP="00AA0C41">
            <w:pPr>
              <w:widowControl w:val="0"/>
              <w:autoSpaceDE w:val="0"/>
              <w:autoSpaceDN w:val="0"/>
              <w:adjustRightInd w:val="0"/>
              <w:spacing w:after="0" w:line="320" w:lineRule="atLeast"/>
              <w:ind w:right="60"/>
              <w:jc w:val="right"/>
              <w:rPr>
                <w:rFonts w:ascii="Arial" w:eastAsia="Times New Roman" w:hAnsi="Arial" w:cs="Arial"/>
                <w:color w:val="000000"/>
                <w:sz w:val="20"/>
                <w:szCs w:val="20"/>
                <w:lang w:val="en-GB" w:eastAsia="en-ZA"/>
              </w:rPr>
            </w:pPr>
          </w:p>
          <w:p w14:paraId="157D2E3E" w14:textId="77777777" w:rsidR="00E40675" w:rsidRPr="0099010C" w:rsidRDefault="00E40675" w:rsidP="00AA0C41">
            <w:pPr>
              <w:widowControl w:val="0"/>
              <w:autoSpaceDE w:val="0"/>
              <w:autoSpaceDN w:val="0"/>
              <w:adjustRightInd w:val="0"/>
              <w:spacing w:after="0" w:line="320" w:lineRule="atLeast"/>
              <w:ind w:right="60"/>
              <w:jc w:val="right"/>
              <w:rPr>
                <w:rFonts w:ascii="Arial" w:eastAsia="Times New Roman" w:hAnsi="Arial" w:cs="Arial"/>
                <w:color w:val="000000"/>
                <w:sz w:val="20"/>
                <w:szCs w:val="20"/>
                <w:lang w:val="en-GB" w:eastAsia="en-ZA"/>
              </w:rPr>
            </w:pPr>
            <w:r w:rsidRPr="0099010C">
              <w:rPr>
                <w:rFonts w:ascii="Arial" w:eastAsia="Times New Roman" w:hAnsi="Arial" w:cs="Arial"/>
                <w:color w:val="000000"/>
                <w:sz w:val="20"/>
                <w:szCs w:val="20"/>
                <w:lang w:val="en-GB" w:eastAsia="en-ZA"/>
              </w:rPr>
              <w:t>.001</w:t>
            </w:r>
            <w:r w:rsidRPr="00863FE2">
              <w:rPr>
                <w:rFonts w:ascii="Arial" w:eastAsia="Times New Roman" w:hAnsi="Arial" w:cs="Arial"/>
                <w:color w:val="000000"/>
                <w:sz w:val="20"/>
                <w:szCs w:val="20"/>
                <w:lang w:val="en-GB" w:eastAsia="en-ZA"/>
              </w:rPr>
              <w:t>*</w:t>
            </w:r>
            <w:r w:rsidRPr="00187603">
              <w:rPr>
                <w:rFonts w:ascii="Arial" w:eastAsia="Times New Roman" w:hAnsi="Arial" w:cs="Arial"/>
                <w:color w:val="000000"/>
                <w:sz w:val="20"/>
                <w:szCs w:val="20"/>
                <w:lang w:val="en-GB" w:eastAsia="en-ZA"/>
              </w:rPr>
              <w:t>*</w:t>
            </w:r>
          </w:p>
        </w:tc>
      </w:tr>
    </w:tbl>
    <w:p w14:paraId="64739D76" w14:textId="77777777" w:rsidR="00B57266" w:rsidRDefault="00B57266" w:rsidP="00B57266">
      <w:pPr>
        <w:spacing w:after="0" w:line="240" w:lineRule="auto"/>
        <w:jc w:val="both"/>
        <w:rPr>
          <w:rFonts w:ascii="Arial" w:hAnsi="Arial" w:cs="Arial"/>
          <w:sz w:val="20"/>
          <w:szCs w:val="20"/>
          <w:lang w:val="en-GB"/>
        </w:rPr>
      </w:pPr>
      <w:r w:rsidRPr="0099010C">
        <w:rPr>
          <w:rFonts w:ascii="Arial" w:hAnsi="Arial" w:cs="Arial"/>
          <w:sz w:val="20"/>
          <w:szCs w:val="20"/>
          <w:lang w:val="en-GB"/>
        </w:rPr>
        <w:t>* The mean difference is significant at the 0.05 level.</w:t>
      </w:r>
    </w:p>
    <w:p w14:paraId="7429191C" w14:textId="4365EC56" w:rsidR="00187603" w:rsidRPr="0099010C" w:rsidRDefault="00187603" w:rsidP="00B57266">
      <w:pPr>
        <w:spacing w:after="0" w:line="240" w:lineRule="auto"/>
        <w:jc w:val="both"/>
        <w:rPr>
          <w:rFonts w:ascii="Arial" w:hAnsi="Arial" w:cs="Arial"/>
          <w:sz w:val="20"/>
          <w:szCs w:val="20"/>
          <w:lang w:val="en-GB"/>
        </w:rPr>
      </w:pPr>
      <w:r w:rsidRPr="00187603">
        <w:rPr>
          <w:rFonts w:ascii="Arial" w:hAnsi="Arial" w:cs="Arial"/>
          <w:sz w:val="20"/>
          <w:szCs w:val="20"/>
          <w:lang w:val="en-GB"/>
        </w:rPr>
        <w:t>**</w:t>
      </w:r>
      <w:r>
        <w:rPr>
          <w:rFonts w:ascii="Arial" w:hAnsi="Arial" w:cs="Arial"/>
          <w:sz w:val="20"/>
          <w:szCs w:val="20"/>
          <w:lang w:val="en-GB"/>
        </w:rPr>
        <w:t xml:space="preserve"> </w:t>
      </w:r>
      <w:r w:rsidRPr="00187603">
        <w:rPr>
          <w:rFonts w:ascii="Arial" w:hAnsi="Arial" w:cs="Arial"/>
          <w:sz w:val="20"/>
          <w:szCs w:val="20"/>
          <w:lang w:val="en-GB"/>
        </w:rPr>
        <w:t>The mean difference is significant at the 1% level</w:t>
      </w:r>
    </w:p>
    <w:p w14:paraId="426CB140" w14:textId="35ED858C" w:rsidR="00B57266" w:rsidRPr="0099010C" w:rsidRDefault="00B57266" w:rsidP="00B57266">
      <w:pPr>
        <w:spacing w:after="0" w:line="240" w:lineRule="auto"/>
        <w:jc w:val="both"/>
        <w:rPr>
          <w:rFonts w:ascii="Arial" w:hAnsi="Arial" w:cs="Arial"/>
          <w:sz w:val="20"/>
          <w:szCs w:val="20"/>
          <w:lang w:val="en-GB"/>
        </w:rPr>
      </w:pPr>
      <w:r w:rsidRPr="0099010C">
        <w:rPr>
          <w:rFonts w:ascii="Arial" w:hAnsi="Arial" w:cs="Arial"/>
          <w:sz w:val="20"/>
          <w:szCs w:val="20"/>
          <w:lang w:val="en-GB"/>
        </w:rPr>
        <w:t>**</w:t>
      </w:r>
      <w:r w:rsidR="00187603" w:rsidRPr="00187603">
        <w:rPr>
          <w:rFonts w:ascii="Arial" w:hAnsi="Arial" w:cs="Arial"/>
          <w:sz w:val="20"/>
          <w:szCs w:val="20"/>
          <w:lang w:val="en-GB"/>
        </w:rPr>
        <w:t>*</w:t>
      </w:r>
      <w:r w:rsidRPr="0099010C">
        <w:rPr>
          <w:rFonts w:ascii="Arial" w:hAnsi="Arial" w:cs="Arial"/>
          <w:sz w:val="20"/>
          <w:szCs w:val="20"/>
          <w:lang w:val="en-GB"/>
        </w:rPr>
        <w:t xml:space="preserve"> Superscripts with different letters indicate a significant difference between means at the 0.05 level.</w:t>
      </w:r>
    </w:p>
    <w:p w14:paraId="5ED8C7FA" w14:textId="77777777" w:rsidR="00B57266" w:rsidRPr="0099010C" w:rsidRDefault="00B57266" w:rsidP="00FA5932">
      <w:pPr>
        <w:spacing w:after="0" w:line="240" w:lineRule="auto"/>
        <w:jc w:val="both"/>
        <w:rPr>
          <w:rFonts w:ascii="Arial" w:hAnsi="Arial" w:cs="Arial"/>
          <w:b/>
          <w:sz w:val="24"/>
          <w:szCs w:val="24"/>
          <w:highlight w:val="green"/>
          <w:lang w:val="en-GB"/>
        </w:rPr>
      </w:pPr>
    </w:p>
    <w:p w14:paraId="3D7CB8F5" w14:textId="649E43D3" w:rsidR="00B57266" w:rsidRPr="0099010C" w:rsidRDefault="009A120C" w:rsidP="009B5F07">
      <w:pPr>
        <w:spacing w:after="0" w:line="360" w:lineRule="auto"/>
        <w:jc w:val="both"/>
        <w:rPr>
          <w:rFonts w:ascii="Arial" w:hAnsi="Arial" w:cs="Arial"/>
          <w:sz w:val="24"/>
          <w:szCs w:val="24"/>
          <w:lang w:val="en-GB"/>
        </w:rPr>
      </w:pPr>
      <w:r w:rsidRPr="0099010C">
        <w:rPr>
          <w:rFonts w:ascii="Arial" w:hAnsi="Arial" w:cs="Arial"/>
          <w:sz w:val="24"/>
          <w:szCs w:val="24"/>
          <w:lang w:val="en-GB"/>
        </w:rPr>
        <w:t xml:space="preserve">Lastly, </w:t>
      </w:r>
      <w:r w:rsidR="002C6979">
        <w:rPr>
          <w:rFonts w:ascii="Arial" w:hAnsi="Arial" w:cs="Arial"/>
          <w:sz w:val="24"/>
          <w:szCs w:val="24"/>
          <w:lang w:val="en-GB"/>
        </w:rPr>
        <w:t xml:space="preserve">Pearson </w:t>
      </w:r>
      <w:r w:rsidRPr="0099010C">
        <w:rPr>
          <w:rFonts w:ascii="Arial" w:hAnsi="Arial" w:cs="Arial"/>
          <w:sz w:val="24"/>
          <w:szCs w:val="24"/>
          <w:lang w:val="en-GB"/>
        </w:rPr>
        <w:t>chi-square</w:t>
      </w:r>
      <w:r w:rsidR="002C6979">
        <w:rPr>
          <w:rFonts w:ascii="Arial" w:hAnsi="Arial" w:cs="Arial"/>
          <w:sz w:val="24"/>
          <w:szCs w:val="24"/>
          <w:lang w:val="en-GB"/>
        </w:rPr>
        <w:t>d</w:t>
      </w:r>
      <w:r w:rsidRPr="0099010C">
        <w:rPr>
          <w:rFonts w:ascii="Arial" w:hAnsi="Arial" w:cs="Arial"/>
          <w:sz w:val="24"/>
          <w:szCs w:val="24"/>
          <w:lang w:val="en-GB"/>
        </w:rPr>
        <w:t xml:space="preserve"> tests</w:t>
      </w:r>
      <w:r w:rsidR="00971CD0">
        <w:rPr>
          <w:rFonts w:ascii="Arial" w:hAnsi="Arial" w:cs="Arial"/>
          <w:sz w:val="24"/>
          <w:szCs w:val="24"/>
          <w:lang w:val="en-GB"/>
        </w:rPr>
        <w:t xml:space="preserve"> of </w:t>
      </w:r>
      <w:r w:rsidR="00DF7CFA">
        <w:rPr>
          <w:rFonts w:ascii="Arial" w:hAnsi="Arial" w:cs="Arial"/>
          <w:sz w:val="24"/>
          <w:szCs w:val="24"/>
          <w:lang w:val="en-GB"/>
        </w:rPr>
        <w:t xml:space="preserve">independence </w:t>
      </w:r>
      <w:r w:rsidR="00DF7CFA" w:rsidRPr="0099010C">
        <w:rPr>
          <w:rFonts w:ascii="Arial" w:hAnsi="Arial" w:cs="Arial"/>
          <w:sz w:val="24"/>
          <w:szCs w:val="24"/>
          <w:lang w:val="en-GB"/>
        </w:rPr>
        <w:t>were</w:t>
      </w:r>
      <w:r w:rsidRPr="0099010C">
        <w:rPr>
          <w:rFonts w:ascii="Arial" w:hAnsi="Arial" w:cs="Arial"/>
          <w:sz w:val="24"/>
          <w:szCs w:val="24"/>
          <w:lang w:val="en-GB"/>
        </w:rPr>
        <w:t xml:space="preserve"> used to </w:t>
      </w:r>
      <w:r w:rsidR="00EF3AA8">
        <w:rPr>
          <w:rFonts w:ascii="Arial" w:hAnsi="Arial" w:cs="Arial"/>
          <w:sz w:val="24"/>
          <w:szCs w:val="24"/>
          <w:lang w:val="en-GB"/>
        </w:rPr>
        <w:t>test</w:t>
      </w:r>
      <w:r w:rsidR="00073CA6">
        <w:rPr>
          <w:rFonts w:ascii="Arial" w:hAnsi="Arial" w:cs="Arial"/>
          <w:sz w:val="24"/>
          <w:szCs w:val="24"/>
          <w:lang w:val="en-GB"/>
        </w:rPr>
        <w:t xml:space="preserve"> </w:t>
      </w:r>
      <w:r w:rsidRPr="0099010C">
        <w:rPr>
          <w:rFonts w:ascii="Arial" w:hAnsi="Arial" w:cs="Arial"/>
          <w:sz w:val="24"/>
          <w:szCs w:val="24"/>
          <w:lang w:val="en-GB"/>
        </w:rPr>
        <w:t xml:space="preserve">the relationship between </w:t>
      </w:r>
      <w:r w:rsidR="007500BE" w:rsidRPr="0099010C">
        <w:rPr>
          <w:rFonts w:ascii="Arial" w:hAnsi="Arial" w:cs="Arial"/>
          <w:sz w:val="24"/>
          <w:szCs w:val="24"/>
          <w:lang w:val="en-GB"/>
        </w:rPr>
        <w:t xml:space="preserve">the frequency with which various channels are used to make </w:t>
      </w:r>
      <w:proofErr w:type="spellStart"/>
      <w:r w:rsidR="007500BE" w:rsidRPr="0099010C">
        <w:rPr>
          <w:rFonts w:ascii="Arial" w:hAnsi="Arial" w:cs="Arial"/>
          <w:sz w:val="24"/>
          <w:szCs w:val="24"/>
          <w:lang w:val="en-GB"/>
        </w:rPr>
        <w:t>SANParks</w:t>
      </w:r>
      <w:proofErr w:type="spellEnd"/>
      <w:r w:rsidR="007500BE" w:rsidRPr="0099010C">
        <w:rPr>
          <w:rFonts w:ascii="Arial" w:hAnsi="Arial" w:cs="Arial"/>
          <w:sz w:val="24"/>
          <w:szCs w:val="24"/>
          <w:lang w:val="en-GB"/>
        </w:rPr>
        <w:t xml:space="preserve"> bookings, and a respondent’s choice of preferred channel when making any accommodation booking.</w:t>
      </w:r>
      <w:r w:rsidR="004D7088">
        <w:rPr>
          <w:rFonts w:ascii="Arial" w:hAnsi="Arial" w:cs="Arial"/>
          <w:sz w:val="24"/>
          <w:szCs w:val="24"/>
          <w:lang w:val="en-GB"/>
        </w:rPr>
        <w:t xml:space="preserve"> </w:t>
      </w:r>
      <w:r w:rsidR="002C6979" w:rsidRPr="002C6979">
        <w:rPr>
          <w:rFonts w:ascii="Arial" w:hAnsi="Arial" w:cs="Arial"/>
          <w:bCs/>
          <w:sz w:val="24"/>
          <w:szCs w:val="24"/>
        </w:rPr>
        <w:t xml:space="preserve">The Pearson chi-squared test is a non-parametric test that </w:t>
      </w:r>
      <w:r w:rsidR="002C6979" w:rsidRPr="002C6979">
        <w:rPr>
          <w:rFonts w:ascii="Arial" w:hAnsi="Arial" w:cs="Arial"/>
          <w:bCs/>
          <w:sz w:val="24"/>
          <w:szCs w:val="24"/>
        </w:rPr>
        <w:lastRenderedPageBreak/>
        <w:t>is applicable in situations where the researcher wants to examine the relationship or association between two nominal variables. In the case where t</w:t>
      </w:r>
      <w:r w:rsidR="00BA1DD5">
        <w:rPr>
          <w:rFonts w:ascii="Arial" w:hAnsi="Arial" w:cs="Arial"/>
          <w:bCs/>
          <w:sz w:val="24"/>
          <w:szCs w:val="24"/>
        </w:rPr>
        <w:t xml:space="preserve">he Pearson chi-square values could </w:t>
      </w:r>
      <w:r w:rsidR="002C6979" w:rsidRPr="002C6979">
        <w:rPr>
          <w:rFonts w:ascii="Arial" w:hAnsi="Arial" w:cs="Arial"/>
          <w:bCs/>
          <w:sz w:val="24"/>
          <w:szCs w:val="24"/>
        </w:rPr>
        <w:t>not be used as more than 20% of the cells had expected counts less than 5</w:t>
      </w:r>
      <w:r w:rsidR="00DF7CFA" w:rsidRPr="002C6979">
        <w:rPr>
          <w:rFonts w:ascii="Arial" w:hAnsi="Arial" w:cs="Arial"/>
          <w:bCs/>
          <w:sz w:val="24"/>
          <w:szCs w:val="24"/>
        </w:rPr>
        <w:t>, the</w:t>
      </w:r>
      <w:r w:rsidR="00DF7CFA">
        <w:rPr>
          <w:rFonts w:ascii="Arial" w:hAnsi="Arial" w:cs="Arial"/>
          <w:bCs/>
          <w:sz w:val="24"/>
          <w:szCs w:val="24"/>
        </w:rPr>
        <w:t xml:space="preserve"> value of Cramer V (</w:t>
      </w:r>
      <w:r w:rsidR="002C6979" w:rsidRPr="002C6979">
        <w:rPr>
          <w:rFonts w:ascii="Arial" w:hAnsi="Arial" w:cs="Arial"/>
          <w:bCs/>
          <w:sz w:val="24"/>
          <w:szCs w:val="24"/>
        </w:rPr>
        <w:t xml:space="preserve">a measure of the strength of association between nominal variables) and its associated significance </w:t>
      </w:r>
      <w:r w:rsidR="00BA1DD5">
        <w:rPr>
          <w:rFonts w:ascii="Arial" w:hAnsi="Arial" w:cs="Arial"/>
          <w:bCs/>
          <w:sz w:val="24"/>
          <w:szCs w:val="24"/>
        </w:rPr>
        <w:t>was</w:t>
      </w:r>
      <w:r w:rsidR="002C6979" w:rsidRPr="002C6979">
        <w:rPr>
          <w:rFonts w:ascii="Arial" w:hAnsi="Arial" w:cs="Arial"/>
          <w:bCs/>
          <w:sz w:val="24"/>
          <w:szCs w:val="24"/>
        </w:rPr>
        <w:t xml:space="preserve"> used to determine if there exist</w:t>
      </w:r>
      <w:r w:rsidR="00BA1DD5">
        <w:rPr>
          <w:rFonts w:ascii="Arial" w:hAnsi="Arial" w:cs="Arial"/>
          <w:bCs/>
          <w:sz w:val="24"/>
          <w:szCs w:val="24"/>
        </w:rPr>
        <w:t>ed</w:t>
      </w:r>
      <w:r w:rsidR="002C6979" w:rsidRPr="002C6979">
        <w:rPr>
          <w:rFonts w:ascii="Arial" w:hAnsi="Arial" w:cs="Arial"/>
          <w:bCs/>
          <w:sz w:val="24"/>
          <w:szCs w:val="24"/>
        </w:rPr>
        <w:t xml:space="preserve"> statis</w:t>
      </w:r>
      <w:r w:rsidR="002C6979">
        <w:rPr>
          <w:rFonts w:ascii="Arial" w:hAnsi="Arial" w:cs="Arial"/>
          <w:bCs/>
          <w:sz w:val="24"/>
          <w:szCs w:val="24"/>
        </w:rPr>
        <w:t xml:space="preserve">tical significant relationships. </w:t>
      </w:r>
      <w:r w:rsidR="004D7088">
        <w:rPr>
          <w:rFonts w:ascii="Arial" w:hAnsi="Arial" w:cs="Arial"/>
          <w:sz w:val="24"/>
          <w:szCs w:val="24"/>
          <w:lang w:val="en-GB"/>
        </w:rPr>
        <w:t xml:space="preserve">It is interesting to note that when respondents indicated that they used the </w:t>
      </w:r>
      <w:proofErr w:type="spellStart"/>
      <w:r w:rsidR="00A24BB4">
        <w:rPr>
          <w:rFonts w:ascii="Arial" w:hAnsi="Arial" w:cs="Arial"/>
          <w:sz w:val="24"/>
          <w:szCs w:val="24"/>
          <w:lang w:val="en-GB"/>
        </w:rPr>
        <w:t>SANParks</w:t>
      </w:r>
      <w:proofErr w:type="spellEnd"/>
      <w:r w:rsidR="00A24BB4">
        <w:rPr>
          <w:rFonts w:ascii="Arial" w:hAnsi="Arial" w:cs="Arial"/>
          <w:sz w:val="24"/>
          <w:szCs w:val="24"/>
          <w:lang w:val="en-GB"/>
        </w:rPr>
        <w:t xml:space="preserve"> </w:t>
      </w:r>
      <w:r w:rsidR="004D7088">
        <w:rPr>
          <w:rFonts w:ascii="Arial" w:hAnsi="Arial" w:cs="Arial"/>
          <w:sz w:val="24"/>
          <w:szCs w:val="24"/>
          <w:lang w:val="en-GB"/>
        </w:rPr>
        <w:t xml:space="preserve">satellite call centre </w:t>
      </w:r>
      <w:r w:rsidR="00A24BB4">
        <w:rPr>
          <w:rFonts w:ascii="Arial" w:hAnsi="Arial" w:cs="Arial"/>
          <w:sz w:val="24"/>
          <w:szCs w:val="24"/>
          <w:lang w:val="en-GB"/>
        </w:rPr>
        <w:t xml:space="preserve">“always/most of the time” to make a booking with </w:t>
      </w:r>
      <w:proofErr w:type="spellStart"/>
      <w:r w:rsidR="00A24BB4">
        <w:rPr>
          <w:rFonts w:ascii="Arial" w:hAnsi="Arial" w:cs="Arial"/>
          <w:sz w:val="24"/>
          <w:szCs w:val="24"/>
          <w:lang w:val="en-GB"/>
        </w:rPr>
        <w:t>SANParks</w:t>
      </w:r>
      <w:proofErr w:type="spellEnd"/>
      <w:r w:rsidR="00A24BB4">
        <w:rPr>
          <w:rFonts w:ascii="Arial" w:hAnsi="Arial" w:cs="Arial"/>
          <w:sz w:val="24"/>
          <w:szCs w:val="24"/>
          <w:lang w:val="en-GB"/>
        </w:rPr>
        <w:t>, they were more likely to choose an establishment’s call centre or reservation office as their most preferred option</w:t>
      </w:r>
      <w:r w:rsidR="00E55339">
        <w:rPr>
          <w:rFonts w:ascii="Arial" w:hAnsi="Arial" w:cs="Arial"/>
          <w:sz w:val="24"/>
          <w:szCs w:val="24"/>
          <w:lang w:val="en-GB"/>
        </w:rPr>
        <w:t xml:space="preserve"> when making</w:t>
      </w:r>
      <w:r w:rsidR="00A24BB4">
        <w:rPr>
          <w:rFonts w:ascii="Arial" w:hAnsi="Arial" w:cs="Arial"/>
          <w:sz w:val="24"/>
          <w:szCs w:val="24"/>
          <w:lang w:val="en-GB"/>
        </w:rPr>
        <w:t xml:space="preserve"> any accommodation booking</w:t>
      </w:r>
      <w:r w:rsidR="001333B3">
        <w:rPr>
          <w:rFonts w:ascii="Arial" w:hAnsi="Arial" w:cs="Arial"/>
          <w:sz w:val="24"/>
          <w:szCs w:val="24"/>
          <w:lang w:val="en-GB"/>
        </w:rPr>
        <w:t xml:space="preserve"> (</w:t>
      </w:r>
      <w:r w:rsidR="001333B3" w:rsidRPr="001333B3">
        <w:rPr>
          <w:rFonts w:ascii="Arial" w:hAnsi="Arial" w:cs="Arial"/>
          <w:sz w:val="24"/>
          <w:szCs w:val="24"/>
          <w:lang w:val="en-GB"/>
        </w:rPr>
        <w:t>P &lt; .00</w:t>
      </w:r>
      <w:r w:rsidR="001333B3">
        <w:rPr>
          <w:rFonts w:ascii="Arial" w:hAnsi="Arial" w:cs="Arial"/>
          <w:sz w:val="24"/>
          <w:szCs w:val="24"/>
          <w:lang w:val="en-GB"/>
        </w:rPr>
        <w:t>0)</w:t>
      </w:r>
      <w:r w:rsidR="00A24BB4">
        <w:rPr>
          <w:rFonts w:ascii="Arial" w:hAnsi="Arial" w:cs="Arial"/>
          <w:sz w:val="24"/>
          <w:szCs w:val="24"/>
          <w:lang w:val="en-GB"/>
        </w:rPr>
        <w:t xml:space="preserve">. This was also true for the </w:t>
      </w:r>
      <w:proofErr w:type="spellStart"/>
      <w:r w:rsidR="00A24BB4">
        <w:rPr>
          <w:rFonts w:ascii="Arial" w:hAnsi="Arial" w:cs="Arial"/>
          <w:sz w:val="24"/>
          <w:szCs w:val="24"/>
          <w:lang w:val="en-GB"/>
        </w:rPr>
        <w:t>SANParks</w:t>
      </w:r>
      <w:proofErr w:type="spellEnd"/>
      <w:r w:rsidR="00A24BB4">
        <w:rPr>
          <w:rFonts w:ascii="Arial" w:hAnsi="Arial" w:cs="Arial"/>
          <w:sz w:val="24"/>
          <w:szCs w:val="24"/>
          <w:lang w:val="en-GB"/>
        </w:rPr>
        <w:t xml:space="preserve"> call centre </w:t>
      </w:r>
      <w:r w:rsidR="001333B3" w:rsidRPr="001333B3">
        <w:rPr>
          <w:rFonts w:ascii="Arial" w:hAnsi="Arial" w:cs="Arial"/>
          <w:sz w:val="24"/>
          <w:szCs w:val="24"/>
          <w:lang w:val="en-GB"/>
        </w:rPr>
        <w:t>(P &lt; .000)</w:t>
      </w:r>
      <w:r w:rsidR="001333B3">
        <w:rPr>
          <w:rFonts w:ascii="Arial" w:hAnsi="Arial" w:cs="Arial"/>
          <w:sz w:val="24"/>
          <w:szCs w:val="24"/>
          <w:lang w:val="en-GB"/>
        </w:rPr>
        <w:t xml:space="preserve"> </w:t>
      </w:r>
      <w:r w:rsidR="00A24BB4">
        <w:rPr>
          <w:rFonts w:ascii="Arial" w:hAnsi="Arial" w:cs="Arial"/>
          <w:sz w:val="24"/>
          <w:szCs w:val="24"/>
          <w:lang w:val="en-GB"/>
        </w:rPr>
        <w:t>and the satellite reservation office</w:t>
      </w:r>
      <w:r w:rsidR="001333B3">
        <w:rPr>
          <w:rFonts w:ascii="Arial" w:hAnsi="Arial" w:cs="Arial"/>
          <w:sz w:val="24"/>
          <w:szCs w:val="24"/>
          <w:lang w:val="en-GB"/>
        </w:rPr>
        <w:t xml:space="preserve"> </w:t>
      </w:r>
      <w:r w:rsidR="001333B3" w:rsidRPr="001333B3">
        <w:rPr>
          <w:rFonts w:ascii="Arial" w:hAnsi="Arial" w:cs="Arial"/>
          <w:sz w:val="24"/>
          <w:szCs w:val="24"/>
          <w:lang w:val="en-GB"/>
        </w:rPr>
        <w:t>(P &lt; .000)</w:t>
      </w:r>
      <w:r w:rsidR="00A24BB4">
        <w:rPr>
          <w:rFonts w:ascii="Arial" w:hAnsi="Arial" w:cs="Arial"/>
          <w:sz w:val="24"/>
          <w:szCs w:val="24"/>
          <w:lang w:val="en-GB"/>
        </w:rPr>
        <w:t xml:space="preserve">. On the other hand, when respondents specified that they used the </w:t>
      </w:r>
      <w:proofErr w:type="spellStart"/>
      <w:r w:rsidR="00A24BB4">
        <w:rPr>
          <w:rFonts w:ascii="Arial" w:hAnsi="Arial" w:cs="Arial"/>
          <w:sz w:val="24"/>
          <w:szCs w:val="24"/>
          <w:lang w:val="en-GB"/>
        </w:rPr>
        <w:t>SANParks</w:t>
      </w:r>
      <w:proofErr w:type="spellEnd"/>
      <w:r w:rsidR="00A24BB4">
        <w:rPr>
          <w:rFonts w:ascii="Arial" w:hAnsi="Arial" w:cs="Arial"/>
          <w:sz w:val="24"/>
          <w:szCs w:val="24"/>
          <w:lang w:val="en-GB"/>
        </w:rPr>
        <w:t xml:space="preserve"> website “always/most of the time” to book with </w:t>
      </w:r>
      <w:proofErr w:type="spellStart"/>
      <w:r w:rsidR="00A24BB4">
        <w:rPr>
          <w:rFonts w:ascii="Arial" w:hAnsi="Arial" w:cs="Arial"/>
          <w:sz w:val="24"/>
          <w:szCs w:val="24"/>
          <w:lang w:val="en-GB"/>
        </w:rPr>
        <w:t>SANParks</w:t>
      </w:r>
      <w:proofErr w:type="spellEnd"/>
      <w:r w:rsidR="00A24BB4">
        <w:rPr>
          <w:rFonts w:ascii="Arial" w:hAnsi="Arial" w:cs="Arial"/>
          <w:sz w:val="24"/>
          <w:szCs w:val="24"/>
          <w:lang w:val="en-GB"/>
        </w:rPr>
        <w:t xml:space="preserve">, they were more likely to </w:t>
      </w:r>
      <w:r w:rsidR="002554E9">
        <w:rPr>
          <w:rFonts w:ascii="Arial" w:hAnsi="Arial" w:cs="Arial"/>
          <w:sz w:val="24"/>
          <w:szCs w:val="24"/>
          <w:lang w:val="en-GB"/>
        </w:rPr>
        <w:t>prefer an establishment’s website when they ma</w:t>
      </w:r>
      <w:r w:rsidR="00E55339">
        <w:rPr>
          <w:rFonts w:ascii="Arial" w:hAnsi="Arial" w:cs="Arial"/>
          <w:sz w:val="24"/>
          <w:szCs w:val="24"/>
          <w:lang w:val="en-GB"/>
        </w:rPr>
        <w:t>ke</w:t>
      </w:r>
      <w:r w:rsidR="002554E9">
        <w:rPr>
          <w:rFonts w:ascii="Arial" w:hAnsi="Arial" w:cs="Arial"/>
          <w:sz w:val="24"/>
          <w:szCs w:val="24"/>
          <w:lang w:val="en-GB"/>
        </w:rPr>
        <w:t xml:space="preserve"> any accommodation booking</w:t>
      </w:r>
      <w:r w:rsidR="001333B3">
        <w:rPr>
          <w:rFonts w:ascii="Arial" w:hAnsi="Arial" w:cs="Arial"/>
          <w:sz w:val="24"/>
          <w:szCs w:val="24"/>
          <w:lang w:val="en-GB"/>
        </w:rPr>
        <w:t xml:space="preserve"> </w:t>
      </w:r>
      <w:r w:rsidR="001333B3" w:rsidRPr="001333B3">
        <w:rPr>
          <w:rFonts w:ascii="Arial" w:hAnsi="Arial" w:cs="Arial"/>
          <w:sz w:val="24"/>
          <w:szCs w:val="24"/>
          <w:lang w:val="en-GB"/>
        </w:rPr>
        <w:t>(P &lt; .000)</w:t>
      </w:r>
      <w:r w:rsidR="002554E9">
        <w:rPr>
          <w:rFonts w:ascii="Arial" w:hAnsi="Arial" w:cs="Arial"/>
          <w:sz w:val="24"/>
          <w:szCs w:val="24"/>
          <w:lang w:val="en-GB"/>
        </w:rPr>
        <w:t>.</w:t>
      </w:r>
      <w:r w:rsidR="00E55339">
        <w:rPr>
          <w:rFonts w:ascii="Arial" w:hAnsi="Arial" w:cs="Arial"/>
          <w:sz w:val="24"/>
          <w:szCs w:val="24"/>
          <w:lang w:val="en-GB"/>
        </w:rPr>
        <w:t xml:space="preserve"> This shows that human contact is still very important to some respondents when they make accommodation bookings, and that they will choose a channel based on the level of human contact that the channel provides. </w:t>
      </w:r>
    </w:p>
    <w:p w14:paraId="1DA5FB03" w14:textId="77777777" w:rsidR="00B47830" w:rsidRDefault="00B47830" w:rsidP="00FA5932">
      <w:pPr>
        <w:spacing w:after="0" w:line="240" w:lineRule="auto"/>
        <w:jc w:val="center"/>
        <w:rPr>
          <w:rFonts w:ascii="Times New Roman" w:hAnsi="Times New Roman" w:cs="Times New Roman"/>
          <w:b/>
          <w:sz w:val="24"/>
          <w:szCs w:val="24"/>
          <w:lang w:val="en-GB"/>
        </w:rPr>
      </w:pPr>
    </w:p>
    <w:p w14:paraId="20B79002" w14:textId="18C6669B" w:rsidR="00D639D4" w:rsidRPr="0099010C" w:rsidRDefault="00D639D4" w:rsidP="00F123C6">
      <w:pPr>
        <w:spacing w:after="0" w:line="360" w:lineRule="auto"/>
        <w:jc w:val="both"/>
        <w:rPr>
          <w:rFonts w:ascii="Arial" w:hAnsi="Arial" w:cs="Arial"/>
          <w:b/>
          <w:sz w:val="24"/>
          <w:szCs w:val="24"/>
          <w:lang w:val="en-GB"/>
        </w:rPr>
      </w:pPr>
      <w:r w:rsidRPr="0099010C">
        <w:rPr>
          <w:rFonts w:ascii="Arial" w:hAnsi="Arial" w:cs="Arial"/>
          <w:b/>
          <w:sz w:val="24"/>
          <w:szCs w:val="24"/>
          <w:lang w:val="en-GB"/>
        </w:rPr>
        <w:t xml:space="preserve">DISCUSSION </w:t>
      </w:r>
    </w:p>
    <w:p w14:paraId="3D1C65B5" w14:textId="77777777" w:rsidR="00A05AA0" w:rsidRPr="0099010C" w:rsidRDefault="00A05AA0" w:rsidP="00F123C6">
      <w:pPr>
        <w:spacing w:after="0" w:line="360" w:lineRule="auto"/>
        <w:jc w:val="both"/>
        <w:rPr>
          <w:rFonts w:ascii="Arial" w:hAnsi="Arial" w:cs="Arial"/>
          <w:sz w:val="24"/>
          <w:szCs w:val="24"/>
          <w:lang w:val="en-GB"/>
        </w:rPr>
      </w:pPr>
    </w:p>
    <w:p w14:paraId="3402A053" w14:textId="5C139B90" w:rsidR="004C36EC" w:rsidRDefault="00116E78" w:rsidP="00F123C6">
      <w:pPr>
        <w:spacing w:after="0" w:line="360" w:lineRule="auto"/>
        <w:jc w:val="both"/>
        <w:rPr>
          <w:rFonts w:ascii="Arial" w:hAnsi="Arial" w:cs="Arial"/>
          <w:bCs/>
          <w:sz w:val="24"/>
          <w:szCs w:val="24"/>
          <w:lang w:val="en-GB"/>
        </w:rPr>
      </w:pPr>
      <w:r w:rsidRPr="0099010C">
        <w:rPr>
          <w:rFonts w:ascii="Arial" w:hAnsi="Arial" w:cs="Arial"/>
          <w:sz w:val="24"/>
          <w:szCs w:val="24"/>
          <w:lang w:val="en-GB"/>
        </w:rPr>
        <w:t xml:space="preserve">Even though tourism literature has acknowledged the significance of distribution, research </w:t>
      </w:r>
      <w:r w:rsidR="004C36EC" w:rsidRPr="0099010C">
        <w:rPr>
          <w:rFonts w:ascii="Arial" w:hAnsi="Arial" w:cs="Arial"/>
          <w:sz w:val="24"/>
          <w:szCs w:val="24"/>
          <w:lang w:val="en-GB"/>
        </w:rPr>
        <w:t xml:space="preserve">in this area </w:t>
      </w:r>
      <w:r w:rsidRPr="0099010C">
        <w:rPr>
          <w:rFonts w:ascii="Arial" w:hAnsi="Arial" w:cs="Arial"/>
          <w:sz w:val="24"/>
          <w:szCs w:val="24"/>
          <w:lang w:val="en-GB"/>
        </w:rPr>
        <w:t>has mostly been approached from a supply side with very little attention given to the customer</w:t>
      </w:r>
      <w:r w:rsidR="00B8777C">
        <w:rPr>
          <w:rFonts w:ascii="Arial" w:hAnsi="Arial" w:cs="Arial"/>
          <w:sz w:val="24"/>
          <w:szCs w:val="24"/>
          <w:lang w:val="en-GB"/>
        </w:rPr>
        <w:t>’s requirements</w:t>
      </w:r>
      <w:r w:rsidRPr="0099010C">
        <w:rPr>
          <w:rFonts w:ascii="Arial" w:hAnsi="Arial" w:cs="Arial"/>
          <w:sz w:val="24"/>
          <w:szCs w:val="24"/>
          <w:lang w:val="en-GB"/>
        </w:rPr>
        <w:t xml:space="preserve">. </w:t>
      </w:r>
      <w:r w:rsidR="00470CE9" w:rsidRPr="0099010C">
        <w:rPr>
          <w:rFonts w:ascii="Arial" w:hAnsi="Arial" w:cs="Arial"/>
          <w:sz w:val="24"/>
          <w:szCs w:val="24"/>
          <w:lang w:val="en-GB"/>
        </w:rPr>
        <w:t xml:space="preserve">Connolly and Olsen (2001) say that the performance of hotels and their competitiveness is meaningfully reliant on their capability to meet the </w:t>
      </w:r>
      <w:r w:rsidR="00197F7E" w:rsidRPr="0099010C">
        <w:rPr>
          <w:rFonts w:ascii="Arial" w:hAnsi="Arial" w:cs="Arial"/>
          <w:sz w:val="24"/>
          <w:szCs w:val="24"/>
          <w:lang w:val="en-GB"/>
        </w:rPr>
        <w:t>requirements</w:t>
      </w:r>
      <w:r w:rsidR="00470CE9" w:rsidRPr="0099010C">
        <w:rPr>
          <w:rFonts w:ascii="Arial" w:hAnsi="Arial" w:cs="Arial"/>
          <w:sz w:val="24"/>
          <w:szCs w:val="24"/>
          <w:lang w:val="en-GB"/>
        </w:rPr>
        <w:t xml:space="preserve"> of customers in an efficient and effective manner. </w:t>
      </w:r>
      <w:r w:rsidR="00A05AA0" w:rsidRPr="0099010C">
        <w:rPr>
          <w:rFonts w:ascii="Arial" w:hAnsi="Arial" w:cs="Arial"/>
          <w:sz w:val="24"/>
          <w:szCs w:val="24"/>
          <w:lang w:val="en-GB"/>
        </w:rPr>
        <w:t xml:space="preserve">The purpose of this study </w:t>
      </w:r>
      <w:r w:rsidRPr="0099010C">
        <w:rPr>
          <w:rFonts w:ascii="Arial" w:hAnsi="Arial" w:cs="Arial"/>
          <w:sz w:val="24"/>
          <w:szCs w:val="24"/>
          <w:lang w:val="en-GB"/>
        </w:rPr>
        <w:t xml:space="preserve">was thus </w:t>
      </w:r>
      <w:r w:rsidR="00C46B00">
        <w:rPr>
          <w:rFonts w:ascii="Arial" w:hAnsi="Arial" w:cs="Arial"/>
          <w:sz w:val="24"/>
          <w:szCs w:val="24"/>
          <w:lang w:val="en-GB"/>
        </w:rPr>
        <w:t xml:space="preserve">to </w:t>
      </w:r>
      <w:r w:rsidR="00C46B00" w:rsidRPr="00C46B00">
        <w:rPr>
          <w:rFonts w:ascii="Arial" w:hAnsi="Arial" w:cs="Arial"/>
          <w:sz w:val="24"/>
          <w:szCs w:val="24"/>
          <w:lang w:val="en-GB"/>
        </w:rPr>
        <w:t xml:space="preserve">assess the frequency with which customers use the distribution channels of </w:t>
      </w:r>
      <w:proofErr w:type="spellStart"/>
      <w:r w:rsidR="00C46B00" w:rsidRPr="00C46B00">
        <w:rPr>
          <w:rFonts w:ascii="Arial" w:hAnsi="Arial" w:cs="Arial"/>
          <w:sz w:val="24"/>
          <w:szCs w:val="24"/>
          <w:lang w:val="en-GB"/>
        </w:rPr>
        <w:t>SANParks</w:t>
      </w:r>
      <w:proofErr w:type="spellEnd"/>
      <w:r w:rsidR="00C46B00" w:rsidRPr="00C46B00">
        <w:rPr>
          <w:rFonts w:ascii="Arial" w:hAnsi="Arial" w:cs="Arial"/>
          <w:sz w:val="24"/>
          <w:szCs w:val="24"/>
          <w:lang w:val="en-GB"/>
        </w:rPr>
        <w:t>; measure the extent to which the distribution requirements of customers are being satisfied and to identify whether there is a relationship between certain variables (such as gender) and the level of satisfaction that customers experience with the various channels.</w:t>
      </w:r>
      <w:r w:rsidR="00C46B00" w:rsidRPr="00C46B00">
        <w:rPr>
          <w:rFonts w:ascii="Arial" w:hAnsi="Arial" w:cs="Arial"/>
          <w:bCs/>
          <w:sz w:val="24"/>
          <w:szCs w:val="24"/>
          <w:lang w:val="en-GB"/>
        </w:rPr>
        <w:t xml:space="preserve"> </w:t>
      </w:r>
    </w:p>
    <w:p w14:paraId="6C141FB1" w14:textId="77777777" w:rsidR="00307CE5" w:rsidRPr="0099010C" w:rsidRDefault="00307CE5" w:rsidP="00F123C6">
      <w:pPr>
        <w:spacing w:after="0" w:line="360" w:lineRule="auto"/>
        <w:jc w:val="both"/>
        <w:rPr>
          <w:rFonts w:ascii="Arial" w:hAnsi="Arial" w:cs="Arial"/>
          <w:sz w:val="24"/>
          <w:szCs w:val="24"/>
          <w:lang w:val="en-GB"/>
        </w:rPr>
      </w:pPr>
    </w:p>
    <w:p w14:paraId="63CD56CF" w14:textId="227E1490" w:rsidR="002201C5" w:rsidRDefault="004C36EC" w:rsidP="000B505F">
      <w:pPr>
        <w:spacing w:after="0" w:line="360" w:lineRule="auto"/>
        <w:jc w:val="both"/>
        <w:rPr>
          <w:rFonts w:ascii="Arial" w:hAnsi="Arial" w:cs="Arial"/>
          <w:sz w:val="24"/>
          <w:szCs w:val="24"/>
          <w:lang w:val="en-GB"/>
        </w:rPr>
      </w:pPr>
      <w:r w:rsidRPr="0099010C">
        <w:rPr>
          <w:rFonts w:ascii="Arial" w:hAnsi="Arial" w:cs="Arial"/>
          <w:sz w:val="24"/>
          <w:szCs w:val="24"/>
          <w:lang w:val="en-GB"/>
        </w:rPr>
        <w:t xml:space="preserve">The results showed that the </w:t>
      </w:r>
      <w:proofErr w:type="spellStart"/>
      <w:r w:rsidRPr="0099010C">
        <w:rPr>
          <w:rFonts w:ascii="Arial" w:hAnsi="Arial" w:cs="Arial"/>
          <w:sz w:val="24"/>
          <w:szCs w:val="24"/>
          <w:lang w:val="en-GB"/>
        </w:rPr>
        <w:t>SANParks</w:t>
      </w:r>
      <w:proofErr w:type="spellEnd"/>
      <w:r w:rsidRPr="0099010C">
        <w:rPr>
          <w:rFonts w:ascii="Arial" w:hAnsi="Arial" w:cs="Arial"/>
          <w:sz w:val="24"/>
          <w:szCs w:val="24"/>
          <w:lang w:val="en-GB"/>
        </w:rPr>
        <w:t xml:space="preserve"> website was the channel most frequently used. More interestingly, was that looking still does not necessarily result in booking, with almost twice as many respondents agreeing that they used the website to check </w:t>
      </w:r>
      <w:r w:rsidRPr="0099010C">
        <w:rPr>
          <w:rFonts w:ascii="Arial" w:hAnsi="Arial" w:cs="Arial"/>
          <w:sz w:val="24"/>
          <w:szCs w:val="24"/>
          <w:lang w:val="en-GB"/>
        </w:rPr>
        <w:lastRenderedPageBreak/>
        <w:t>availability, than those agreeing that they have made a booking on the website before.</w:t>
      </w:r>
      <w:r w:rsidR="00470CE9" w:rsidRPr="0099010C">
        <w:rPr>
          <w:rFonts w:ascii="Arial" w:hAnsi="Arial" w:cs="Arial"/>
          <w:sz w:val="24"/>
          <w:szCs w:val="24"/>
          <w:lang w:val="en-GB"/>
        </w:rPr>
        <w:t xml:space="preserve"> Reasons for not booking online ranged from: preferring to use other booking channels; to pensioners not receiving discount when booking on the </w:t>
      </w:r>
      <w:proofErr w:type="spellStart"/>
      <w:r w:rsidR="00470CE9" w:rsidRPr="0099010C">
        <w:rPr>
          <w:rFonts w:ascii="Arial" w:hAnsi="Arial" w:cs="Arial"/>
          <w:sz w:val="24"/>
          <w:szCs w:val="24"/>
          <w:lang w:val="en-GB"/>
        </w:rPr>
        <w:t>SANParks</w:t>
      </w:r>
      <w:proofErr w:type="spellEnd"/>
      <w:r w:rsidR="00470CE9" w:rsidRPr="0099010C">
        <w:rPr>
          <w:rFonts w:ascii="Arial" w:hAnsi="Arial" w:cs="Arial"/>
          <w:sz w:val="24"/>
          <w:szCs w:val="24"/>
          <w:lang w:val="en-GB"/>
        </w:rPr>
        <w:t xml:space="preserve"> website.</w:t>
      </w:r>
      <w:r w:rsidR="007F5B44" w:rsidRPr="0099010C">
        <w:rPr>
          <w:rFonts w:ascii="Arial" w:hAnsi="Arial" w:cs="Arial"/>
          <w:sz w:val="24"/>
          <w:szCs w:val="24"/>
          <w:lang w:val="en-GB"/>
        </w:rPr>
        <w:t xml:space="preserve"> Furthermore, it was revealed that even though the website was used most frequently, it was not necessarily the channel with which r</w:t>
      </w:r>
      <w:r w:rsidR="00B610F8" w:rsidRPr="0099010C">
        <w:rPr>
          <w:rFonts w:ascii="Arial" w:hAnsi="Arial" w:cs="Arial"/>
          <w:sz w:val="24"/>
          <w:szCs w:val="24"/>
          <w:lang w:val="en-GB"/>
        </w:rPr>
        <w:t xml:space="preserve">espondents were most satisfied, which raises the question of whether a supplier should develop their distribution strategy according to most used channels, or channels with which customers are most satisfied. </w:t>
      </w:r>
      <w:r w:rsidR="005B361E" w:rsidRPr="0099010C">
        <w:rPr>
          <w:rFonts w:ascii="Arial" w:hAnsi="Arial" w:cs="Arial"/>
          <w:sz w:val="24"/>
          <w:szCs w:val="24"/>
          <w:lang w:val="en-GB"/>
        </w:rPr>
        <w:t xml:space="preserve">It was interesting to note that respondents were consistently more satisfied when making use of intermediaries to facilitate their bookings. </w:t>
      </w:r>
      <w:r w:rsidR="00BE3FD2" w:rsidRPr="0099010C">
        <w:rPr>
          <w:rFonts w:ascii="Arial" w:hAnsi="Arial" w:cs="Arial"/>
          <w:sz w:val="24"/>
          <w:szCs w:val="24"/>
          <w:lang w:val="en-GB"/>
        </w:rPr>
        <w:t>This is in line with what Pearce and Tan (2006) say</w:t>
      </w:r>
      <w:proofErr w:type="gramStart"/>
      <w:r w:rsidR="00BE3FD2" w:rsidRPr="0099010C">
        <w:rPr>
          <w:rFonts w:ascii="Arial" w:hAnsi="Arial" w:cs="Arial"/>
          <w:sz w:val="24"/>
          <w:szCs w:val="24"/>
          <w:lang w:val="en-GB"/>
        </w:rPr>
        <w:t>,</w:t>
      </w:r>
      <w:proofErr w:type="gramEnd"/>
      <w:r w:rsidR="00BE3FD2" w:rsidRPr="0099010C">
        <w:rPr>
          <w:rFonts w:ascii="Arial" w:hAnsi="Arial" w:cs="Arial"/>
          <w:sz w:val="24"/>
          <w:szCs w:val="24"/>
          <w:lang w:val="en-GB"/>
        </w:rPr>
        <w:t xml:space="preserve"> they are of the opinion that indirect channels often offer a better service s</w:t>
      </w:r>
      <w:r w:rsidR="00883EB7">
        <w:rPr>
          <w:rFonts w:ascii="Arial" w:hAnsi="Arial" w:cs="Arial"/>
          <w:sz w:val="24"/>
          <w:szCs w:val="24"/>
          <w:lang w:val="en-GB"/>
        </w:rPr>
        <w:t>imply because of their specialis</w:t>
      </w:r>
      <w:r w:rsidR="00BE3FD2" w:rsidRPr="0099010C">
        <w:rPr>
          <w:rFonts w:ascii="Arial" w:hAnsi="Arial" w:cs="Arial"/>
          <w:sz w:val="24"/>
          <w:szCs w:val="24"/>
          <w:lang w:val="en-GB"/>
        </w:rPr>
        <w:t xml:space="preserve">ation and scale of operation. </w:t>
      </w:r>
      <w:r w:rsidR="00883EB7">
        <w:rPr>
          <w:rFonts w:ascii="Arial" w:hAnsi="Arial" w:cs="Arial"/>
          <w:sz w:val="24"/>
          <w:szCs w:val="24"/>
          <w:lang w:val="en-GB"/>
        </w:rPr>
        <w:t>Since they are specialis</w:t>
      </w:r>
      <w:r w:rsidR="000B505F" w:rsidRPr="0099010C">
        <w:rPr>
          <w:rFonts w:ascii="Arial" w:hAnsi="Arial" w:cs="Arial"/>
          <w:sz w:val="24"/>
          <w:szCs w:val="24"/>
          <w:lang w:val="en-GB"/>
        </w:rPr>
        <w:t xml:space="preserve">ed, Pearce and Tan (2006) feel that intermediaries may be more advantageous to use, in addition to the fact that they might appeal more to the </w:t>
      </w:r>
      <w:r w:rsidR="00B8777C">
        <w:rPr>
          <w:rFonts w:ascii="Arial" w:hAnsi="Arial" w:cs="Arial"/>
          <w:sz w:val="24"/>
          <w:szCs w:val="24"/>
          <w:lang w:val="en-GB"/>
        </w:rPr>
        <w:t>requirements</w:t>
      </w:r>
      <w:r w:rsidR="000B505F" w:rsidRPr="0099010C">
        <w:rPr>
          <w:rFonts w:ascii="Arial" w:hAnsi="Arial" w:cs="Arial"/>
          <w:sz w:val="24"/>
          <w:szCs w:val="24"/>
          <w:lang w:val="en-GB"/>
        </w:rPr>
        <w:t xml:space="preserve"> of the </w:t>
      </w:r>
      <w:r w:rsidR="002B3ABC" w:rsidRPr="0099010C">
        <w:rPr>
          <w:rFonts w:ascii="Arial" w:hAnsi="Arial" w:cs="Arial"/>
          <w:sz w:val="24"/>
          <w:szCs w:val="24"/>
          <w:lang w:val="en-GB"/>
        </w:rPr>
        <w:t>customers</w:t>
      </w:r>
      <w:r w:rsidR="000B505F" w:rsidRPr="0099010C">
        <w:rPr>
          <w:rFonts w:ascii="Arial" w:hAnsi="Arial" w:cs="Arial"/>
          <w:sz w:val="24"/>
          <w:szCs w:val="24"/>
          <w:lang w:val="en-GB"/>
        </w:rPr>
        <w:t xml:space="preserve">.  Satisfying the needs and wants of suppliers and </w:t>
      </w:r>
      <w:r w:rsidR="002B3ABC" w:rsidRPr="0099010C">
        <w:rPr>
          <w:rFonts w:ascii="Arial" w:hAnsi="Arial" w:cs="Arial"/>
          <w:sz w:val="24"/>
          <w:szCs w:val="24"/>
          <w:lang w:val="en-GB"/>
        </w:rPr>
        <w:t>customers</w:t>
      </w:r>
      <w:r w:rsidR="000B505F" w:rsidRPr="0099010C">
        <w:rPr>
          <w:rFonts w:ascii="Arial" w:hAnsi="Arial" w:cs="Arial"/>
          <w:sz w:val="24"/>
          <w:szCs w:val="24"/>
          <w:lang w:val="en-GB"/>
        </w:rPr>
        <w:t xml:space="preserve"> should be the main motivation of intermediaries (</w:t>
      </w:r>
      <w:r w:rsidR="002201C5" w:rsidRPr="0099010C">
        <w:rPr>
          <w:rFonts w:ascii="Arial" w:hAnsi="Arial" w:cs="Arial"/>
          <w:sz w:val="24"/>
          <w:szCs w:val="24"/>
          <w:lang w:val="en-GB"/>
        </w:rPr>
        <w:t xml:space="preserve">Pearce </w:t>
      </w:r>
      <w:r w:rsidR="002C2D44">
        <w:rPr>
          <w:rFonts w:ascii="Arial" w:hAnsi="Arial" w:cs="Arial"/>
          <w:sz w:val="24"/>
          <w:szCs w:val="24"/>
          <w:lang w:val="en-GB"/>
        </w:rPr>
        <w:t xml:space="preserve">&amp; </w:t>
      </w:r>
      <w:r w:rsidR="002201C5" w:rsidRPr="0099010C">
        <w:rPr>
          <w:rFonts w:ascii="Arial" w:hAnsi="Arial" w:cs="Arial"/>
          <w:sz w:val="24"/>
          <w:szCs w:val="24"/>
          <w:lang w:val="en-GB"/>
        </w:rPr>
        <w:t>Tan</w:t>
      </w:r>
      <w:r w:rsidR="000B505F" w:rsidRPr="0099010C">
        <w:rPr>
          <w:rFonts w:ascii="Arial" w:hAnsi="Arial" w:cs="Arial"/>
          <w:sz w:val="24"/>
          <w:szCs w:val="24"/>
          <w:lang w:val="en-GB"/>
        </w:rPr>
        <w:t xml:space="preserve">, </w:t>
      </w:r>
      <w:r w:rsidR="002201C5" w:rsidRPr="0099010C">
        <w:rPr>
          <w:rFonts w:ascii="Arial" w:hAnsi="Arial" w:cs="Arial"/>
          <w:sz w:val="24"/>
          <w:szCs w:val="24"/>
          <w:lang w:val="en-GB"/>
        </w:rPr>
        <w:t>2006</w:t>
      </w:r>
      <w:r w:rsidR="000B505F" w:rsidRPr="0099010C">
        <w:rPr>
          <w:rFonts w:ascii="Arial" w:hAnsi="Arial" w:cs="Arial"/>
          <w:sz w:val="24"/>
          <w:szCs w:val="24"/>
          <w:lang w:val="en-GB"/>
        </w:rPr>
        <w:t>).</w:t>
      </w:r>
    </w:p>
    <w:p w14:paraId="0DCAEC4D" w14:textId="77777777" w:rsidR="002A0D5E" w:rsidRPr="0099010C" w:rsidRDefault="002A0D5E" w:rsidP="000B505F">
      <w:pPr>
        <w:spacing w:after="0" w:line="360" w:lineRule="auto"/>
        <w:jc w:val="both"/>
        <w:rPr>
          <w:rFonts w:ascii="Arial" w:hAnsi="Arial" w:cs="Arial"/>
          <w:i/>
          <w:sz w:val="24"/>
          <w:szCs w:val="24"/>
          <w:lang w:val="en-GB"/>
        </w:rPr>
      </w:pPr>
    </w:p>
    <w:p w14:paraId="1D75674C" w14:textId="77777777" w:rsidR="002B1A8D" w:rsidRDefault="00C300AC" w:rsidP="005B1D81">
      <w:pPr>
        <w:spacing w:after="0" w:line="360" w:lineRule="auto"/>
        <w:jc w:val="both"/>
        <w:rPr>
          <w:rFonts w:ascii="Arial" w:hAnsi="Arial" w:cs="Arial"/>
          <w:sz w:val="24"/>
          <w:szCs w:val="24"/>
          <w:lang w:val="en-GB"/>
        </w:rPr>
      </w:pPr>
      <w:r w:rsidRPr="0099010C">
        <w:rPr>
          <w:rFonts w:ascii="Arial" w:hAnsi="Arial" w:cs="Arial"/>
          <w:sz w:val="24"/>
          <w:szCs w:val="24"/>
          <w:lang w:val="en-GB"/>
        </w:rPr>
        <w:t>When asked about the security of the payment process, the website was rated the lowest of all the channels.</w:t>
      </w:r>
      <w:r w:rsidR="00BC7F82" w:rsidRPr="0099010C">
        <w:rPr>
          <w:rFonts w:ascii="Arial" w:hAnsi="Arial" w:cs="Arial"/>
          <w:sz w:val="24"/>
          <w:szCs w:val="24"/>
          <w:lang w:val="en-GB"/>
        </w:rPr>
        <w:t xml:space="preserve"> Respondents who do not use the website for bookings mentioned the following as reasons: “I don’t like paying over the internet” and “I don’t like providing my personal details over the internet”. </w:t>
      </w:r>
      <w:proofErr w:type="spellStart"/>
      <w:r w:rsidR="00A87BD4" w:rsidRPr="0099010C">
        <w:rPr>
          <w:rFonts w:ascii="Arial" w:hAnsi="Arial" w:cs="Arial"/>
          <w:sz w:val="24"/>
          <w:szCs w:val="24"/>
          <w:lang w:val="en-GB"/>
        </w:rPr>
        <w:t>Buhalis</w:t>
      </w:r>
      <w:proofErr w:type="spellEnd"/>
      <w:r w:rsidR="00A87BD4" w:rsidRPr="0099010C">
        <w:rPr>
          <w:rFonts w:ascii="Arial" w:hAnsi="Arial" w:cs="Arial"/>
          <w:sz w:val="24"/>
          <w:szCs w:val="24"/>
          <w:lang w:val="en-GB"/>
        </w:rPr>
        <w:t xml:space="preserve"> and Law (2008) suggest that b</w:t>
      </w:r>
      <w:r w:rsidR="00F84F82" w:rsidRPr="0099010C">
        <w:rPr>
          <w:rFonts w:ascii="Arial" w:hAnsi="Arial" w:cs="Arial"/>
          <w:sz w:val="24"/>
          <w:szCs w:val="24"/>
          <w:lang w:val="en-GB"/>
        </w:rPr>
        <w:t xml:space="preserve">usiness organisations </w:t>
      </w:r>
      <w:r w:rsidR="00A005CD">
        <w:rPr>
          <w:rFonts w:ascii="Arial" w:hAnsi="Arial" w:cs="Arial"/>
          <w:sz w:val="24"/>
          <w:szCs w:val="24"/>
          <w:lang w:val="en-GB"/>
        </w:rPr>
        <w:t>should put a</w:t>
      </w:r>
      <w:r w:rsidR="00A87BD4" w:rsidRPr="0099010C">
        <w:rPr>
          <w:rFonts w:ascii="Arial" w:hAnsi="Arial" w:cs="Arial"/>
          <w:sz w:val="24"/>
          <w:szCs w:val="24"/>
          <w:lang w:val="en-GB"/>
        </w:rPr>
        <w:t xml:space="preserve"> greater emphasis on guarding themselves and their customers against damages related to online crimes.</w:t>
      </w:r>
      <w:r w:rsidR="00F84F82" w:rsidRPr="0099010C">
        <w:rPr>
          <w:rFonts w:ascii="Arial" w:hAnsi="Arial" w:cs="Arial"/>
          <w:sz w:val="24"/>
          <w:szCs w:val="24"/>
          <w:lang w:val="en-GB"/>
        </w:rPr>
        <w:t xml:space="preserve"> </w:t>
      </w:r>
      <w:r w:rsidR="00BC7F82" w:rsidRPr="0099010C">
        <w:rPr>
          <w:rFonts w:ascii="Arial" w:hAnsi="Arial" w:cs="Arial"/>
          <w:sz w:val="24"/>
          <w:szCs w:val="24"/>
          <w:lang w:val="en-GB"/>
        </w:rPr>
        <w:t xml:space="preserve">They mentioned that if customers have privacy concerns, it might lead to a situation where they use the internet to look for information, but still buy offline. </w:t>
      </w:r>
      <w:proofErr w:type="spellStart"/>
      <w:r w:rsidR="00EE707B" w:rsidRPr="0099010C">
        <w:rPr>
          <w:rFonts w:ascii="Arial" w:hAnsi="Arial" w:cs="Arial"/>
          <w:sz w:val="24"/>
          <w:szCs w:val="24"/>
          <w:lang w:val="en-GB"/>
        </w:rPr>
        <w:t>Kolsaker</w:t>
      </w:r>
      <w:proofErr w:type="spellEnd"/>
      <w:r w:rsidR="00EE707B" w:rsidRPr="0099010C">
        <w:rPr>
          <w:rFonts w:ascii="Arial" w:hAnsi="Arial" w:cs="Arial"/>
          <w:sz w:val="24"/>
          <w:szCs w:val="24"/>
          <w:lang w:val="en-GB"/>
        </w:rPr>
        <w:t xml:space="preserve">, Lee-Kelley and Choy (2004) </w:t>
      </w:r>
      <w:r w:rsidR="005A1A6E" w:rsidRPr="0099010C">
        <w:rPr>
          <w:rFonts w:ascii="Arial" w:hAnsi="Arial" w:cs="Arial"/>
          <w:sz w:val="24"/>
          <w:szCs w:val="24"/>
          <w:lang w:val="en-GB"/>
        </w:rPr>
        <w:t xml:space="preserve">said that privacy concerns have a significant influence and inhibits the buying of online travel products. </w:t>
      </w:r>
      <w:r w:rsidR="001A5C9F" w:rsidRPr="0099010C">
        <w:rPr>
          <w:rFonts w:ascii="Arial" w:hAnsi="Arial" w:cs="Arial"/>
          <w:sz w:val="24"/>
          <w:szCs w:val="24"/>
          <w:lang w:val="en-GB"/>
        </w:rPr>
        <w:t xml:space="preserve">This might also be the case with </w:t>
      </w:r>
      <w:proofErr w:type="spellStart"/>
      <w:r w:rsidR="001A5C9F" w:rsidRPr="0099010C">
        <w:rPr>
          <w:rFonts w:ascii="Arial" w:hAnsi="Arial" w:cs="Arial"/>
          <w:sz w:val="24"/>
          <w:szCs w:val="24"/>
          <w:lang w:val="en-GB"/>
        </w:rPr>
        <w:t>SANParks</w:t>
      </w:r>
      <w:proofErr w:type="spellEnd"/>
      <w:r w:rsidR="001A5C9F" w:rsidRPr="0099010C">
        <w:rPr>
          <w:rFonts w:ascii="Arial" w:hAnsi="Arial" w:cs="Arial"/>
          <w:sz w:val="24"/>
          <w:szCs w:val="24"/>
          <w:lang w:val="en-GB"/>
        </w:rPr>
        <w:t xml:space="preserve">, where respondents indicated that they look for information online, but rather prefer other channels to book. </w:t>
      </w:r>
      <w:r w:rsidR="005A1A6E" w:rsidRPr="0099010C">
        <w:rPr>
          <w:rFonts w:ascii="Arial" w:hAnsi="Arial" w:cs="Arial"/>
          <w:sz w:val="24"/>
          <w:szCs w:val="24"/>
          <w:lang w:val="en-GB"/>
        </w:rPr>
        <w:t xml:space="preserve">Chen (2006) and </w:t>
      </w:r>
      <w:proofErr w:type="spellStart"/>
      <w:r w:rsidR="005A1A6E" w:rsidRPr="0099010C">
        <w:rPr>
          <w:rFonts w:ascii="Arial" w:hAnsi="Arial" w:cs="Arial"/>
          <w:sz w:val="24"/>
          <w:szCs w:val="24"/>
          <w:lang w:val="en-GB"/>
        </w:rPr>
        <w:t>Bauernfiend</w:t>
      </w:r>
      <w:proofErr w:type="spellEnd"/>
      <w:r w:rsidR="005A1A6E" w:rsidRPr="0099010C">
        <w:rPr>
          <w:rFonts w:ascii="Arial" w:hAnsi="Arial" w:cs="Arial"/>
          <w:sz w:val="24"/>
          <w:szCs w:val="24"/>
          <w:lang w:val="en-GB"/>
        </w:rPr>
        <w:t xml:space="preserve"> &amp; </w:t>
      </w:r>
      <w:proofErr w:type="spellStart"/>
      <w:r w:rsidR="005A1A6E" w:rsidRPr="0099010C">
        <w:rPr>
          <w:rFonts w:ascii="Arial" w:hAnsi="Arial" w:cs="Arial"/>
          <w:sz w:val="24"/>
          <w:szCs w:val="24"/>
          <w:lang w:val="en-GB"/>
        </w:rPr>
        <w:t>Zins</w:t>
      </w:r>
      <w:proofErr w:type="spellEnd"/>
      <w:r w:rsidR="005A1A6E" w:rsidRPr="0099010C">
        <w:rPr>
          <w:rFonts w:ascii="Arial" w:hAnsi="Arial" w:cs="Arial"/>
          <w:sz w:val="24"/>
          <w:szCs w:val="24"/>
          <w:lang w:val="en-GB"/>
        </w:rPr>
        <w:t xml:space="preserve"> (2006) encourage website owners to take note to ensure customers feel comfortable and safe to conduct </w:t>
      </w:r>
      <w:r w:rsidR="00A90C13" w:rsidRPr="0099010C">
        <w:rPr>
          <w:rFonts w:ascii="Arial" w:hAnsi="Arial" w:cs="Arial"/>
          <w:sz w:val="24"/>
          <w:szCs w:val="24"/>
          <w:lang w:val="en-GB"/>
        </w:rPr>
        <w:t xml:space="preserve">online bookings. </w:t>
      </w:r>
    </w:p>
    <w:p w14:paraId="3C0889A7" w14:textId="77777777" w:rsidR="00A005CD" w:rsidRDefault="00A005CD" w:rsidP="005B1D81">
      <w:pPr>
        <w:spacing w:after="0" w:line="360" w:lineRule="auto"/>
        <w:jc w:val="both"/>
        <w:rPr>
          <w:rFonts w:ascii="Arial" w:hAnsi="Arial" w:cs="Arial"/>
          <w:sz w:val="24"/>
          <w:szCs w:val="24"/>
          <w:lang w:val="en-GB"/>
        </w:rPr>
      </w:pPr>
    </w:p>
    <w:p w14:paraId="2E95AA9A" w14:textId="0A27FC90" w:rsidR="00A005CD" w:rsidRDefault="00A005CD" w:rsidP="005B1D81">
      <w:pPr>
        <w:spacing w:after="0" w:line="360" w:lineRule="auto"/>
        <w:jc w:val="both"/>
        <w:rPr>
          <w:rFonts w:ascii="Arial" w:hAnsi="Arial" w:cs="Arial"/>
          <w:sz w:val="24"/>
          <w:szCs w:val="24"/>
          <w:lang w:val="en-GB"/>
        </w:rPr>
      </w:pPr>
      <w:r>
        <w:rPr>
          <w:rFonts w:ascii="Arial" w:hAnsi="Arial" w:cs="Arial"/>
          <w:sz w:val="24"/>
          <w:szCs w:val="24"/>
          <w:lang w:val="en-GB"/>
        </w:rPr>
        <w:t xml:space="preserve">The results further showed </w:t>
      </w:r>
      <w:r w:rsidR="00A916AF">
        <w:rPr>
          <w:rFonts w:ascii="Arial" w:hAnsi="Arial" w:cs="Arial"/>
          <w:sz w:val="24"/>
          <w:szCs w:val="24"/>
          <w:lang w:val="en-GB"/>
        </w:rPr>
        <w:t>significant</w:t>
      </w:r>
      <w:r w:rsidR="00A916AF" w:rsidRPr="00A916AF">
        <w:rPr>
          <w:rFonts w:ascii="Arial" w:hAnsi="Arial" w:cs="Arial"/>
          <w:sz w:val="24"/>
          <w:szCs w:val="24"/>
          <w:lang w:val="en-GB"/>
        </w:rPr>
        <w:t xml:space="preserve"> differences and relationships between variables</w:t>
      </w:r>
      <w:r>
        <w:rPr>
          <w:rFonts w:ascii="Arial" w:hAnsi="Arial" w:cs="Arial"/>
          <w:sz w:val="24"/>
          <w:szCs w:val="24"/>
          <w:lang w:val="en-GB"/>
        </w:rPr>
        <w:t xml:space="preserve">. Males and females differ in their levels of satisfaction, with females </w:t>
      </w:r>
      <w:r>
        <w:rPr>
          <w:rFonts w:ascii="Arial" w:hAnsi="Arial" w:cs="Arial"/>
          <w:sz w:val="24"/>
          <w:szCs w:val="24"/>
          <w:lang w:val="en-GB"/>
        </w:rPr>
        <w:lastRenderedPageBreak/>
        <w:t xml:space="preserve">consistently showing higher levels of satisfaction </w:t>
      </w:r>
      <w:r w:rsidR="0037589C">
        <w:rPr>
          <w:rFonts w:ascii="Arial" w:hAnsi="Arial" w:cs="Arial"/>
          <w:sz w:val="24"/>
          <w:szCs w:val="24"/>
          <w:lang w:val="en-GB"/>
        </w:rPr>
        <w:t>across</w:t>
      </w:r>
      <w:r>
        <w:rPr>
          <w:rFonts w:ascii="Arial" w:hAnsi="Arial" w:cs="Arial"/>
          <w:sz w:val="24"/>
          <w:szCs w:val="24"/>
          <w:lang w:val="en-GB"/>
        </w:rPr>
        <w:t xml:space="preserve"> all channels than males.</w:t>
      </w:r>
      <w:r w:rsidR="00FF2718">
        <w:rPr>
          <w:rFonts w:ascii="Arial" w:hAnsi="Arial" w:cs="Arial"/>
          <w:sz w:val="24"/>
          <w:szCs w:val="24"/>
          <w:lang w:val="en-GB"/>
        </w:rPr>
        <w:t xml:space="preserve"> The results also showed a significant relationship between a customer’s preferred channel when making any accommodation booking, and their level of satisfaction with </w:t>
      </w:r>
      <w:proofErr w:type="spellStart"/>
      <w:r w:rsidR="00FF2718">
        <w:rPr>
          <w:rFonts w:ascii="Arial" w:hAnsi="Arial" w:cs="Arial"/>
          <w:sz w:val="24"/>
          <w:szCs w:val="24"/>
          <w:lang w:val="en-GB"/>
        </w:rPr>
        <w:t>SANParks</w:t>
      </w:r>
      <w:proofErr w:type="spellEnd"/>
      <w:r w:rsidR="00FF2718">
        <w:rPr>
          <w:rFonts w:ascii="Arial" w:hAnsi="Arial" w:cs="Arial"/>
          <w:sz w:val="24"/>
          <w:szCs w:val="24"/>
          <w:lang w:val="en-GB"/>
        </w:rPr>
        <w:t xml:space="preserve">’ channels. Not surprisingly, the results indicated significant relationships between a respondent’s level of skill in using the internet and their level of satisfaction with the </w:t>
      </w:r>
      <w:proofErr w:type="spellStart"/>
      <w:r w:rsidR="00FF2718">
        <w:rPr>
          <w:rFonts w:ascii="Arial" w:hAnsi="Arial" w:cs="Arial"/>
          <w:sz w:val="24"/>
          <w:szCs w:val="24"/>
          <w:lang w:val="en-GB"/>
        </w:rPr>
        <w:t>SANPArks</w:t>
      </w:r>
      <w:proofErr w:type="spellEnd"/>
      <w:r w:rsidR="00FF2718">
        <w:rPr>
          <w:rFonts w:ascii="Arial" w:hAnsi="Arial" w:cs="Arial"/>
          <w:sz w:val="24"/>
          <w:szCs w:val="24"/>
          <w:lang w:val="en-GB"/>
        </w:rPr>
        <w:t xml:space="preserve"> channel</w:t>
      </w:r>
      <w:r w:rsidR="0037589C">
        <w:rPr>
          <w:rFonts w:ascii="Arial" w:hAnsi="Arial" w:cs="Arial"/>
          <w:sz w:val="24"/>
          <w:szCs w:val="24"/>
          <w:lang w:val="en-GB"/>
        </w:rPr>
        <w:t xml:space="preserve">s as well as between the frequency with which a channel is being used to make a </w:t>
      </w:r>
      <w:proofErr w:type="spellStart"/>
      <w:r w:rsidR="0037589C">
        <w:rPr>
          <w:rFonts w:ascii="Arial" w:hAnsi="Arial" w:cs="Arial"/>
          <w:sz w:val="24"/>
          <w:szCs w:val="24"/>
          <w:lang w:val="en-GB"/>
        </w:rPr>
        <w:t>SANParks</w:t>
      </w:r>
      <w:proofErr w:type="spellEnd"/>
      <w:r w:rsidR="0037589C">
        <w:rPr>
          <w:rFonts w:ascii="Arial" w:hAnsi="Arial" w:cs="Arial"/>
          <w:sz w:val="24"/>
          <w:szCs w:val="24"/>
          <w:lang w:val="en-GB"/>
        </w:rPr>
        <w:t xml:space="preserve"> booking and the respondent’s level of satisfaction with that specific channel.</w:t>
      </w:r>
      <w:r w:rsidR="00B8777C">
        <w:rPr>
          <w:rFonts w:ascii="Arial" w:hAnsi="Arial" w:cs="Arial"/>
          <w:sz w:val="24"/>
          <w:szCs w:val="24"/>
          <w:lang w:val="en-GB"/>
        </w:rPr>
        <w:t xml:space="preserve"> </w:t>
      </w:r>
    </w:p>
    <w:p w14:paraId="6284DBF1" w14:textId="77777777" w:rsidR="00670253" w:rsidRDefault="00670253" w:rsidP="005B1D81">
      <w:pPr>
        <w:spacing w:after="0" w:line="360" w:lineRule="auto"/>
        <w:jc w:val="both"/>
        <w:rPr>
          <w:rFonts w:ascii="Arial" w:hAnsi="Arial" w:cs="Arial"/>
          <w:sz w:val="24"/>
          <w:szCs w:val="24"/>
          <w:lang w:val="en-GB"/>
        </w:rPr>
      </w:pPr>
    </w:p>
    <w:p w14:paraId="6D025447" w14:textId="1B44483B" w:rsidR="00B40283" w:rsidRPr="00B40283" w:rsidRDefault="008B3E9C" w:rsidP="00B40283">
      <w:pPr>
        <w:spacing w:after="0" w:line="360" w:lineRule="auto"/>
        <w:jc w:val="both"/>
        <w:rPr>
          <w:rFonts w:ascii="Arial" w:hAnsi="Arial" w:cs="Arial"/>
          <w:sz w:val="24"/>
          <w:szCs w:val="24"/>
        </w:rPr>
      </w:pPr>
      <w:r w:rsidRPr="008B3E9C">
        <w:rPr>
          <w:rFonts w:ascii="Arial" w:hAnsi="Arial" w:cs="Arial"/>
          <w:sz w:val="24"/>
          <w:szCs w:val="24"/>
          <w:lang w:val="en-GB"/>
        </w:rPr>
        <w:t xml:space="preserve">Like all studies, this paper is not without limitations. Perhaps the biggest limitation relates to the use of a non-probability sampling method. This means that the results of this study only apply to the selected respondents, and </w:t>
      </w:r>
      <w:r w:rsidR="00D3596C" w:rsidRPr="008B3E9C">
        <w:rPr>
          <w:rFonts w:ascii="Arial" w:hAnsi="Arial" w:cs="Arial"/>
          <w:sz w:val="24"/>
          <w:szCs w:val="24"/>
          <w:lang w:val="en-GB"/>
        </w:rPr>
        <w:t>cannot</w:t>
      </w:r>
      <w:r w:rsidRPr="008B3E9C">
        <w:rPr>
          <w:rFonts w:ascii="Arial" w:hAnsi="Arial" w:cs="Arial"/>
          <w:sz w:val="24"/>
          <w:szCs w:val="24"/>
          <w:lang w:val="en-GB"/>
        </w:rPr>
        <w:t xml:space="preserve"> be generalised to the broader population. </w:t>
      </w:r>
      <w:r w:rsidR="00670253" w:rsidRPr="00670253">
        <w:rPr>
          <w:rFonts w:ascii="Arial" w:hAnsi="Arial" w:cs="Arial"/>
          <w:sz w:val="24"/>
          <w:szCs w:val="24"/>
          <w:lang w:val="en-GB"/>
        </w:rPr>
        <w:t xml:space="preserve">The findings do nonetheless show some significant trends that could indeed probably be an indication of the </w:t>
      </w:r>
      <w:r w:rsidR="00567771">
        <w:rPr>
          <w:rFonts w:ascii="Arial" w:hAnsi="Arial" w:cs="Arial"/>
          <w:sz w:val="24"/>
          <w:szCs w:val="24"/>
          <w:lang w:val="en-GB"/>
        </w:rPr>
        <w:t>requirements</w:t>
      </w:r>
      <w:r w:rsidR="00567771" w:rsidRPr="00670253">
        <w:rPr>
          <w:rFonts w:ascii="Arial" w:hAnsi="Arial" w:cs="Arial"/>
          <w:sz w:val="24"/>
          <w:szCs w:val="24"/>
          <w:lang w:val="en-GB"/>
        </w:rPr>
        <w:t xml:space="preserve"> </w:t>
      </w:r>
      <w:r w:rsidR="00670253" w:rsidRPr="00670253">
        <w:rPr>
          <w:rFonts w:ascii="Arial" w:hAnsi="Arial" w:cs="Arial"/>
          <w:sz w:val="24"/>
          <w:szCs w:val="24"/>
          <w:lang w:val="en-GB"/>
        </w:rPr>
        <w:t xml:space="preserve">and satisfaction levels of the global population of visitors who use </w:t>
      </w:r>
      <w:r w:rsidR="00567771">
        <w:rPr>
          <w:rFonts w:ascii="Arial" w:hAnsi="Arial" w:cs="Arial"/>
          <w:sz w:val="24"/>
          <w:szCs w:val="24"/>
          <w:lang w:val="en-GB"/>
        </w:rPr>
        <w:t>various distribution channels</w:t>
      </w:r>
      <w:r w:rsidR="00670253" w:rsidRPr="00670253">
        <w:rPr>
          <w:rFonts w:ascii="Arial" w:hAnsi="Arial" w:cs="Arial"/>
          <w:sz w:val="24"/>
          <w:szCs w:val="24"/>
          <w:lang w:val="en-GB"/>
        </w:rPr>
        <w:t xml:space="preserve"> for accommodation bookings.</w:t>
      </w:r>
      <w:r w:rsidR="00B40283">
        <w:rPr>
          <w:rFonts w:ascii="Arial" w:hAnsi="Arial" w:cs="Arial"/>
          <w:sz w:val="24"/>
          <w:szCs w:val="24"/>
        </w:rPr>
        <w:t xml:space="preserve"> Despite these limitations, this paper makes a significant contribution to the limited research available on the importance of the distribution function of tourism suppliers from the customer’s viewpoint.</w:t>
      </w:r>
      <w:r w:rsidR="00B118C9">
        <w:rPr>
          <w:rFonts w:ascii="Arial" w:hAnsi="Arial" w:cs="Arial"/>
          <w:sz w:val="24"/>
          <w:szCs w:val="24"/>
        </w:rPr>
        <w:t xml:space="preserve"> What is more, it adds to the – almost non-existent</w:t>
      </w:r>
      <w:r w:rsidR="00FE1896">
        <w:rPr>
          <w:rFonts w:ascii="Arial" w:hAnsi="Arial" w:cs="Arial"/>
          <w:sz w:val="24"/>
          <w:szCs w:val="24"/>
        </w:rPr>
        <w:t xml:space="preserve"> - </w:t>
      </w:r>
      <w:r w:rsidR="00B118C9">
        <w:rPr>
          <w:rFonts w:ascii="Arial" w:hAnsi="Arial" w:cs="Arial"/>
          <w:sz w:val="24"/>
          <w:szCs w:val="24"/>
        </w:rPr>
        <w:t xml:space="preserve">literature available on the topic of </w:t>
      </w:r>
      <w:r w:rsidR="00956490">
        <w:rPr>
          <w:rFonts w:ascii="Arial" w:hAnsi="Arial" w:cs="Arial"/>
          <w:sz w:val="24"/>
          <w:szCs w:val="24"/>
        </w:rPr>
        <w:t xml:space="preserve">tourism </w:t>
      </w:r>
      <w:r w:rsidR="00B118C9">
        <w:rPr>
          <w:rFonts w:ascii="Arial" w:hAnsi="Arial" w:cs="Arial"/>
          <w:sz w:val="24"/>
          <w:szCs w:val="24"/>
        </w:rPr>
        <w:t xml:space="preserve">distribution </w:t>
      </w:r>
      <w:r w:rsidR="00956490">
        <w:rPr>
          <w:rFonts w:ascii="Arial" w:hAnsi="Arial" w:cs="Arial"/>
          <w:sz w:val="24"/>
          <w:szCs w:val="24"/>
        </w:rPr>
        <w:t xml:space="preserve">channels </w:t>
      </w:r>
      <w:r w:rsidR="00B118C9">
        <w:rPr>
          <w:rFonts w:ascii="Arial" w:hAnsi="Arial" w:cs="Arial"/>
          <w:sz w:val="24"/>
          <w:szCs w:val="24"/>
        </w:rPr>
        <w:t xml:space="preserve">within South Africa, National Parks and more specifically </w:t>
      </w:r>
      <w:proofErr w:type="spellStart"/>
      <w:r w:rsidR="00B118C9">
        <w:rPr>
          <w:rFonts w:ascii="Arial" w:hAnsi="Arial" w:cs="Arial"/>
          <w:sz w:val="24"/>
          <w:szCs w:val="24"/>
        </w:rPr>
        <w:t>SANParks</w:t>
      </w:r>
      <w:proofErr w:type="spellEnd"/>
      <w:r w:rsidR="00B118C9">
        <w:rPr>
          <w:rFonts w:ascii="Arial" w:hAnsi="Arial" w:cs="Arial"/>
          <w:sz w:val="24"/>
          <w:szCs w:val="24"/>
        </w:rPr>
        <w:t xml:space="preserve">. It also provides knowledge on the South African customer and their distribution requirements. It shows that </w:t>
      </w:r>
      <w:r w:rsidR="00FE1896">
        <w:rPr>
          <w:rFonts w:ascii="Arial" w:hAnsi="Arial" w:cs="Arial"/>
          <w:sz w:val="24"/>
          <w:szCs w:val="24"/>
        </w:rPr>
        <w:t xml:space="preserve">even though tourism suppliers believe that electronic channels are the future, some customers, in this case the customers of </w:t>
      </w:r>
      <w:proofErr w:type="spellStart"/>
      <w:r w:rsidR="00FE1896">
        <w:rPr>
          <w:rFonts w:ascii="Arial" w:hAnsi="Arial" w:cs="Arial"/>
          <w:sz w:val="24"/>
          <w:szCs w:val="24"/>
        </w:rPr>
        <w:t>SANParks</w:t>
      </w:r>
      <w:proofErr w:type="spellEnd"/>
      <w:r w:rsidR="00FE1896">
        <w:rPr>
          <w:rFonts w:ascii="Arial" w:hAnsi="Arial" w:cs="Arial"/>
          <w:sz w:val="24"/>
          <w:szCs w:val="24"/>
        </w:rPr>
        <w:t xml:space="preserve"> still value the personal touch as provided by traditional channels, and </w:t>
      </w:r>
      <w:r w:rsidR="00FF2EB5">
        <w:rPr>
          <w:rFonts w:ascii="Arial" w:hAnsi="Arial" w:cs="Arial"/>
          <w:sz w:val="24"/>
          <w:szCs w:val="24"/>
        </w:rPr>
        <w:t xml:space="preserve">are more satisfied with </w:t>
      </w:r>
      <w:r w:rsidR="00956490">
        <w:rPr>
          <w:rFonts w:ascii="Arial" w:hAnsi="Arial" w:cs="Arial"/>
          <w:sz w:val="24"/>
          <w:szCs w:val="24"/>
        </w:rPr>
        <w:t xml:space="preserve">certain </w:t>
      </w:r>
      <w:r w:rsidR="00FE1896">
        <w:rPr>
          <w:rFonts w:ascii="Arial" w:hAnsi="Arial" w:cs="Arial"/>
          <w:sz w:val="24"/>
          <w:szCs w:val="24"/>
        </w:rPr>
        <w:t>traditional ch</w:t>
      </w:r>
      <w:r w:rsidR="00FF2EB5">
        <w:rPr>
          <w:rFonts w:ascii="Arial" w:hAnsi="Arial" w:cs="Arial"/>
          <w:sz w:val="24"/>
          <w:szCs w:val="24"/>
        </w:rPr>
        <w:t xml:space="preserve">annels than with the electronic channels. </w:t>
      </w:r>
      <w:r w:rsidR="002A63C7">
        <w:rPr>
          <w:rFonts w:ascii="Arial" w:hAnsi="Arial" w:cs="Arial"/>
          <w:sz w:val="24"/>
          <w:szCs w:val="24"/>
        </w:rPr>
        <w:t xml:space="preserve">Even though no significant relationship was shown between the age of the respondent and their distribution channel preference, </w:t>
      </w:r>
      <w:r w:rsidR="003C7931">
        <w:rPr>
          <w:rFonts w:ascii="Arial" w:hAnsi="Arial" w:cs="Arial"/>
          <w:sz w:val="24"/>
          <w:szCs w:val="24"/>
        </w:rPr>
        <w:t>it is necessary for suppliers such as National Parks to consider the demographic profile of their customer when deciding on the distribution channels to use. Furthermore, s</w:t>
      </w:r>
      <w:r w:rsidR="00FF2EB5">
        <w:rPr>
          <w:rFonts w:ascii="Arial" w:hAnsi="Arial" w:cs="Arial"/>
          <w:sz w:val="24"/>
          <w:szCs w:val="24"/>
        </w:rPr>
        <w:t>uppliers, such as National Parks, should pay attention to the distribution requirements of their customers, and make sure that the channels they</w:t>
      </w:r>
      <w:r w:rsidR="00E3205F">
        <w:rPr>
          <w:rFonts w:ascii="Arial" w:hAnsi="Arial" w:cs="Arial"/>
          <w:sz w:val="24"/>
          <w:szCs w:val="24"/>
        </w:rPr>
        <w:t xml:space="preserve"> promote satisfy these requirements</w:t>
      </w:r>
      <w:r w:rsidR="00FF2EB5">
        <w:rPr>
          <w:rFonts w:ascii="Arial" w:hAnsi="Arial" w:cs="Arial"/>
          <w:sz w:val="24"/>
          <w:szCs w:val="24"/>
        </w:rPr>
        <w:t xml:space="preserve">. </w:t>
      </w:r>
      <w:r w:rsidR="00AE0EF4">
        <w:rPr>
          <w:rFonts w:ascii="Arial" w:hAnsi="Arial" w:cs="Arial"/>
          <w:sz w:val="24"/>
          <w:szCs w:val="24"/>
        </w:rPr>
        <w:t xml:space="preserve">They should ensure that their electronic distribution channels are developed in such a manner that they still provide some form of personal contact and personalisation to customers. </w:t>
      </w:r>
    </w:p>
    <w:p w14:paraId="22A5B6E7" w14:textId="77777777" w:rsidR="00821253" w:rsidRDefault="00821253" w:rsidP="00670253">
      <w:pPr>
        <w:spacing w:after="0" w:line="360" w:lineRule="auto"/>
        <w:jc w:val="both"/>
        <w:rPr>
          <w:rFonts w:ascii="Arial" w:hAnsi="Arial" w:cs="Arial"/>
          <w:sz w:val="24"/>
          <w:szCs w:val="24"/>
        </w:rPr>
      </w:pPr>
    </w:p>
    <w:p w14:paraId="1DF6923B" w14:textId="3F8AD51D" w:rsidR="00670253" w:rsidRPr="00F818C2" w:rsidRDefault="00E00E31" w:rsidP="005B1D81">
      <w:pPr>
        <w:spacing w:after="0" w:line="360" w:lineRule="auto"/>
        <w:jc w:val="both"/>
        <w:rPr>
          <w:rFonts w:ascii="Arial" w:hAnsi="Arial" w:cs="Arial"/>
          <w:b/>
          <w:sz w:val="24"/>
          <w:szCs w:val="24"/>
          <w:lang w:val="en-GB"/>
        </w:rPr>
      </w:pPr>
      <w:r w:rsidRPr="00E00E31">
        <w:rPr>
          <w:rFonts w:ascii="Arial" w:hAnsi="Arial" w:cs="Arial"/>
          <w:b/>
          <w:sz w:val="24"/>
          <w:szCs w:val="24"/>
          <w:lang w:val="en-GB"/>
        </w:rPr>
        <w:lastRenderedPageBreak/>
        <w:t>CONCLUSION</w:t>
      </w:r>
    </w:p>
    <w:p w14:paraId="3EBEB51B" w14:textId="77777777" w:rsidR="005B1D81" w:rsidRPr="0099010C" w:rsidRDefault="005B1D81" w:rsidP="005B1D81">
      <w:pPr>
        <w:spacing w:after="0" w:line="360" w:lineRule="auto"/>
        <w:jc w:val="both"/>
        <w:rPr>
          <w:rFonts w:ascii="Arial" w:hAnsi="Arial" w:cs="Arial"/>
          <w:color w:val="00B050"/>
          <w:sz w:val="24"/>
          <w:szCs w:val="24"/>
          <w:lang w:val="en-GB"/>
        </w:rPr>
      </w:pPr>
    </w:p>
    <w:p w14:paraId="4A668B7E" w14:textId="45C5FA2F" w:rsidR="00821253" w:rsidRPr="004D2F09" w:rsidRDefault="00A82259" w:rsidP="00A04F48">
      <w:pPr>
        <w:spacing w:after="0" w:line="360" w:lineRule="auto"/>
        <w:jc w:val="both"/>
        <w:rPr>
          <w:rFonts w:ascii="Arial" w:hAnsi="Arial" w:cs="Arial"/>
          <w:sz w:val="24"/>
          <w:szCs w:val="24"/>
          <w:lang w:val="en-GB"/>
        </w:rPr>
      </w:pPr>
      <w:r w:rsidRPr="00A82259">
        <w:rPr>
          <w:rFonts w:ascii="Arial" w:hAnsi="Arial" w:cs="Arial"/>
          <w:sz w:val="24"/>
          <w:szCs w:val="24"/>
          <w:lang w:val="en-GB"/>
        </w:rPr>
        <w:t xml:space="preserve">While the majority of research </w:t>
      </w:r>
      <w:r w:rsidR="005A62D9">
        <w:rPr>
          <w:rFonts w:ascii="Arial" w:hAnsi="Arial" w:cs="Arial"/>
          <w:sz w:val="24"/>
          <w:szCs w:val="24"/>
          <w:lang w:val="en-GB"/>
        </w:rPr>
        <w:t xml:space="preserve">studies </w:t>
      </w:r>
      <w:r w:rsidRPr="00A82259">
        <w:rPr>
          <w:rFonts w:ascii="Arial" w:hAnsi="Arial" w:cs="Arial"/>
          <w:sz w:val="24"/>
          <w:szCs w:val="24"/>
          <w:lang w:val="en-GB"/>
        </w:rPr>
        <w:t>in the context of tourism distribution channels have shown the importance and popularity of electronic distribution channels amongst customers, this paper cautions suppliers, such as National Parks, not to assume that they know the distribution channel requirements of their customers and urges them to rethink their distribution strategies and become more customer-focused in their approach to distribution.</w:t>
      </w:r>
      <w:r w:rsidR="004D2F09">
        <w:rPr>
          <w:rFonts w:ascii="Arial" w:hAnsi="Arial" w:cs="Arial"/>
          <w:sz w:val="24"/>
          <w:szCs w:val="24"/>
          <w:lang w:val="en-GB"/>
        </w:rPr>
        <w:t xml:space="preserve"> </w:t>
      </w:r>
      <w:r w:rsidR="007536F0" w:rsidRPr="0099010C">
        <w:rPr>
          <w:rFonts w:ascii="Arial" w:hAnsi="Arial" w:cs="Arial"/>
          <w:sz w:val="24"/>
          <w:szCs w:val="24"/>
          <w:lang w:val="en-GB"/>
        </w:rPr>
        <w:t xml:space="preserve">According to Elliot and </w:t>
      </w:r>
      <w:proofErr w:type="spellStart"/>
      <w:r w:rsidR="007536F0" w:rsidRPr="0099010C">
        <w:rPr>
          <w:rFonts w:ascii="Arial" w:hAnsi="Arial" w:cs="Arial"/>
          <w:sz w:val="24"/>
          <w:szCs w:val="24"/>
          <w:lang w:val="en-GB"/>
        </w:rPr>
        <w:t>Joppe</w:t>
      </w:r>
      <w:proofErr w:type="spellEnd"/>
      <w:r w:rsidR="007536F0" w:rsidRPr="0099010C">
        <w:rPr>
          <w:rFonts w:ascii="Arial" w:hAnsi="Arial" w:cs="Arial"/>
          <w:sz w:val="24"/>
          <w:szCs w:val="24"/>
          <w:lang w:val="en-GB"/>
        </w:rPr>
        <w:t xml:space="preserve"> (2009), even though </w:t>
      </w:r>
      <w:proofErr w:type="spellStart"/>
      <w:r w:rsidR="007536F0" w:rsidRPr="0099010C">
        <w:rPr>
          <w:rFonts w:ascii="Arial" w:hAnsi="Arial" w:cs="Arial"/>
          <w:sz w:val="24"/>
          <w:szCs w:val="24"/>
          <w:lang w:val="en-GB"/>
        </w:rPr>
        <w:t>ICTs</w:t>
      </w:r>
      <w:proofErr w:type="spellEnd"/>
      <w:r w:rsidR="007536F0" w:rsidRPr="0099010C">
        <w:rPr>
          <w:rFonts w:ascii="Arial" w:hAnsi="Arial" w:cs="Arial"/>
          <w:sz w:val="24"/>
          <w:szCs w:val="24"/>
          <w:lang w:val="en-GB"/>
        </w:rPr>
        <w:t xml:space="preserve"> (including supplier websites) have become a crucial </w:t>
      </w:r>
      <w:r w:rsidR="008E5DD5" w:rsidRPr="0099010C">
        <w:rPr>
          <w:rFonts w:ascii="Arial" w:hAnsi="Arial" w:cs="Arial"/>
          <w:sz w:val="24"/>
          <w:szCs w:val="24"/>
          <w:lang w:val="en-GB"/>
        </w:rPr>
        <w:t>tool</w:t>
      </w:r>
      <w:r w:rsidR="007536F0" w:rsidRPr="0099010C">
        <w:rPr>
          <w:rFonts w:ascii="Arial" w:hAnsi="Arial" w:cs="Arial"/>
          <w:sz w:val="24"/>
          <w:szCs w:val="24"/>
          <w:lang w:val="en-GB"/>
        </w:rPr>
        <w:t xml:space="preserve"> for the current tourism industry, they have not substituted the human element of the </w:t>
      </w:r>
      <w:r w:rsidR="00DF0CD4" w:rsidRPr="0099010C">
        <w:rPr>
          <w:rFonts w:ascii="Arial" w:hAnsi="Arial" w:cs="Arial"/>
          <w:sz w:val="24"/>
          <w:szCs w:val="24"/>
          <w:lang w:val="en-GB"/>
        </w:rPr>
        <w:t>industry</w:t>
      </w:r>
      <w:r w:rsidR="00723071">
        <w:rPr>
          <w:rFonts w:ascii="Arial" w:hAnsi="Arial" w:cs="Arial"/>
          <w:sz w:val="24"/>
          <w:szCs w:val="24"/>
          <w:lang w:val="en-GB"/>
        </w:rPr>
        <w:t>.</w:t>
      </w:r>
      <w:r w:rsidR="004D2F09">
        <w:rPr>
          <w:rFonts w:ascii="Arial" w:hAnsi="Arial" w:cs="Arial"/>
          <w:sz w:val="24"/>
          <w:szCs w:val="24"/>
          <w:lang w:val="en-GB"/>
        </w:rPr>
        <w:t xml:space="preserve"> </w:t>
      </w:r>
      <w:r w:rsidR="00821253" w:rsidRPr="004D2F09">
        <w:rPr>
          <w:rFonts w:ascii="Arial" w:hAnsi="Arial" w:cs="Arial"/>
          <w:sz w:val="24"/>
          <w:szCs w:val="24"/>
          <w:lang w:val="en-GB"/>
        </w:rPr>
        <w:t>Future research</w:t>
      </w:r>
      <w:r w:rsidR="00AE0EF4">
        <w:rPr>
          <w:rFonts w:ascii="Arial" w:hAnsi="Arial" w:cs="Arial"/>
          <w:sz w:val="24"/>
          <w:szCs w:val="24"/>
          <w:lang w:val="en-GB"/>
        </w:rPr>
        <w:t xml:space="preserve"> could focus on other tourism suppliers within the context of South Africa, to see whether the distribution requirement</w:t>
      </w:r>
      <w:r w:rsidR="00956490">
        <w:rPr>
          <w:rFonts w:ascii="Arial" w:hAnsi="Arial" w:cs="Arial"/>
          <w:sz w:val="24"/>
          <w:szCs w:val="24"/>
          <w:lang w:val="en-GB"/>
        </w:rPr>
        <w:t>s</w:t>
      </w:r>
      <w:r w:rsidR="00AE0EF4">
        <w:rPr>
          <w:rFonts w:ascii="Arial" w:hAnsi="Arial" w:cs="Arial"/>
          <w:sz w:val="24"/>
          <w:szCs w:val="24"/>
          <w:lang w:val="en-GB"/>
        </w:rPr>
        <w:t xml:space="preserve"> of </w:t>
      </w:r>
      <w:proofErr w:type="spellStart"/>
      <w:r w:rsidR="00AE0EF4">
        <w:rPr>
          <w:rFonts w:ascii="Arial" w:hAnsi="Arial" w:cs="Arial"/>
          <w:sz w:val="24"/>
          <w:szCs w:val="24"/>
          <w:lang w:val="en-GB"/>
        </w:rPr>
        <w:t>SANParks</w:t>
      </w:r>
      <w:proofErr w:type="spellEnd"/>
      <w:r w:rsidR="00AE0EF4">
        <w:rPr>
          <w:rFonts w:ascii="Arial" w:hAnsi="Arial" w:cs="Arial"/>
          <w:sz w:val="24"/>
          <w:szCs w:val="24"/>
          <w:lang w:val="en-GB"/>
        </w:rPr>
        <w:t xml:space="preserve"> customers differ </w:t>
      </w:r>
      <w:r w:rsidR="00E3205F">
        <w:rPr>
          <w:rFonts w:ascii="Arial" w:hAnsi="Arial" w:cs="Arial"/>
          <w:sz w:val="24"/>
          <w:szCs w:val="24"/>
          <w:lang w:val="en-GB"/>
        </w:rPr>
        <w:t>when compared</w:t>
      </w:r>
      <w:r w:rsidR="00AE0EF4">
        <w:rPr>
          <w:rFonts w:ascii="Arial" w:hAnsi="Arial" w:cs="Arial"/>
          <w:sz w:val="24"/>
          <w:szCs w:val="24"/>
          <w:lang w:val="en-GB"/>
        </w:rPr>
        <w:t xml:space="preserve"> to South African customer</w:t>
      </w:r>
      <w:r w:rsidR="00956490">
        <w:rPr>
          <w:rFonts w:ascii="Arial" w:hAnsi="Arial" w:cs="Arial"/>
          <w:sz w:val="24"/>
          <w:szCs w:val="24"/>
          <w:lang w:val="en-GB"/>
        </w:rPr>
        <w:t>s</w:t>
      </w:r>
      <w:r w:rsidR="00AE0EF4">
        <w:rPr>
          <w:rFonts w:ascii="Arial" w:hAnsi="Arial" w:cs="Arial"/>
          <w:sz w:val="24"/>
          <w:szCs w:val="24"/>
          <w:lang w:val="en-GB"/>
        </w:rPr>
        <w:t xml:space="preserve"> in general. </w:t>
      </w:r>
    </w:p>
    <w:p w14:paraId="7EFFB12B" w14:textId="77777777" w:rsidR="00821253" w:rsidRDefault="00821253" w:rsidP="00B03549">
      <w:pPr>
        <w:autoSpaceDE w:val="0"/>
        <w:autoSpaceDN w:val="0"/>
        <w:adjustRightInd w:val="0"/>
        <w:spacing w:after="0" w:line="360" w:lineRule="auto"/>
        <w:jc w:val="both"/>
        <w:rPr>
          <w:rFonts w:ascii="Arial" w:hAnsi="Arial" w:cs="Arial"/>
          <w:b/>
          <w:sz w:val="24"/>
          <w:szCs w:val="24"/>
        </w:rPr>
      </w:pPr>
    </w:p>
    <w:p w14:paraId="35D07917" w14:textId="77777777" w:rsidR="00071B33" w:rsidRPr="00B03549" w:rsidRDefault="00071B33" w:rsidP="00B03549">
      <w:pPr>
        <w:autoSpaceDE w:val="0"/>
        <w:autoSpaceDN w:val="0"/>
        <w:adjustRightInd w:val="0"/>
        <w:spacing w:after="0" w:line="360" w:lineRule="auto"/>
        <w:jc w:val="both"/>
        <w:rPr>
          <w:rFonts w:ascii="Arial" w:hAnsi="Arial" w:cs="Arial"/>
          <w:b/>
          <w:sz w:val="24"/>
          <w:szCs w:val="24"/>
        </w:rPr>
      </w:pPr>
      <w:r w:rsidRPr="00B03549">
        <w:rPr>
          <w:rFonts w:ascii="Arial" w:hAnsi="Arial" w:cs="Arial"/>
          <w:b/>
          <w:sz w:val="24"/>
          <w:szCs w:val="24"/>
        </w:rPr>
        <w:t>References</w:t>
      </w:r>
    </w:p>
    <w:p w14:paraId="49F607BC"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35D91A5" w14:textId="5CC0360D" w:rsidR="00071B33" w:rsidRPr="00B03549" w:rsidRDefault="007C7697" w:rsidP="00B03549">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Akhter</w:t>
      </w:r>
      <w:proofErr w:type="spellEnd"/>
      <w:r>
        <w:rPr>
          <w:rFonts w:ascii="Arial" w:hAnsi="Arial" w:cs="Arial"/>
          <w:sz w:val="24"/>
          <w:szCs w:val="24"/>
        </w:rPr>
        <w:t xml:space="preserve">, S. H. </w:t>
      </w:r>
      <w:r w:rsidR="00071B33" w:rsidRPr="00B03549">
        <w:rPr>
          <w:rFonts w:ascii="Arial" w:hAnsi="Arial" w:cs="Arial"/>
          <w:sz w:val="24"/>
          <w:szCs w:val="24"/>
        </w:rPr>
        <w:t>2003. Digital divide and purchase intention: Why demographic psychology matters</w:t>
      </w:r>
      <w:r>
        <w:rPr>
          <w:rFonts w:ascii="Arial" w:hAnsi="Arial" w:cs="Arial"/>
          <w:sz w:val="24"/>
          <w:szCs w:val="24"/>
        </w:rPr>
        <w:t>.</w:t>
      </w:r>
      <w:r w:rsidR="00071B33" w:rsidRPr="00B03549">
        <w:rPr>
          <w:rFonts w:ascii="Arial" w:hAnsi="Arial" w:cs="Arial"/>
          <w:sz w:val="24"/>
          <w:szCs w:val="24"/>
        </w:rPr>
        <w:t xml:space="preserve"> </w:t>
      </w:r>
      <w:r w:rsidR="00071B33" w:rsidRPr="00B03549">
        <w:rPr>
          <w:rFonts w:ascii="Arial" w:hAnsi="Arial" w:cs="Arial"/>
          <w:i/>
          <w:iCs/>
          <w:sz w:val="24"/>
          <w:szCs w:val="24"/>
        </w:rPr>
        <w:t>Journal of Economic Psychology</w:t>
      </w:r>
      <w:r w:rsidR="00071B33" w:rsidRPr="00B03549">
        <w:rPr>
          <w:rFonts w:ascii="Arial" w:hAnsi="Arial" w:cs="Arial"/>
          <w:sz w:val="24"/>
          <w:szCs w:val="24"/>
        </w:rPr>
        <w:t xml:space="preserve">, </w:t>
      </w:r>
      <w:r w:rsidR="00071B33" w:rsidRPr="00B03549">
        <w:rPr>
          <w:rFonts w:ascii="Arial" w:hAnsi="Arial" w:cs="Arial"/>
          <w:i/>
          <w:iCs/>
          <w:sz w:val="24"/>
          <w:szCs w:val="24"/>
        </w:rPr>
        <w:t>24</w:t>
      </w:r>
      <w:r>
        <w:rPr>
          <w:rFonts w:ascii="Arial" w:hAnsi="Arial" w:cs="Arial"/>
          <w:sz w:val="24"/>
          <w:szCs w:val="24"/>
        </w:rPr>
        <w:t xml:space="preserve">: </w:t>
      </w:r>
      <w:r w:rsidR="00071B33" w:rsidRPr="00B03549">
        <w:rPr>
          <w:rFonts w:ascii="Arial" w:hAnsi="Arial" w:cs="Arial"/>
          <w:sz w:val="24"/>
          <w:szCs w:val="24"/>
        </w:rPr>
        <w:t xml:space="preserve">321–327. </w:t>
      </w:r>
    </w:p>
    <w:p w14:paraId="57A91C3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AE460A3" w14:textId="5A454422" w:rsidR="00051B1F" w:rsidRPr="00B03549" w:rsidRDefault="007C7697" w:rsidP="00B03549">
      <w:pPr>
        <w:autoSpaceDE w:val="0"/>
        <w:autoSpaceDN w:val="0"/>
        <w:adjustRightInd w:val="0"/>
        <w:spacing w:after="0" w:line="360" w:lineRule="auto"/>
        <w:jc w:val="both"/>
        <w:rPr>
          <w:rFonts w:ascii="Arial" w:hAnsi="Arial" w:cs="Arial"/>
          <w:sz w:val="24"/>
          <w:szCs w:val="24"/>
        </w:rPr>
      </w:pPr>
      <w:proofErr w:type="spellStart"/>
      <w:proofErr w:type="gramStart"/>
      <w:r>
        <w:rPr>
          <w:rFonts w:ascii="Arial" w:hAnsi="Arial" w:cs="Arial"/>
          <w:sz w:val="24"/>
          <w:szCs w:val="24"/>
        </w:rPr>
        <w:t>Alamdari</w:t>
      </w:r>
      <w:proofErr w:type="spellEnd"/>
      <w:r>
        <w:rPr>
          <w:rFonts w:ascii="Arial" w:hAnsi="Arial" w:cs="Arial"/>
          <w:sz w:val="24"/>
          <w:szCs w:val="24"/>
        </w:rPr>
        <w:t xml:space="preserve">, F. &amp; </w:t>
      </w:r>
      <w:r w:rsidR="00051B1F" w:rsidRPr="00B03549">
        <w:rPr>
          <w:rFonts w:ascii="Arial" w:hAnsi="Arial" w:cs="Arial"/>
          <w:sz w:val="24"/>
          <w:szCs w:val="24"/>
        </w:rPr>
        <w:t>Mason</w:t>
      </w:r>
      <w:r>
        <w:rPr>
          <w:rFonts w:ascii="Arial" w:hAnsi="Arial" w:cs="Arial"/>
          <w:sz w:val="24"/>
          <w:szCs w:val="24"/>
        </w:rPr>
        <w:t xml:space="preserve">, K. </w:t>
      </w:r>
      <w:r w:rsidR="00051B1F" w:rsidRPr="00B03549">
        <w:rPr>
          <w:rFonts w:ascii="Arial" w:hAnsi="Arial" w:cs="Arial"/>
          <w:sz w:val="24"/>
          <w:szCs w:val="24"/>
        </w:rPr>
        <w:t>2006</w:t>
      </w:r>
      <w:r w:rsidR="000320A6">
        <w:rPr>
          <w:rFonts w:ascii="Arial" w:hAnsi="Arial" w:cs="Arial"/>
          <w:sz w:val="24"/>
          <w:szCs w:val="24"/>
        </w:rPr>
        <w:t>.</w:t>
      </w:r>
      <w:proofErr w:type="gramEnd"/>
      <w:r w:rsidR="000320A6">
        <w:rPr>
          <w:rFonts w:ascii="Arial" w:hAnsi="Arial" w:cs="Arial"/>
          <w:sz w:val="24"/>
          <w:szCs w:val="24"/>
        </w:rPr>
        <w:t xml:space="preserve"> </w:t>
      </w:r>
      <w:proofErr w:type="gramStart"/>
      <w:r w:rsidR="00051B1F" w:rsidRPr="00B03549">
        <w:rPr>
          <w:rFonts w:ascii="Arial" w:hAnsi="Arial" w:cs="Arial"/>
          <w:sz w:val="24"/>
          <w:szCs w:val="24"/>
        </w:rPr>
        <w:t>The</w:t>
      </w:r>
      <w:r w:rsidR="000320A6">
        <w:rPr>
          <w:rFonts w:ascii="Arial" w:hAnsi="Arial" w:cs="Arial"/>
          <w:sz w:val="24"/>
          <w:szCs w:val="24"/>
        </w:rPr>
        <w:t xml:space="preserve"> Future of Airline Distribution.</w:t>
      </w:r>
      <w:proofErr w:type="gramEnd"/>
      <w:r w:rsidR="00B03549">
        <w:rPr>
          <w:rFonts w:ascii="Arial" w:hAnsi="Arial" w:cs="Arial"/>
          <w:sz w:val="24"/>
          <w:szCs w:val="24"/>
        </w:rPr>
        <w:t xml:space="preserve"> </w:t>
      </w:r>
      <w:r w:rsidR="00051B1F" w:rsidRPr="000320A6">
        <w:rPr>
          <w:rFonts w:ascii="Arial" w:hAnsi="Arial" w:cs="Arial"/>
          <w:i/>
          <w:sz w:val="24"/>
          <w:szCs w:val="24"/>
        </w:rPr>
        <w:t>Journal of Transport Management</w:t>
      </w:r>
      <w:r w:rsidR="00051B1F" w:rsidRPr="00B03549">
        <w:rPr>
          <w:rFonts w:ascii="Arial" w:hAnsi="Arial" w:cs="Arial"/>
          <w:sz w:val="24"/>
          <w:szCs w:val="24"/>
        </w:rPr>
        <w:t>, 12: 122-34.</w:t>
      </w:r>
    </w:p>
    <w:p w14:paraId="258A3743"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276DC8E" w14:textId="0C79034E"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r w:rsidRPr="00B03549">
        <w:rPr>
          <w:rFonts w:ascii="Arial" w:hAnsi="Arial" w:cs="Arial"/>
          <w:sz w:val="24"/>
          <w:szCs w:val="24"/>
        </w:rPr>
        <w:t>Alcázar</w:t>
      </w:r>
      <w:proofErr w:type="spellEnd"/>
      <w:r w:rsidRPr="00B03549">
        <w:rPr>
          <w:rFonts w:ascii="Arial" w:hAnsi="Arial" w:cs="Arial"/>
          <w:sz w:val="24"/>
          <w:szCs w:val="24"/>
        </w:rPr>
        <w:t xml:space="preserve"> </w:t>
      </w:r>
      <w:proofErr w:type="spellStart"/>
      <w:r w:rsidR="000320A6">
        <w:rPr>
          <w:rFonts w:ascii="Arial" w:hAnsi="Arial" w:cs="Arial"/>
          <w:sz w:val="24"/>
          <w:szCs w:val="24"/>
        </w:rPr>
        <w:t>Martínez</w:t>
      </w:r>
      <w:proofErr w:type="spellEnd"/>
      <w:r w:rsidR="000320A6">
        <w:rPr>
          <w:rFonts w:ascii="Arial" w:hAnsi="Arial" w:cs="Arial"/>
          <w:sz w:val="24"/>
          <w:szCs w:val="24"/>
        </w:rPr>
        <w:t xml:space="preserve">, B. </w:t>
      </w:r>
      <w:r w:rsidRPr="00B03549">
        <w:rPr>
          <w:rFonts w:ascii="Arial" w:hAnsi="Arial" w:cs="Arial"/>
          <w:sz w:val="24"/>
          <w:szCs w:val="24"/>
        </w:rPr>
        <w:t xml:space="preserve">2002. </w:t>
      </w:r>
      <w:proofErr w:type="gramStart"/>
      <w:r w:rsidRPr="00B03549">
        <w:rPr>
          <w:rFonts w:ascii="Arial" w:hAnsi="Arial" w:cs="Arial"/>
          <w:i/>
          <w:iCs/>
          <w:sz w:val="24"/>
          <w:szCs w:val="24"/>
        </w:rPr>
        <w:t xml:space="preserve">Los Canales de </w:t>
      </w:r>
      <w:proofErr w:type="spellStart"/>
      <w:r w:rsidRPr="00B03549">
        <w:rPr>
          <w:rFonts w:ascii="Arial" w:hAnsi="Arial" w:cs="Arial"/>
          <w:i/>
          <w:iCs/>
          <w:sz w:val="24"/>
          <w:szCs w:val="24"/>
        </w:rPr>
        <w:t>Distribución</w:t>
      </w:r>
      <w:proofErr w:type="spellEnd"/>
      <w:r w:rsidRPr="00B03549">
        <w:rPr>
          <w:rFonts w:ascii="Arial" w:hAnsi="Arial" w:cs="Arial"/>
          <w:i/>
          <w:iCs/>
          <w:sz w:val="24"/>
          <w:szCs w:val="24"/>
        </w:rPr>
        <w:t xml:space="preserve"> en el Sector </w:t>
      </w:r>
      <w:proofErr w:type="spellStart"/>
      <w:r w:rsidRPr="00B03549">
        <w:rPr>
          <w:rFonts w:ascii="Arial" w:hAnsi="Arial" w:cs="Arial"/>
          <w:i/>
          <w:iCs/>
          <w:sz w:val="24"/>
          <w:szCs w:val="24"/>
        </w:rPr>
        <w:t>Turístico</w:t>
      </w:r>
      <w:proofErr w:type="spellEnd"/>
      <w:r w:rsidRPr="00B03549">
        <w:rPr>
          <w:rFonts w:ascii="Arial" w:hAnsi="Arial" w:cs="Arial"/>
          <w:sz w:val="24"/>
          <w:szCs w:val="24"/>
        </w:rPr>
        <w:t>.</w:t>
      </w:r>
      <w:proofErr w:type="gramEnd"/>
      <w:r w:rsidRPr="00B03549">
        <w:rPr>
          <w:rFonts w:ascii="Arial" w:hAnsi="Arial" w:cs="Arial"/>
          <w:sz w:val="24"/>
          <w:szCs w:val="24"/>
        </w:rPr>
        <w:t xml:space="preserve"> Madrid: </w:t>
      </w:r>
      <w:proofErr w:type="spellStart"/>
      <w:r w:rsidRPr="00B03549">
        <w:rPr>
          <w:rFonts w:ascii="Arial" w:hAnsi="Arial" w:cs="Arial"/>
          <w:sz w:val="24"/>
          <w:szCs w:val="24"/>
        </w:rPr>
        <w:t>ESIC</w:t>
      </w:r>
      <w:proofErr w:type="spellEnd"/>
      <w:r w:rsidRPr="00B03549">
        <w:rPr>
          <w:rFonts w:ascii="Arial" w:hAnsi="Arial" w:cs="Arial"/>
          <w:sz w:val="24"/>
          <w:szCs w:val="24"/>
        </w:rPr>
        <w:t xml:space="preserve"> Editorial.</w:t>
      </w:r>
    </w:p>
    <w:p w14:paraId="06D30F4A" w14:textId="77777777" w:rsidR="00585D21" w:rsidRPr="00B03549" w:rsidRDefault="00585D21" w:rsidP="00B03549">
      <w:pPr>
        <w:autoSpaceDE w:val="0"/>
        <w:autoSpaceDN w:val="0"/>
        <w:adjustRightInd w:val="0"/>
        <w:spacing w:after="0" w:line="360" w:lineRule="auto"/>
        <w:jc w:val="both"/>
        <w:rPr>
          <w:rFonts w:ascii="Arial" w:hAnsi="Arial" w:cs="Arial"/>
          <w:sz w:val="24"/>
          <w:szCs w:val="24"/>
        </w:rPr>
      </w:pPr>
    </w:p>
    <w:p w14:paraId="69FE2DEC" w14:textId="4F91BA2D" w:rsidR="00585D21" w:rsidRPr="00B03549" w:rsidRDefault="000320A6"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Anderson, E., Day, G. S. &amp; </w:t>
      </w:r>
      <w:proofErr w:type="spellStart"/>
      <w:r>
        <w:rPr>
          <w:rFonts w:ascii="Arial" w:hAnsi="Arial" w:cs="Arial"/>
          <w:sz w:val="24"/>
          <w:szCs w:val="24"/>
        </w:rPr>
        <w:t>Rangan</w:t>
      </w:r>
      <w:proofErr w:type="spellEnd"/>
      <w:r>
        <w:rPr>
          <w:rFonts w:ascii="Arial" w:hAnsi="Arial" w:cs="Arial"/>
          <w:sz w:val="24"/>
          <w:szCs w:val="24"/>
        </w:rPr>
        <w:t xml:space="preserve">, V. K. </w:t>
      </w:r>
      <w:r w:rsidR="00585D21" w:rsidRPr="00B03549">
        <w:rPr>
          <w:rFonts w:ascii="Arial" w:hAnsi="Arial" w:cs="Arial"/>
          <w:sz w:val="24"/>
          <w:szCs w:val="24"/>
        </w:rPr>
        <w:t>1997.</w:t>
      </w:r>
      <w:proofErr w:type="gramEnd"/>
      <w:r w:rsidR="00585D21" w:rsidRPr="00B03549">
        <w:rPr>
          <w:rFonts w:ascii="Arial" w:hAnsi="Arial" w:cs="Arial"/>
          <w:sz w:val="24"/>
          <w:szCs w:val="24"/>
        </w:rPr>
        <w:t xml:space="preserve"> </w:t>
      </w:r>
      <w:proofErr w:type="gramStart"/>
      <w:r w:rsidR="00585D21" w:rsidRPr="00B03549">
        <w:rPr>
          <w:rFonts w:ascii="Arial" w:hAnsi="Arial" w:cs="Arial"/>
          <w:sz w:val="24"/>
          <w:szCs w:val="24"/>
        </w:rPr>
        <w:t>Strategic channel design.</w:t>
      </w:r>
      <w:proofErr w:type="gramEnd"/>
      <w:r w:rsidR="00585D21" w:rsidRPr="00B03549">
        <w:rPr>
          <w:rFonts w:ascii="Arial" w:hAnsi="Arial" w:cs="Arial"/>
          <w:sz w:val="24"/>
          <w:szCs w:val="24"/>
        </w:rPr>
        <w:t xml:space="preserve"> </w:t>
      </w:r>
      <w:r w:rsidR="00585D21" w:rsidRPr="000320A6">
        <w:rPr>
          <w:rFonts w:ascii="Arial" w:hAnsi="Arial" w:cs="Arial"/>
          <w:i/>
          <w:sz w:val="24"/>
          <w:szCs w:val="24"/>
        </w:rPr>
        <w:t>Sloan Management Review,</w:t>
      </w:r>
      <w:r w:rsidR="00585D21" w:rsidRPr="00B03549">
        <w:rPr>
          <w:rFonts w:ascii="Arial" w:hAnsi="Arial" w:cs="Arial"/>
          <w:sz w:val="24"/>
          <w:szCs w:val="24"/>
        </w:rPr>
        <w:t xml:space="preserve"> 38</w:t>
      </w:r>
      <w:r>
        <w:rPr>
          <w:rFonts w:ascii="Arial" w:hAnsi="Arial" w:cs="Arial"/>
          <w:sz w:val="24"/>
          <w:szCs w:val="24"/>
        </w:rPr>
        <w:t>(4):</w:t>
      </w:r>
      <w:r w:rsidR="00585D21" w:rsidRPr="00B03549">
        <w:rPr>
          <w:rFonts w:ascii="Arial" w:hAnsi="Arial" w:cs="Arial"/>
          <w:sz w:val="24"/>
          <w:szCs w:val="24"/>
        </w:rPr>
        <w:t xml:space="preserve"> 59-69.</w:t>
      </w:r>
    </w:p>
    <w:p w14:paraId="64F81DE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1DA043D2" w14:textId="4EC1CDE7"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Bai</w:t>
      </w:r>
      <w:proofErr w:type="spellEnd"/>
      <w:r w:rsidRPr="00B03549">
        <w:rPr>
          <w:rFonts w:ascii="Arial" w:hAnsi="Arial" w:cs="Arial"/>
          <w:sz w:val="24"/>
          <w:szCs w:val="24"/>
        </w:rPr>
        <w:t>, B.</w:t>
      </w:r>
      <w:r w:rsidR="002B4B7D">
        <w:rPr>
          <w:rFonts w:ascii="Arial" w:hAnsi="Arial" w:cs="Arial"/>
          <w:sz w:val="24"/>
          <w:szCs w:val="24"/>
        </w:rPr>
        <w:t>,</w:t>
      </w:r>
      <w:r w:rsidRPr="00B03549">
        <w:rPr>
          <w:rFonts w:ascii="Arial" w:hAnsi="Arial" w:cs="Arial"/>
          <w:sz w:val="24"/>
          <w:szCs w:val="24"/>
        </w:rPr>
        <w:t xml:space="preserve"> </w:t>
      </w:r>
      <w:r w:rsidR="009C35C5">
        <w:rPr>
          <w:rFonts w:ascii="Arial" w:hAnsi="Arial" w:cs="Arial"/>
          <w:sz w:val="24"/>
          <w:szCs w:val="24"/>
        </w:rPr>
        <w:t>Law, R. &amp; Wen, I. 2008.</w:t>
      </w:r>
      <w:proofErr w:type="gramEnd"/>
      <w:r w:rsidR="009C35C5">
        <w:rPr>
          <w:rFonts w:ascii="Arial" w:hAnsi="Arial" w:cs="Arial"/>
          <w:sz w:val="24"/>
          <w:szCs w:val="24"/>
        </w:rPr>
        <w:t xml:space="preserve"> </w:t>
      </w:r>
      <w:r w:rsidRPr="00B03549">
        <w:rPr>
          <w:rFonts w:ascii="Arial" w:hAnsi="Arial" w:cs="Arial"/>
          <w:sz w:val="24"/>
          <w:szCs w:val="24"/>
        </w:rPr>
        <w:t xml:space="preserve">The impact of website quality on customer satisfaction and purchase intentions: Evidence from Chinese online visitors. </w:t>
      </w:r>
      <w:r w:rsidRPr="002B4B7D">
        <w:rPr>
          <w:rFonts w:ascii="Arial" w:hAnsi="Arial" w:cs="Arial"/>
          <w:i/>
          <w:sz w:val="24"/>
          <w:szCs w:val="24"/>
        </w:rPr>
        <w:t xml:space="preserve">International Journal </w:t>
      </w:r>
      <w:r w:rsidR="002B4B7D" w:rsidRPr="002B4B7D">
        <w:rPr>
          <w:rFonts w:ascii="Arial" w:hAnsi="Arial" w:cs="Arial"/>
          <w:i/>
          <w:sz w:val="24"/>
          <w:szCs w:val="24"/>
        </w:rPr>
        <w:t>of Hospitality</w:t>
      </w:r>
      <w:r w:rsidRPr="002B4B7D">
        <w:rPr>
          <w:rFonts w:ascii="Arial" w:hAnsi="Arial" w:cs="Arial"/>
          <w:i/>
          <w:sz w:val="24"/>
          <w:szCs w:val="24"/>
        </w:rPr>
        <w:t xml:space="preserve"> Management</w:t>
      </w:r>
      <w:r w:rsidR="002B4B7D">
        <w:rPr>
          <w:rFonts w:ascii="Arial" w:hAnsi="Arial" w:cs="Arial"/>
          <w:sz w:val="24"/>
          <w:szCs w:val="24"/>
        </w:rPr>
        <w:t>, 27: 391-402.</w:t>
      </w:r>
    </w:p>
    <w:p w14:paraId="2856906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CC614E1" w14:textId="0997299C" w:rsidR="00DB1C89" w:rsidRPr="00DB1C89" w:rsidRDefault="00DB1C89" w:rsidP="00DB1C89">
      <w:pPr>
        <w:autoSpaceDE w:val="0"/>
        <w:autoSpaceDN w:val="0"/>
        <w:adjustRightInd w:val="0"/>
        <w:spacing w:after="0" w:line="360" w:lineRule="auto"/>
        <w:jc w:val="both"/>
        <w:rPr>
          <w:rFonts w:ascii="Arial" w:hAnsi="Arial" w:cs="Arial"/>
          <w:sz w:val="24"/>
          <w:szCs w:val="24"/>
        </w:rPr>
      </w:pPr>
      <w:proofErr w:type="spellStart"/>
      <w:proofErr w:type="gramStart"/>
      <w:r w:rsidRPr="00DB1C89">
        <w:rPr>
          <w:rFonts w:ascii="Arial" w:hAnsi="Arial" w:cs="Arial"/>
          <w:sz w:val="24"/>
          <w:szCs w:val="24"/>
        </w:rPr>
        <w:lastRenderedPageBreak/>
        <w:t>Beldona</w:t>
      </w:r>
      <w:proofErr w:type="spellEnd"/>
      <w:r>
        <w:rPr>
          <w:rFonts w:ascii="Arial" w:hAnsi="Arial" w:cs="Arial"/>
          <w:sz w:val="24"/>
          <w:szCs w:val="24"/>
        </w:rPr>
        <w:t xml:space="preserve">, S., </w:t>
      </w:r>
      <w:proofErr w:type="spellStart"/>
      <w:r w:rsidRPr="00DB1C89">
        <w:rPr>
          <w:rFonts w:ascii="Arial" w:hAnsi="Arial" w:cs="Arial"/>
          <w:sz w:val="24"/>
          <w:szCs w:val="24"/>
        </w:rPr>
        <w:t>Racherla</w:t>
      </w:r>
      <w:proofErr w:type="spellEnd"/>
      <w:r>
        <w:rPr>
          <w:rFonts w:ascii="Arial" w:hAnsi="Arial" w:cs="Arial"/>
          <w:sz w:val="24"/>
          <w:szCs w:val="24"/>
        </w:rPr>
        <w:t>, P.</w:t>
      </w:r>
      <w:r w:rsidRPr="00DB1C89">
        <w:rPr>
          <w:rFonts w:ascii="Arial" w:hAnsi="Arial" w:cs="Arial"/>
          <w:sz w:val="24"/>
          <w:szCs w:val="24"/>
        </w:rPr>
        <w:t xml:space="preserve"> &amp; </w:t>
      </w:r>
      <w:proofErr w:type="spellStart"/>
      <w:r w:rsidRPr="00DB1C89">
        <w:rPr>
          <w:rFonts w:ascii="Arial" w:hAnsi="Arial" w:cs="Arial"/>
          <w:sz w:val="24"/>
          <w:szCs w:val="24"/>
        </w:rPr>
        <w:t>Mundhra</w:t>
      </w:r>
      <w:proofErr w:type="spellEnd"/>
      <w:r>
        <w:rPr>
          <w:rFonts w:ascii="Arial" w:hAnsi="Arial" w:cs="Arial"/>
          <w:sz w:val="24"/>
          <w:szCs w:val="24"/>
        </w:rPr>
        <w:t xml:space="preserve">, G. </w:t>
      </w:r>
      <w:r w:rsidRPr="00DB1C89">
        <w:rPr>
          <w:rFonts w:ascii="Arial" w:hAnsi="Arial" w:cs="Arial"/>
          <w:sz w:val="24"/>
          <w:szCs w:val="24"/>
        </w:rPr>
        <w:t>2011</w:t>
      </w:r>
      <w:r>
        <w:rPr>
          <w:rFonts w:ascii="Arial" w:hAnsi="Arial" w:cs="Arial"/>
          <w:sz w:val="24"/>
          <w:szCs w:val="24"/>
        </w:rPr>
        <w:t>.</w:t>
      </w:r>
      <w:proofErr w:type="gramEnd"/>
      <w:r>
        <w:rPr>
          <w:rFonts w:ascii="Arial" w:hAnsi="Arial" w:cs="Arial"/>
          <w:sz w:val="24"/>
          <w:szCs w:val="24"/>
        </w:rPr>
        <w:t xml:space="preserve"> </w:t>
      </w:r>
      <w:r w:rsidRPr="00DB1C89">
        <w:rPr>
          <w:rFonts w:ascii="Arial" w:hAnsi="Arial" w:cs="Arial"/>
          <w:sz w:val="24"/>
          <w:szCs w:val="24"/>
        </w:rPr>
        <w:t>To Buy or Not to Buy: Indian Consumers' Choice of Online Versus Offline Channels for Air Travel Purchase</w:t>
      </w:r>
      <w:r>
        <w:rPr>
          <w:rFonts w:ascii="Arial" w:hAnsi="Arial" w:cs="Arial"/>
          <w:sz w:val="24"/>
          <w:szCs w:val="24"/>
        </w:rPr>
        <w:t xml:space="preserve">. </w:t>
      </w:r>
      <w:r w:rsidRPr="00DB1C89">
        <w:rPr>
          <w:rFonts w:ascii="Arial" w:hAnsi="Arial" w:cs="Arial"/>
          <w:i/>
          <w:sz w:val="24"/>
          <w:szCs w:val="24"/>
        </w:rPr>
        <w:t>Journal of Hospitality Marketing &amp; Management</w:t>
      </w:r>
      <w:r w:rsidRPr="00DB1C89">
        <w:rPr>
          <w:rFonts w:ascii="Arial" w:hAnsi="Arial" w:cs="Arial"/>
          <w:sz w:val="24"/>
          <w:szCs w:val="24"/>
        </w:rPr>
        <w:t>, 20</w:t>
      </w:r>
      <w:r>
        <w:rPr>
          <w:rFonts w:ascii="Arial" w:hAnsi="Arial" w:cs="Arial"/>
          <w:sz w:val="24"/>
          <w:szCs w:val="24"/>
        </w:rPr>
        <w:t xml:space="preserve"> (</w:t>
      </w:r>
      <w:r w:rsidRPr="00DB1C89">
        <w:rPr>
          <w:rFonts w:ascii="Arial" w:hAnsi="Arial" w:cs="Arial"/>
          <w:sz w:val="24"/>
          <w:szCs w:val="24"/>
        </w:rPr>
        <w:t>8</w:t>
      </w:r>
      <w:r>
        <w:rPr>
          <w:rFonts w:ascii="Arial" w:hAnsi="Arial" w:cs="Arial"/>
          <w:sz w:val="24"/>
          <w:szCs w:val="24"/>
        </w:rPr>
        <w:t>): 831-854.</w:t>
      </w:r>
    </w:p>
    <w:p w14:paraId="2E6B09DF"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5B66856E" w14:textId="73EFB614"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Bennett, M. M.</w:t>
      </w:r>
      <w:r w:rsidR="0052617C" w:rsidRPr="006A5D3A">
        <w:rPr>
          <w:rFonts w:ascii="Arial" w:hAnsi="Arial" w:cs="Arial"/>
          <w:sz w:val="24"/>
          <w:szCs w:val="24"/>
          <w:lang w:val="sv-SE"/>
        </w:rPr>
        <w:t xml:space="preserve"> &amp; Lai, C. W. K. </w:t>
      </w:r>
      <w:r w:rsidRPr="006A5D3A">
        <w:rPr>
          <w:rFonts w:ascii="Arial" w:hAnsi="Arial" w:cs="Arial"/>
          <w:sz w:val="24"/>
          <w:szCs w:val="24"/>
          <w:lang w:val="sv-SE"/>
        </w:rPr>
        <w:t xml:space="preserve">2005. </w:t>
      </w:r>
      <w:proofErr w:type="gramStart"/>
      <w:r w:rsidRPr="00B03549">
        <w:rPr>
          <w:rFonts w:ascii="Arial" w:hAnsi="Arial" w:cs="Arial"/>
          <w:sz w:val="24"/>
          <w:szCs w:val="24"/>
        </w:rPr>
        <w:t>The impact of the internet on travel agencies in Taiwan.</w:t>
      </w:r>
      <w:proofErr w:type="gramEnd"/>
      <w:r w:rsidRPr="00B03549">
        <w:rPr>
          <w:rFonts w:ascii="Arial" w:hAnsi="Arial" w:cs="Arial"/>
          <w:sz w:val="24"/>
          <w:szCs w:val="24"/>
        </w:rPr>
        <w:t xml:space="preserve"> </w:t>
      </w:r>
      <w:r w:rsidRPr="0052617C">
        <w:rPr>
          <w:rFonts w:ascii="Arial" w:hAnsi="Arial" w:cs="Arial"/>
          <w:i/>
          <w:sz w:val="24"/>
          <w:szCs w:val="24"/>
        </w:rPr>
        <w:t>Tourism and Hospitality Research</w:t>
      </w:r>
      <w:r w:rsidR="0052617C">
        <w:rPr>
          <w:rFonts w:ascii="Arial" w:hAnsi="Arial" w:cs="Arial"/>
          <w:sz w:val="24"/>
          <w:szCs w:val="24"/>
        </w:rPr>
        <w:t>, 6(1):</w:t>
      </w:r>
      <w:r w:rsidRPr="00B03549">
        <w:rPr>
          <w:rFonts w:ascii="Arial" w:hAnsi="Arial" w:cs="Arial"/>
          <w:sz w:val="24"/>
          <w:szCs w:val="24"/>
        </w:rPr>
        <w:t xml:space="preserve"> 8–23. </w:t>
      </w:r>
    </w:p>
    <w:p w14:paraId="0719A980"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02553DCA" w14:textId="7174130D" w:rsidR="005638E0" w:rsidRPr="00B03549" w:rsidRDefault="0052617C"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Buckley, P. J. </w:t>
      </w:r>
      <w:r w:rsidR="005638E0" w:rsidRPr="00B03549">
        <w:rPr>
          <w:rFonts w:ascii="Arial" w:hAnsi="Arial" w:cs="Arial"/>
          <w:sz w:val="24"/>
          <w:szCs w:val="24"/>
        </w:rPr>
        <w:t xml:space="preserve">1987. Tourism: An Economic Transactions Analysis. </w:t>
      </w:r>
      <w:r w:rsidR="005638E0" w:rsidRPr="00B03549">
        <w:rPr>
          <w:rFonts w:ascii="Arial" w:hAnsi="Arial" w:cs="Arial"/>
          <w:i/>
          <w:iCs/>
          <w:sz w:val="24"/>
          <w:szCs w:val="24"/>
        </w:rPr>
        <w:t>Tourism</w:t>
      </w:r>
      <w:r w:rsidR="00B03549">
        <w:rPr>
          <w:rFonts w:ascii="Arial" w:hAnsi="Arial" w:cs="Arial"/>
          <w:i/>
          <w:iCs/>
          <w:sz w:val="24"/>
          <w:szCs w:val="24"/>
        </w:rPr>
        <w:t xml:space="preserve"> </w:t>
      </w:r>
      <w:r w:rsidR="005638E0" w:rsidRPr="00B03549">
        <w:rPr>
          <w:rFonts w:ascii="Arial" w:hAnsi="Arial" w:cs="Arial"/>
          <w:i/>
          <w:iCs/>
          <w:sz w:val="24"/>
          <w:szCs w:val="24"/>
        </w:rPr>
        <w:t>Management</w:t>
      </w:r>
      <w:r w:rsidR="005638E0" w:rsidRPr="00B03549">
        <w:rPr>
          <w:rFonts w:ascii="Arial" w:hAnsi="Arial" w:cs="Arial"/>
          <w:sz w:val="24"/>
          <w:szCs w:val="24"/>
        </w:rPr>
        <w:t>, 8 (3): 190-94.</w:t>
      </w:r>
    </w:p>
    <w:p w14:paraId="20CF03C1" w14:textId="77777777" w:rsidR="005638E0" w:rsidRPr="00B03549" w:rsidRDefault="005638E0" w:rsidP="00B03549">
      <w:pPr>
        <w:autoSpaceDE w:val="0"/>
        <w:autoSpaceDN w:val="0"/>
        <w:adjustRightInd w:val="0"/>
        <w:spacing w:after="0" w:line="360" w:lineRule="auto"/>
        <w:jc w:val="both"/>
        <w:rPr>
          <w:rFonts w:ascii="Arial" w:hAnsi="Arial" w:cs="Arial"/>
          <w:sz w:val="24"/>
          <w:szCs w:val="24"/>
        </w:rPr>
      </w:pPr>
    </w:p>
    <w:p w14:paraId="11AFECFB" w14:textId="029D8073"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r w:rsidRPr="00B03549">
        <w:rPr>
          <w:rFonts w:ascii="Arial" w:hAnsi="Arial" w:cs="Arial"/>
          <w:sz w:val="24"/>
          <w:szCs w:val="24"/>
        </w:rPr>
        <w:t>Buhalis</w:t>
      </w:r>
      <w:proofErr w:type="spellEnd"/>
      <w:r w:rsidRPr="00B03549">
        <w:rPr>
          <w:rFonts w:ascii="Arial" w:hAnsi="Arial" w:cs="Arial"/>
          <w:sz w:val="24"/>
          <w:szCs w:val="24"/>
        </w:rPr>
        <w:t xml:space="preserve">, D. 2000. Distribution channels in the changing travel industry. </w:t>
      </w:r>
      <w:r w:rsidRPr="0052617C">
        <w:rPr>
          <w:rFonts w:ascii="Arial" w:hAnsi="Arial" w:cs="Arial"/>
          <w:i/>
          <w:sz w:val="24"/>
          <w:szCs w:val="24"/>
        </w:rPr>
        <w:t>International Journal of Tourism Research</w:t>
      </w:r>
      <w:r w:rsidRPr="00B03549">
        <w:rPr>
          <w:rFonts w:ascii="Arial" w:hAnsi="Arial" w:cs="Arial"/>
          <w:sz w:val="24"/>
          <w:szCs w:val="24"/>
        </w:rPr>
        <w:t>, 2(2)</w:t>
      </w:r>
      <w:r w:rsidR="0052617C">
        <w:rPr>
          <w:rFonts w:ascii="Arial" w:hAnsi="Arial" w:cs="Arial"/>
          <w:sz w:val="24"/>
          <w:szCs w:val="24"/>
        </w:rPr>
        <w:t>:</w:t>
      </w:r>
      <w:r w:rsidRPr="00B03549">
        <w:rPr>
          <w:rFonts w:ascii="Arial" w:hAnsi="Arial" w:cs="Arial"/>
          <w:sz w:val="24"/>
          <w:szCs w:val="24"/>
        </w:rPr>
        <w:t xml:space="preserve"> 137–139.</w:t>
      </w:r>
    </w:p>
    <w:p w14:paraId="2523203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0B933808" w14:textId="641FFE5E" w:rsidR="00071B33" w:rsidRPr="00B03549" w:rsidRDefault="0052617C" w:rsidP="00B03549">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Buhalis</w:t>
      </w:r>
      <w:proofErr w:type="spellEnd"/>
      <w:r>
        <w:rPr>
          <w:rFonts w:ascii="Arial" w:hAnsi="Arial" w:cs="Arial"/>
          <w:sz w:val="24"/>
          <w:szCs w:val="24"/>
        </w:rPr>
        <w:t xml:space="preserve">, D. </w:t>
      </w:r>
      <w:r w:rsidR="00CF7CE6" w:rsidRPr="00B03549">
        <w:rPr>
          <w:rFonts w:ascii="Arial" w:hAnsi="Arial" w:cs="Arial"/>
          <w:sz w:val="24"/>
          <w:szCs w:val="24"/>
        </w:rPr>
        <w:t xml:space="preserve">2001. Tourism Distribution Channels: Practices and Processes. In </w:t>
      </w:r>
      <w:r w:rsidR="00CF7CE6" w:rsidRPr="0052617C">
        <w:rPr>
          <w:rFonts w:ascii="Arial" w:hAnsi="Arial" w:cs="Arial"/>
          <w:i/>
          <w:sz w:val="24"/>
          <w:szCs w:val="24"/>
        </w:rPr>
        <w:t>Tourism Distribution Channels: Practices, Issues and Transformations</w:t>
      </w:r>
      <w:r w:rsidR="00CF7CE6" w:rsidRPr="00B03549">
        <w:rPr>
          <w:rFonts w:ascii="Arial" w:hAnsi="Arial" w:cs="Arial"/>
          <w:sz w:val="24"/>
          <w:szCs w:val="24"/>
        </w:rPr>
        <w:t xml:space="preserve">, edited by D. </w:t>
      </w:r>
      <w:proofErr w:type="spellStart"/>
      <w:r w:rsidR="00CF7CE6" w:rsidRPr="00B03549">
        <w:rPr>
          <w:rFonts w:ascii="Arial" w:hAnsi="Arial" w:cs="Arial"/>
          <w:sz w:val="24"/>
          <w:szCs w:val="24"/>
        </w:rPr>
        <w:t>Buhalis</w:t>
      </w:r>
      <w:proofErr w:type="spellEnd"/>
      <w:r w:rsidR="00CF7CE6" w:rsidRPr="00B03549">
        <w:rPr>
          <w:rFonts w:ascii="Arial" w:hAnsi="Arial" w:cs="Arial"/>
          <w:sz w:val="24"/>
          <w:szCs w:val="24"/>
        </w:rPr>
        <w:t xml:space="preserve"> and E. Laws. London: Continuum.</w:t>
      </w:r>
    </w:p>
    <w:p w14:paraId="61A96CDC" w14:textId="77777777" w:rsidR="000C77A2" w:rsidRPr="00B03549" w:rsidRDefault="000C77A2" w:rsidP="00B03549">
      <w:pPr>
        <w:autoSpaceDE w:val="0"/>
        <w:autoSpaceDN w:val="0"/>
        <w:adjustRightInd w:val="0"/>
        <w:spacing w:after="0" w:line="360" w:lineRule="auto"/>
        <w:jc w:val="both"/>
        <w:rPr>
          <w:rFonts w:ascii="Arial" w:hAnsi="Arial" w:cs="Arial"/>
          <w:sz w:val="24"/>
          <w:szCs w:val="24"/>
        </w:rPr>
      </w:pPr>
    </w:p>
    <w:p w14:paraId="37F49F88" w14:textId="07E5A5A2" w:rsidR="00CF7CE6" w:rsidRPr="00B03549" w:rsidRDefault="000C77A2"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Buhalis</w:t>
      </w:r>
      <w:proofErr w:type="spellEnd"/>
      <w:r w:rsidRPr="00B03549">
        <w:rPr>
          <w:rFonts w:ascii="Arial" w:hAnsi="Arial" w:cs="Arial"/>
          <w:sz w:val="24"/>
          <w:szCs w:val="24"/>
        </w:rPr>
        <w:t>, D.</w:t>
      </w:r>
      <w:r w:rsidR="0052617C">
        <w:rPr>
          <w:rFonts w:ascii="Arial" w:hAnsi="Arial" w:cs="Arial"/>
          <w:sz w:val="24"/>
          <w:szCs w:val="24"/>
        </w:rPr>
        <w:t xml:space="preserve"> &amp; Law, R.</w:t>
      </w:r>
      <w:r w:rsidRPr="00B03549">
        <w:rPr>
          <w:rFonts w:ascii="Arial" w:hAnsi="Arial" w:cs="Arial"/>
          <w:sz w:val="24"/>
          <w:szCs w:val="24"/>
        </w:rPr>
        <w:t xml:space="preserve"> 2008</w:t>
      </w:r>
      <w:r w:rsidR="0052617C">
        <w:rPr>
          <w:rFonts w:ascii="Arial" w:hAnsi="Arial" w:cs="Arial"/>
          <w:sz w:val="24"/>
          <w:szCs w:val="24"/>
        </w:rPr>
        <w:t>.</w:t>
      </w:r>
      <w:proofErr w:type="gramEnd"/>
      <w:r w:rsidR="0052617C">
        <w:rPr>
          <w:rFonts w:ascii="Arial" w:hAnsi="Arial" w:cs="Arial"/>
          <w:sz w:val="24"/>
          <w:szCs w:val="24"/>
        </w:rPr>
        <w:t xml:space="preserve"> </w:t>
      </w:r>
      <w:r w:rsidRPr="00B03549">
        <w:rPr>
          <w:rFonts w:ascii="Arial" w:hAnsi="Arial" w:cs="Arial"/>
          <w:sz w:val="24"/>
          <w:szCs w:val="24"/>
        </w:rPr>
        <w:t xml:space="preserve">Progress in tourism management: Twenty years on and 10 years after the internet: The state of </w:t>
      </w:r>
      <w:proofErr w:type="spellStart"/>
      <w:r w:rsidRPr="00B03549">
        <w:rPr>
          <w:rFonts w:ascii="Arial" w:hAnsi="Arial" w:cs="Arial"/>
          <w:sz w:val="24"/>
          <w:szCs w:val="24"/>
        </w:rPr>
        <w:t>eTourism</w:t>
      </w:r>
      <w:proofErr w:type="spellEnd"/>
      <w:r w:rsidRPr="00B03549">
        <w:rPr>
          <w:rFonts w:ascii="Arial" w:hAnsi="Arial" w:cs="Arial"/>
          <w:sz w:val="24"/>
          <w:szCs w:val="24"/>
        </w:rPr>
        <w:t xml:space="preserve"> research, </w:t>
      </w:r>
      <w:r w:rsidRPr="0052617C">
        <w:rPr>
          <w:rFonts w:ascii="Arial" w:hAnsi="Arial" w:cs="Arial"/>
          <w:i/>
          <w:sz w:val="24"/>
          <w:szCs w:val="24"/>
        </w:rPr>
        <w:t>Tourism Management</w:t>
      </w:r>
      <w:r w:rsidR="0052617C">
        <w:rPr>
          <w:rFonts w:ascii="Arial" w:hAnsi="Arial" w:cs="Arial"/>
          <w:sz w:val="24"/>
          <w:szCs w:val="24"/>
        </w:rPr>
        <w:t xml:space="preserve">, 29(4): </w:t>
      </w:r>
      <w:r w:rsidRPr="00B03549">
        <w:rPr>
          <w:rFonts w:ascii="Arial" w:hAnsi="Arial" w:cs="Arial"/>
          <w:sz w:val="24"/>
          <w:szCs w:val="24"/>
        </w:rPr>
        <w:t>609–623.</w:t>
      </w:r>
    </w:p>
    <w:p w14:paraId="36F0853E" w14:textId="77777777" w:rsidR="000C77A2" w:rsidRPr="00B03549" w:rsidRDefault="000C77A2" w:rsidP="00B03549">
      <w:pPr>
        <w:autoSpaceDE w:val="0"/>
        <w:autoSpaceDN w:val="0"/>
        <w:adjustRightInd w:val="0"/>
        <w:spacing w:after="0" w:line="360" w:lineRule="auto"/>
        <w:jc w:val="both"/>
        <w:rPr>
          <w:rFonts w:ascii="Arial" w:hAnsi="Arial" w:cs="Arial"/>
          <w:sz w:val="24"/>
          <w:szCs w:val="24"/>
        </w:rPr>
      </w:pPr>
    </w:p>
    <w:p w14:paraId="29D947D3"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Buhalis</w:t>
      </w:r>
      <w:proofErr w:type="spellEnd"/>
      <w:r w:rsidRPr="00B03549">
        <w:rPr>
          <w:rFonts w:ascii="Arial" w:hAnsi="Arial" w:cs="Arial"/>
          <w:sz w:val="24"/>
          <w:szCs w:val="24"/>
        </w:rPr>
        <w:t>, D. &amp; Licata, M.C. 2002.</w:t>
      </w:r>
      <w:proofErr w:type="gramEnd"/>
      <w:r w:rsidRPr="00B03549">
        <w:rPr>
          <w:rFonts w:ascii="Arial" w:hAnsi="Arial" w:cs="Arial"/>
          <w:sz w:val="24"/>
          <w:szCs w:val="24"/>
        </w:rPr>
        <w:t xml:space="preserve"> </w:t>
      </w:r>
      <w:proofErr w:type="gramStart"/>
      <w:r w:rsidRPr="00B03549">
        <w:rPr>
          <w:rFonts w:ascii="Arial" w:hAnsi="Arial" w:cs="Arial"/>
          <w:sz w:val="24"/>
          <w:szCs w:val="24"/>
        </w:rPr>
        <w:t xml:space="preserve">The future </w:t>
      </w:r>
      <w:proofErr w:type="spellStart"/>
      <w:r w:rsidRPr="00B03549">
        <w:rPr>
          <w:rFonts w:ascii="Arial" w:hAnsi="Arial" w:cs="Arial"/>
          <w:sz w:val="24"/>
          <w:szCs w:val="24"/>
        </w:rPr>
        <w:t>eTourism</w:t>
      </w:r>
      <w:proofErr w:type="spellEnd"/>
      <w:r w:rsidRPr="00B03549">
        <w:rPr>
          <w:rFonts w:ascii="Arial" w:hAnsi="Arial" w:cs="Arial"/>
          <w:sz w:val="24"/>
          <w:szCs w:val="24"/>
        </w:rPr>
        <w:t xml:space="preserve"> intermediaries.</w:t>
      </w:r>
      <w:proofErr w:type="gramEnd"/>
      <w:r w:rsidRPr="00B03549">
        <w:rPr>
          <w:rFonts w:ascii="Arial" w:hAnsi="Arial" w:cs="Arial"/>
          <w:sz w:val="24"/>
          <w:szCs w:val="24"/>
        </w:rPr>
        <w:t xml:space="preserve"> </w:t>
      </w:r>
      <w:r w:rsidRPr="0052617C">
        <w:rPr>
          <w:rFonts w:ascii="Arial" w:hAnsi="Arial" w:cs="Arial"/>
          <w:i/>
          <w:sz w:val="24"/>
          <w:szCs w:val="24"/>
        </w:rPr>
        <w:t>Tourism Management</w:t>
      </w:r>
      <w:r w:rsidRPr="00B03549">
        <w:rPr>
          <w:rFonts w:ascii="Arial" w:hAnsi="Arial" w:cs="Arial"/>
          <w:sz w:val="24"/>
          <w:szCs w:val="24"/>
        </w:rPr>
        <w:t>, 23: 207–220</w:t>
      </w:r>
    </w:p>
    <w:p w14:paraId="0FA536FB"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503B000B" w14:textId="7721BEB5"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B03549">
        <w:rPr>
          <w:rFonts w:ascii="Arial" w:hAnsi="Arial" w:cs="Arial"/>
          <w:sz w:val="24"/>
          <w:szCs w:val="24"/>
        </w:rPr>
        <w:t xml:space="preserve">Burgers, A., </w:t>
      </w:r>
      <w:proofErr w:type="spellStart"/>
      <w:r w:rsidRPr="00B03549">
        <w:rPr>
          <w:rFonts w:ascii="Arial" w:hAnsi="Arial" w:cs="Arial"/>
          <w:sz w:val="24"/>
          <w:szCs w:val="24"/>
        </w:rPr>
        <w:t>Ruyter</w:t>
      </w:r>
      <w:proofErr w:type="spellEnd"/>
      <w:r w:rsidRPr="00B03549">
        <w:rPr>
          <w:rFonts w:ascii="Arial" w:hAnsi="Arial" w:cs="Arial"/>
          <w:sz w:val="24"/>
          <w:szCs w:val="24"/>
        </w:rPr>
        <w:t xml:space="preserve">, K., Keen, C. </w:t>
      </w:r>
      <w:r w:rsidR="0052617C">
        <w:rPr>
          <w:rFonts w:ascii="Arial" w:hAnsi="Arial" w:cs="Arial"/>
          <w:sz w:val="24"/>
          <w:szCs w:val="24"/>
        </w:rPr>
        <w:t xml:space="preserve">&amp; </w:t>
      </w:r>
      <w:proofErr w:type="spellStart"/>
      <w:r w:rsidR="0052617C">
        <w:rPr>
          <w:rFonts w:ascii="Arial" w:hAnsi="Arial" w:cs="Arial"/>
          <w:sz w:val="24"/>
          <w:szCs w:val="24"/>
        </w:rPr>
        <w:t>Streukens</w:t>
      </w:r>
      <w:proofErr w:type="spellEnd"/>
      <w:r w:rsidR="0052617C">
        <w:rPr>
          <w:rFonts w:ascii="Arial" w:hAnsi="Arial" w:cs="Arial"/>
          <w:sz w:val="24"/>
          <w:szCs w:val="24"/>
        </w:rPr>
        <w:t xml:space="preserve">, S. </w:t>
      </w:r>
      <w:r w:rsidRPr="00B03549">
        <w:rPr>
          <w:rFonts w:ascii="Arial" w:hAnsi="Arial" w:cs="Arial"/>
          <w:sz w:val="24"/>
          <w:szCs w:val="24"/>
        </w:rPr>
        <w:t>2000</w:t>
      </w:r>
      <w:r w:rsidR="0052617C">
        <w:rPr>
          <w:rFonts w:ascii="Arial" w:hAnsi="Arial" w:cs="Arial"/>
          <w:sz w:val="24"/>
          <w:szCs w:val="24"/>
        </w:rPr>
        <w:t xml:space="preserve">. </w:t>
      </w:r>
      <w:r w:rsidRPr="00B03549">
        <w:rPr>
          <w:rFonts w:ascii="Arial" w:hAnsi="Arial" w:cs="Arial"/>
          <w:sz w:val="24"/>
          <w:szCs w:val="24"/>
        </w:rPr>
        <w:t>Customer expectation dimensions of voice-to-voice service encounters: a scale development study</w:t>
      </w:r>
      <w:r w:rsidR="0052617C">
        <w:rPr>
          <w:rFonts w:ascii="Arial" w:hAnsi="Arial" w:cs="Arial"/>
          <w:sz w:val="24"/>
          <w:szCs w:val="24"/>
        </w:rPr>
        <w:t xml:space="preserve">. </w:t>
      </w:r>
      <w:r w:rsidRPr="0052617C">
        <w:rPr>
          <w:rFonts w:ascii="Arial" w:hAnsi="Arial" w:cs="Arial"/>
          <w:i/>
          <w:sz w:val="24"/>
          <w:szCs w:val="24"/>
        </w:rPr>
        <w:t>International Journal of Service Industry Management</w:t>
      </w:r>
      <w:r w:rsidRPr="00B03549">
        <w:rPr>
          <w:rFonts w:ascii="Arial" w:hAnsi="Arial" w:cs="Arial"/>
          <w:sz w:val="24"/>
          <w:szCs w:val="24"/>
        </w:rPr>
        <w:t>, 11</w:t>
      </w:r>
      <w:r w:rsidR="0052617C">
        <w:rPr>
          <w:rFonts w:ascii="Arial" w:hAnsi="Arial" w:cs="Arial"/>
          <w:sz w:val="24"/>
          <w:szCs w:val="24"/>
        </w:rPr>
        <w:t>(</w:t>
      </w:r>
      <w:r w:rsidRPr="00B03549">
        <w:rPr>
          <w:rFonts w:ascii="Arial" w:hAnsi="Arial" w:cs="Arial"/>
          <w:sz w:val="24"/>
          <w:szCs w:val="24"/>
        </w:rPr>
        <w:t>2</w:t>
      </w:r>
      <w:r w:rsidR="0052617C">
        <w:rPr>
          <w:rFonts w:ascii="Arial" w:hAnsi="Arial" w:cs="Arial"/>
          <w:sz w:val="24"/>
          <w:szCs w:val="24"/>
        </w:rPr>
        <w:t xml:space="preserve">): </w:t>
      </w:r>
      <w:r w:rsidRPr="00B03549">
        <w:rPr>
          <w:rFonts w:ascii="Arial" w:hAnsi="Arial" w:cs="Arial"/>
          <w:sz w:val="24"/>
          <w:szCs w:val="24"/>
        </w:rPr>
        <w:t>142-61.</w:t>
      </w:r>
    </w:p>
    <w:p w14:paraId="027D7D11"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59DA6A47" w14:textId="12635750" w:rsidR="00071B33" w:rsidRPr="00B03549" w:rsidRDefault="0052617C" w:rsidP="00B03549">
      <w:pPr>
        <w:kinsoku w:val="0"/>
        <w:overflowPunct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Chen, C. </w:t>
      </w:r>
      <w:r w:rsidR="00071B33" w:rsidRPr="00B03549">
        <w:rPr>
          <w:rFonts w:ascii="Arial" w:hAnsi="Arial" w:cs="Arial"/>
          <w:sz w:val="24"/>
          <w:szCs w:val="24"/>
        </w:rPr>
        <w:t xml:space="preserve">2006. </w:t>
      </w:r>
      <w:proofErr w:type="gramStart"/>
      <w:r w:rsidR="00071B33" w:rsidRPr="00B03549">
        <w:rPr>
          <w:rFonts w:ascii="Arial" w:hAnsi="Arial" w:cs="Arial"/>
          <w:sz w:val="24"/>
          <w:szCs w:val="24"/>
        </w:rPr>
        <w:t>Identifying significant factors influencing consumer trust in an online travel site.</w:t>
      </w:r>
      <w:proofErr w:type="gramEnd"/>
      <w:r w:rsidR="00071B33" w:rsidRPr="00B03549">
        <w:rPr>
          <w:rFonts w:ascii="Arial" w:hAnsi="Arial" w:cs="Arial"/>
          <w:sz w:val="24"/>
          <w:szCs w:val="24"/>
        </w:rPr>
        <w:t xml:space="preserve"> </w:t>
      </w:r>
      <w:r w:rsidR="00071B33" w:rsidRPr="0052617C">
        <w:rPr>
          <w:rFonts w:ascii="Arial" w:hAnsi="Arial" w:cs="Arial"/>
          <w:i/>
          <w:sz w:val="24"/>
          <w:szCs w:val="24"/>
        </w:rPr>
        <w:t>Information Technology &amp; Tourism</w:t>
      </w:r>
      <w:r w:rsidR="00071B33" w:rsidRPr="00B03549">
        <w:rPr>
          <w:rFonts w:ascii="Arial" w:hAnsi="Arial" w:cs="Arial"/>
          <w:sz w:val="24"/>
          <w:szCs w:val="24"/>
        </w:rPr>
        <w:t>, 8(2)</w:t>
      </w:r>
      <w:r>
        <w:rPr>
          <w:rFonts w:ascii="Arial" w:hAnsi="Arial" w:cs="Arial"/>
          <w:sz w:val="24"/>
          <w:szCs w:val="24"/>
        </w:rPr>
        <w:t xml:space="preserve">: </w:t>
      </w:r>
      <w:r w:rsidR="00071B33" w:rsidRPr="00B03549">
        <w:rPr>
          <w:rFonts w:ascii="Arial" w:hAnsi="Arial" w:cs="Arial"/>
          <w:sz w:val="24"/>
          <w:szCs w:val="24"/>
        </w:rPr>
        <w:t>197–214.</w:t>
      </w:r>
    </w:p>
    <w:p w14:paraId="2B2C1E0E" w14:textId="77777777" w:rsidR="00071B33" w:rsidRPr="00B03549" w:rsidRDefault="00071B33" w:rsidP="00B03549">
      <w:pPr>
        <w:kinsoku w:val="0"/>
        <w:overflowPunct w:val="0"/>
        <w:autoSpaceDE w:val="0"/>
        <w:autoSpaceDN w:val="0"/>
        <w:adjustRightInd w:val="0"/>
        <w:spacing w:after="0" w:line="360" w:lineRule="auto"/>
        <w:jc w:val="both"/>
        <w:rPr>
          <w:rFonts w:ascii="Arial" w:hAnsi="Arial" w:cs="Arial"/>
          <w:sz w:val="24"/>
          <w:szCs w:val="24"/>
        </w:rPr>
      </w:pPr>
    </w:p>
    <w:p w14:paraId="5689C704" w14:textId="4D0DE366" w:rsidR="00071B33" w:rsidRPr="00B03549" w:rsidRDefault="00071B33" w:rsidP="00B03549">
      <w:pPr>
        <w:kinsoku w:val="0"/>
        <w:overflowPunct w:val="0"/>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Ch</w:t>
      </w:r>
      <w:r w:rsidR="0052617C">
        <w:rPr>
          <w:rFonts w:ascii="Arial" w:hAnsi="Arial" w:cs="Arial"/>
          <w:sz w:val="24"/>
          <w:szCs w:val="24"/>
        </w:rPr>
        <w:t>eyne</w:t>
      </w:r>
      <w:proofErr w:type="spellEnd"/>
      <w:r w:rsidR="0052617C">
        <w:rPr>
          <w:rFonts w:ascii="Arial" w:hAnsi="Arial" w:cs="Arial"/>
          <w:sz w:val="24"/>
          <w:szCs w:val="24"/>
        </w:rPr>
        <w:t xml:space="preserve">, J., </w:t>
      </w:r>
      <w:proofErr w:type="spellStart"/>
      <w:r w:rsidR="0052617C">
        <w:rPr>
          <w:rFonts w:ascii="Arial" w:hAnsi="Arial" w:cs="Arial"/>
          <w:sz w:val="24"/>
          <w:szCs w:val="24"/>
        </w:rPr>
        <w:t>Downes</w:t>
      </w:r>
      <w:proofErr w:type="spellEnd"/>
      <w:r w:rsidR="0052617C">
        <w:rPr>
          <w:rFonts w:ascii="Arial" w:hAnsi="Arial" w:cs="Arial"/>
          <w:sz w:val="24"/>
          <w:szCs w:val="24"/>
        </w:rPr>
        <w:t xml:space="preserve">, M. &amp; Legg, S. </w:t>
      </w:r>
      <w:r w:rsidRPr="00B03549">
        <w:rPr>
          <w:rFonts w:ascii="Arial" w:hAnsi="Arial" w:cs="Arial"/>
          <w:sz w:val="24"/>
          <w:szCs w:val="24"/>
        </w:rPr>
        <w:t>200</w:t>
      </w:r>
      <w:r w:rsidR="00306EDB">
        <w:rPr>
          <w:rFonts w:ascii="Arial" w:hAnsi="Arial" w:cs="Arial"/>
          <w:sz w:val="24"/>
          <w:szCs w:val="24"/>
        </w:rPr>
        <w:t>6</w:t>
      </w:r>
      <w:r w:rsidRPr="00B03549">
        <w:rPr>
          <w:rFonts w:ascii="Arial" w:hAnsi="Arial" w:cs="Arial"/>
          <w:sz w:val="24"/>
          <w:szCs w:val="24"/>
        </w:rPr>
        <w:t>.</w:t>
      </w:r>
      <w:proofErr w:type="gramEnd"/>
      <w:r w:rsidRPr="00B03549">
        <w:rPr>
          <w:rFonts w:ascii="Arial" w:hAnsi="Arial" w:cs="Arial"/>
          <w:sz w:val="24"/>
          <w:szCs w:val="24"/>
        </w:rPr>
        <w:t xml:space="preserve"> Travel agent vs. internet: what influences travel consumer choices? </w:t>
      </w:r>
      <w:r w:rsidRPr="0052617C">
        <w:rPr>
          <w:rFonts w:ascii="Arial" w:hAnsi="Arial" w:cs="Arial"/>
          <w:i/>
          <w:sz w:val="24"/>
          <w:szCs w:val="24"/>
        </w:rPr>
        <w:t>Journal of Vacation Marketing</w:t>
      </w:r>
      <w:r w:rsidR="0052617C">
        <w:rPr>
          <w:rFonts w:ascii="Arial" w:hAnsi="Arial" w:cs="Arial"/>
          <w:i/>
          <w:sz w:val="24"/>
          <w:szCs w:val="24"/>
        </w:rPr>
        <w:t>,</w:t>
      </w:r>
      <w:r w:rsidR="0052617C">
        <w:rPr>
          <w:rFonts w:ascii="Arial" w:hAnsi="Arial" w:cs="Arial"/>
          <w:sz w:val="24"/>
          <w:szCs w:val="24"/>
        </w:rPr>
        <w:t xml:space="preserve"> 12 (1): </w:t>
      </w:r>
      <w:r w:rsidRPr="00B03549">
        <w:rPr>
          <w:rFonts w:ascii="Arial" w:hAnsi="Arial" w:cs="Arial"/>
          <w:sz w:val="24"/>
          <w:szCs w:val="24"/>
        </w:rPr>
        <w:t>41–57.</w:t>
      </w:r>
    </w:p>
    <w:p w14:paraId="7EA4CCAD" w14:textId="77777777" w:rsidR="00071B33" w:rsidRPr="00B03549" w:rsidRDefault="00071B33" w:rsidP="00B03549">
      <w:pPr>
        <w:kinsoku w:val="0"/>
        <w:overflowPunct w:val="0"/>
        <w:autoSpaceDE w:val="0"/>
        <w:autoSpaceDN w:val="0"/>
        <w:adjustRightInd w:val="0"/>
        <w:spacing w:after="0" w:line="360" w:lineRule="auto"/>
        <w:jc w:val="both"/>
        <w:rPr>
          <w:rFonts w:ascii="Arial" w:hAnsi="Arial" w:cs="Arial"/>
          <w:sz w:val="24"/>
          <w:szCs w:val="24"/>
        </w:rPr>
      </w:pPr>
    </w:p>
    <w:p w14:paraId="591CB1FF" w14:textId="6E76C6FE" w:rsidR="00071B33" w:rsidRPr="00B03549" w:rsidRDefault="0052617C" w:rsidP="00B03549">
      <w:pPr>
        <w:kinsoku w:val="0"/>
        <w:overflowPunct w:val="0"/>
        <w:autoSpaceDE w:val="0"/>
        <w:autoSpaceDN w:val="0"/>
        <w:adjustRightInd w:val="0"/>
        <w:spacing w:after="0" w:line="360" w:lineRule="auto"/>
        <w:jc w:val="both"/>
        <w:rPr>
          <w:rFonts w:ascii="Arial" w:hAnsi="Arial" w:cs="Arial"/>
          <w:b/>
          <w:bCs/>
          <w:sz w:val="24"/>
          <w:szCs w:val="24"/>
        </w:rPr>
      </w:pPr>
      <w:proofErr w:type="spellStart"/>
      <w:r w:rsidRPr="0052617C">
        <w:rPr>
          <w:rFonts w:ascii="Arial" w:hAnsi="Arial" w:cs="Arial"/>
          <w:iCs/>
          <w:sz w:val="24"/>
          <w:szCs w:val="24"/>
        </w:rPr>
        <w:lastRenderedPageBreak/>
        <w:t>Chiappa</w:t>
      </w:r>
      <w:proofErr w:type="spellEnd"/>
      <w:r w:rsidRPr="0052617C">
        <w:rPr>
          <w:rFonts w:ascii="Arial" w:hAnsi="Arial" w:cs="Arial"/>
          <w:iCs/>
          <w:sz w:val="24"/>
          <w:szCs w:val="24"/>
        </w:rPr>
        <w:t xml:space="preserve">, </w:t>
      </w:r>
      <w:proofErr w:type="spellStart"/>
      <w:r w:rsidRPr="0052617C">
        <w:rPr>
          <w:rFonts w:ascii="Arial" w:hAnsi="Arial" w:cs="Arial"/>
          <w:iCs/>
          <w:sz w:val="24"/>
          <w:szCs w:val="24"/>
        </w:rPr>
        <w:t>G.D</w:t>
      </w:r>
      <w:proofErr w:type="spellEnd"/>
      <w:r w:rsidRPr="0052617C">
        <w:rPr>
          <w:rFonts w:ascii="Arial" w:hAnsi="Arial" w:cs="Arial"/>
          <w:iCs/>
          <w:sz w:val="24"/>
          <w:szCs w:val="24"/>
        </w:rPr>
        <w:t>. 2013. Internet versus travel agencies: The perception of different groups of Italian online buyers.</w:t>
      </w:r>
      <w:r>
        <w:rPr>
          <w:rFonts w:ascii="Arial" w:hAnsi="Arial" w:cs="Arial"/>
          <w:i/>
          <w:iCs/>
          <w:sz w:val="24"/>
          <w:szCs w:val="24"/>
        </w:rPr>
        <w:t xml:space="preserve"> Journal of Vacation Marketing, </w:t>
      </w:r>
      <w:r w:rsidR="00071B33" w:rsidRPr="00B03549">
        <w:rPr>
          <w:rFonts w:ascii="Arial" w:hAnsi="Arial" w:cs="Arial"/>
          <w:sz w:val="24"/>
          <w:szCs w:val="24"/>
        </w:rPr>
        <w:t>19: 55</w:t>
      </w:r>
      <w:r>
        <w:rPr>
          <w:rFonts w:ascii="Arial" w:hAnsi="Arial" w:cs="Arial"/>
          <w:sz w:val="24"/>
          <w:szCs w:val="24"/>
        </w:rPr>
        <w:t>-66.</w:t>
      </w:r>
    </w:p>
    <w:p w14:paraId="3CE55DC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64B627A" w14:textId="551EE48A" w:rsidR="00071B33" w:rsidRPr="00B03549" w:rsidRDefault="0052617C"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Coelho, F. &amp; </w:t>
      </w:r>
      <w:proofErr w:type="spellStart"/>
      <w:r>
        <w:rPr>
          <w:rFonts w:ascii="Arial" w:hAnsi="Arial" w:cs="Arial"/>
          <w:sz w:val="24"/>
          <w:szCs w:val="24"/>
        </w:rPr>
        <w:t>Easingwood</w:t>
      </w:r>
      <w:proofErr w:type="spellEnd"/>
      <w:r>
        <w:rPr>
          <w:rFonts w:ascii="Arial" w:hAnsi="Arial" w:cs="Arial"/>
          <w:sz w:val="24"/>
          <w:szCs w:val="24"/>
        </w:rPr>
        <w:t xml:space="preserve">, C. </w:t>
      </w:r>
      <w:r w:rsidR="00071B33" w:rsidRPr="00B03549">
        <w:rPr>
          <w:rFonts w:ascii="Arial" w:hAnsi="Arial" w:cs="Arial"/>
          <w:sz w:val="24"/>
          <w:szCs w:val="24"/>
        </w:rPr>
        <w:t>2008.</w:t>
      </w:r>
      <w:proofErr w:type="gramEnd"/>
      <w:r w:rsidR="00071B33" w:rsidRPr="00B03549">
        <w:rPr>
          <w:rFonts w:ascii="Arial" w:hAnsi="Arial" w:cs="Arial"/>
          <w:sz w:val="24"/>
          <w:szCs w:val="24"/>
        </w:rPr>
        <w:t xml:space="preserve"> </w:t>
      </w:r>
      <w:proofErr w:type="gramStart"/>
      <w:r w:rsidR="00071B33" w:rsidRPr="00B03549">
        <w:rPr>
          <w:rFonts w:ascii="Arial" w:hAnsi="Arial" w:cs="Arial"/>
          <w:sz w:val="24"/>
          <w:szCs w:val="24"/>
        </w:rPr>
        <w:t>A model of the antecedents of multiple channel usage.</w:t>
      </w:r>
      <w:proofErr w:type="gramEnd"/>
      <w:r w:rsidR="00071B33" w:rsidRPr="00B03549">
        <w:rPr>
          <w:rFonts w:ascii="Arial" w:hAnsi="Arial" w:cs="Arial"/>
          <w:sz w:val="24"/>
          <w:szCs w:val="24"/>
        </w:rPr>
        <w:t xml:space="preserve"> </w:t>
      </w:r>
      <w:r w:rsidR="00071B33" w:rsidRPr="005149F1">
        <w:rPr>
          <w:rFonts w:ascii="Arial" w:hAnsi="Arial" w:cs="Arial"/>
          <w:i/>
          <w:sz w:val="24"/>
          <w:szCs w:val="24"/>
        </w:rPr>
        <w:t>Journal of Retailing and Consumer Services</w:t>
      </w:r>
      <w:r w:rsidR="005149F1">
        <w:rPr>
          <w:rFonts w:ascii="Arial" w:hAnsi="Arial" w:cs="Arial"/>
          <w:sz w:val="24"/>
          <w:szCs w:val="24"/>
        </w:rPr>
        <w:t>, 15(1):</w:t>
      </w:r>
      <w:r w:rsidR="00071B33" w:rsidRPr="00B03549">
        <w:rPr>
          <w:rFonts w:ascii="Arial" w:hAnsi="Arial" w:cs="Arial"/>
          <w:sz w:val="24"/>
          <w:szCs w:val="24"/>
        </w:rPr>
        <w:t xml:space="preserve"> 32–41.</w:t>
      </w:r>
    </w:p>
    <w:p w14:paraId="550DAB39"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086E9FCC" w14:textId="31AEBB53"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 xml:space="preserve">Connolly, </w:t>
      </w:r>
      <w:proofErr w:type="spellStart"/>
      <w:r w:rsidRPr="00B03549">
        <w:rPr>
          <w:rFonts w:ascii="Arial" w:hAnsi="Arial" w:cs="Arial"/>
          <w:sz w:val="24"/>
          <w:szCs w:val="24"/>
        </w:rPr>
        <w:t>D.J</w:t>
      </w:r>
      <w:proofErr w:type="spellEnd"/>
      <w:r w:rsidRPr="00B03549">
        <w:rPr>
          <w:rFonts w:ascii="Arial" w:hAnsi="Arial" w:cs="Arial"/>
          <w:sz w:val="24"/>
          <w:szCs w:val="24"/>
        </w:rPr>
        <w:t xml:space="preserve">. </w:t>
      </w:r>
      <w:r w:rsidR="005149F1">
        <w:rPr>
          <w:rFonts w:ascii="Arial" w:hAnsi="Arial" w:cs="Arial"/>
          <w:sz w:val="24"/>
          <w:szCs w:val="24"/>
        </w:rPr>
        <w:t xml:space="preserve">&amp; Olsen, </w:t>
      </w:r>
      <w:proofErr w:type="spellStart"/>
      <w:r w:rsidR="005149F1">
        <w:rPr>
          <w:rFonts w:ascii="Arial" w:hAnsi="Arial" w:cs="Arial"/>
          <w:sz w:val="24"/>
          <w:szCs w:val="24"/>
        </w:rPr>
        <w:t>M.D.</w:t>
      </w:r>
      <w:proofErr w:type="spellEnd"/>
      <w:r w:rsidR="005149F1">
        <w:rPr>
          <w:rFonts w:ascii="Arial" w:hAnsi="Arial" w:cs="Arial"/>
          <w:sz w:val="24"/>
          <w:szCs w:val="24"/>
        </w:rPr>
        <w:t xml:space="preserve"> </w:t>
      </w:r>
      <w:r w:rsidRPr="00B03549">
        <w:rPr>
          <w:rFonts w:ascii="Arial" w:hAnsi="Arial" w:cs="Arial"/>
          <w:sz w:val="24"/>
          <w:szCs w:val="24"/>
        </w:rPr>
        <w:t>2001</w:t>
      </w:r>
      <w:r w:rsidR="005149F1">
        <w:rPr>
          <w:rFonts w:ascii="Arial" w:hAnsi="Arial" w:cs="Arial"/>
          <w:sz w:val="24"/>
          <w:szCs w:val="24"/>
        </w:rPr>
        <w:t>.</w:t>
      </w:r>
      <w:proofErr w:type="gramEnd"/>
      <w:r w:rsidR="005149F1">
        <w:rPr>
          <w:rFonts w:ascii="Arial" w:hAnsi="Arial" w:cs="Arial"/>
          <w:sz w:val="24"/>
          <w:szCs w:val="24"/>
        </w:rPr>
        <w:t xml:space="preserve"> </w:t>
      </w:r>
      <w:r w:rsidRPr="00B03549">
        <w:rPr>
          <w:rFonts w:ascii="Arial" w:hAnsi="Arial" w:cs="Arial"/>
          <w:sz w:val="24"/>
          <w:szCs w:val="24"/>
        </w:rPr>
        <w:t>An environmental assessment of how technology is reshaping the hospitality industry</w:t>
      </w:r>
      <w:r w:rsidR="005149F1">
        <w:rPr>
          <w:rFonts w:ascii="Arial" w:hAnsi="Arial" w:cs="Arial"/>
          <w:sz w:val="24"/>
          <w:szCs w:val="24"/>
        </w:rPr>
        <w:t xml:space="preserve">. </w:t>
      </w:r>
      <w:r w:rsidRPr="005149F1">
        <w:rPr>
          <w:rFonts w:ascii="Arial" w:hAnsi="Arial" w:cs="Arial"/>
          <w:i/>
          <w:sz w:val="24"/>
          <w:szCs w:val="24"/>
        </w:rPr>
        <w:t>Tourism and Hospitality Research</w:t>
      </w:r>
      <w:r w:rsidRPr="00B03549">
        <w:rPr>
          <w:rFonts w:ascii="Arial" w:hAnsi="Arial" w:cs="Arial"/>
          <w:sz w:val="24"/>
          <w:szCs w:val="24"/>
        </w:rPr>
        <w:t>, 3</w:t>
      </w:r>
      <w:r w:rsidR="005149F1">
        <w:rPr>
          <w:rFonts w:ascii="Arial" w:hAnsi="Arial" w:cs="Arial"/>
          <w:sz w:val="24"/>
          <w:szCs w:val="24"/>
        </w:rPr>
        <w:t xml:space="preserve"> (</w:t>
      </w:r>
      <w:r w:rsidRPr="00B03549">
        <w:rPr>
          <w:rFonts w:ascii="Arial" w:hAnsi="Arial" w:cs="Arial"/>
          <w:sz w:val="24"/>
          <w:szCs w:val="24"/>
        </w:rPr>
        <w:t>1</w:t>
      </w:r>
      <w:r w:rsidR="005149F1">
        <w:rPr>
          <w:rFonts w:ascii="Arial" w:hAnsi="Arial" w:cs="Arial"/>
          <w:sz w:val="24"/>
          <w:szCs w:val="24"/>
        </w:rPr>
        <w:t xml:space="preserve">): </w:t>
      </w:r>
      <w:r w:rsidRPr="00B03549">
        <w:rPr>
          <w:rFonts w:ascii="Arial" w:hAnsi="Arial" w:cs="Arial"/>
          <w:sz w:val="24"/>
          <w:szCs w:val="24"/>
        </w:rPr>
        <w:t>73-93.</w:t>
      </w:r>
    </w:p>
    <w:p w14:paraId="16F512C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52DE2293" w14:textId="77777777" w:rsidR="00071B33" w:rsidRPr="005149F1" w:rsidRDefault="00071B33" w:rsidP="00B03549">
      <w:pPr>
        <w:spacing w:after="0" w:line="360" w:lineRule="auto"/>
        <w:jc w:val="both"/>
        <w:rPr>
          <w:rFonts w:ascii="Arial" w:hAnsi="Arial" w:cs="Arial"/>
          <w:sz w:val="24"/>
          <w:szCs w:val="24"/>
        </w:rPr>
      </w:pPr>
      <w:proofErr w:type="spellStart"/>
      <w:r w:rsidRPr="005149F1">
        <w:rPr>
          <w:rFonts w:ascii="Arial" w:hAnsi="Arial" w:cs="Arial"/>
          <w:bCs/>
          <w:sz w:val="24"/>
          <w:szCs w:val="24"/>
        </w:rPr>
        <w:t>Crnojevac</w:t>
      </w:r>
      <w:proofErr w:type="spellEnd"/>
      <w:r w:rsidRPr="005149F1">
        <w:rPr>
          <w:rFonts w:ascii="Arial" w:hAnsi="Arial" w:cs="Arial"/>
          <w:bCs/>
          <w:sz w:val="24"/>
          <w:szCs w:val="24"/>
        </w:rPr>
        <w:t xml:space="preserve">, </w:t>
      </w:r>
      <w:proofErr w:type="spellStart"/>
      <w:r w:rsidRPr="005149F1">
        <w:rPr>
          <w:rFonts w:ascii="Arial" w:hAnsi="Arial" w:cs="Arial"/>
          <w:bCs/>
          <w:sz w:val="24"/>
          <w:szCs w:val="24"/>
        </w:rPr>
        <w:t>I.H</w:t>
      </w:r>
      <w:proofErr w:type="spellEnd"/>
      <w:r w:rsidRPr="005149F1">
        <w:rPr>
          <w:rFonts w:ascii="Arial" w:hAnsi="Arial" w:cs="Arial"/>
          <w:bCs/>
          <w:sz w:val="24"/>
          <w:szCs w:val="24"/>
        </w:rPr>
        <w:t xml:space="preserve">., </w:t>
      </w:r>
      <w:proofErr w:type="spellStart"/>
      <w:r w:rsidRPr="005149F1">
        <w:rPr>
          <w:rFonts w:ascii="Arial" w:hAnsi="Arial" w:cs="Arial"/>
          <w:bCs/>
          <w:sz w:val="24"/>
          <w:szCs w:val="24"/>
        </w:rPr>
        <w:t>Gugić</w:t>
      </w:r>
      <w:proofErr w:type="spellEnd"/>
      <w:r w:rsidRPr="005149F1">
        <w:rPr>
          <w:rFonts w:ascii="Arial" w:hAnsi="Arial" w:cs="Arial"/>
          <w:bCs/>
          <w:sz w:val="24"/>
          <w:szCs w:val="24"/>
        </w:rPr>
        <w:t xml:space="preserve">. J. &amp; </w:t>
      </w:r>
      <w:proofErr w:type="spellStart"/>
      <w:r w:rsidRPr="005149F1">
        <w:rPr>
          <w:rFonts w:ascii="Arial" w:hAnsi="Arial" w:cs="Arial"/>
          <w:bCs/>
          <w:sz w:val="24"/>
          <w:szCs w:val="24"/>
        </w:rPr>
        <w:t>Karlovčan</w:t>
      </w:r>
      <w:proofErr w:type="spellEnd"/>
      <w:r w:rsidRPr="005149F1">
        <w:rPr>
          <w:rFonts w:ascii="Arial" w:hAnsi="Arial" w:cs="Arial"/>
          <w:bCs/>
          <w:sz w:val="24"/>
          <w:szCs w:val="24"/>
        </w:rPr>
        <w:t xml:space="preserve">, S. 2010. </w:t>
      </w:r>
      <w:proofErr w:type="spellStart"/>
      <w:proofErr w:type="gramStart"/>
      <w:r w:rsidRPr="005149F1">
        <w:rPr>
          <w:rFonts w:ascii="Arial" w:hAnsi="Arial" w:cs="Arial"/>
          <w:bCs/>
          <w:sz w:val="24"/>
          <w:szCs w:val="24"/>
        </w:rPr>
        <w:t>eTourism</w:t>
      </w:r>
      <w:proofErr w:type="spellEnd"/>
      <w:proofErr w:type="gramEnd"/>
      <w:r w:rsidRPr="005149F1">
        <w:rPr>
          <w:rFonts w:ascii="Arial" w:hAnsi="Arial" w:cs="Arial"/>
          <w:bCs/>
          <w:sz w:val="24"/>
          <w:szCs w:val="24"/>
        </w:rPr>
        <w:t xml:space="preserve">: A comparison of Online and Offline Bookings and the Importance of Hotel Attributes. </w:t>
      </w:r>
      <w:r w:rsidRPr="005149F1">
        <w:rPr>
          <w:rFonts w:ascii="Arial" w:hAnsi="Arial" w:cs="Arial"/>
          <w:bCs/>
          <w:i/>
          <w:sz w:val="24"/>
          <w:szCs w:val="24"/>
        </w:rPr>
        <w:t>Journal of Information and Organizational Sciences,</w:t>
      </w:r>
      <w:r w:rsidRPr="005149F1">
        <w:rPr>
          <w:rFonts w:ascii="Arial" w:hAnsi="Arial" w:cs="Arial"/>
          <w:bCs/>
          <w:sz w:val="24"/>
          <w:szCs w:val="24"/>
        </w:rPr>
        <w:t xml:space="preserve"> </w:t>
      </w:r>
      <w:r w:rsidRPr="005149F1">
        <w:rPr>
          <w:rFonts w:ascii="Arial" w:hAnsi="Arial" w:cs="Arial"/>
          <w:sz w:val="24"/>
          <w:szCs w:val="24"/>
        </w:rPr>
        <w:t>34 (1): 41-54.</w:t>
      </w:r>
    </w:p>
    <w:p w14:paraId="2EE149C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13D8321C" w14:textId="27F6F4F8"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Crotts J</w:t>
      </w:r>
      <w:r w:rsidR="005149F1" w:rsidRPr="006A5D3A">
        <w:rPr>
          <w:rFonts w:ascii="Arial" w:hAnsi="Arial" w:cs="Arial"/>
          <w:sz w:val="24"/>
          <w:szCs w:val="24"/>
          <w:lang w:val="sv-SE"/>
        </w:rPr>
        <w:t>.</w:t>
      </w:r>
      <w:r w:rsidRPr="006A5D3A">
        <w:rPr>
          <w:rFonts w:ascii="Arial" w:hAnsi="Arial" w:cs="Arial"/>
          <w:sz w:val="24"/>
          <w:szCs w:val="24"/>
          <w:lang w:val="sv-SE"/>
        </w:rPr>
        <w:t>C</w:t>
      </w:r>
      <w:r w:rsidR="005149F1" w:rsidRPr="006A5D3A">
        <w:rPr>
          <w:rFonts w:ascii="Arial" w:hAnsi="Arial" w:cs="Arial"/>
          <w:sz w:val="24"/>
          <w:szCs w:val="24"/>
          <w:lang w:val="sv-SE"/>
        </w:rPr>
        <w:t xml:space="preserve">., Aziz, A. &amp; </w:t>
      </w:r>
      <w:r w:rsidRPr="006A5D3A">
        <w:rPr>
          <w:rFonts w:ascii="Arial" w:hAnsi="Arial" w:cs="Arial"/>
          <w:sz w:val="24"/>
          <w:szCs w:val="24"/>
          <w:lang w:val="sv-SE"/>
        </w:rPr>
        <w:t>Raschid</w:t>
      </w:r>
      <w:r w:rsidR="005149F1" w:rsidRPr="006A5D3A">
        <w:rPr>
          <w:rFonts w:ascii="Arial" w:hAnsi="Arial" w:cs="Arial"/>
          <w:sz w:val="24"/>
          <w:szCs w:val="24"/>
          <w:lang w:val="sv-SE"/>
        </w:rPr>
        <w:t>,</w:t>
      </w:r>
      <w:r w:rsidRPr="006A5D3A">
        <w:rPr>
          <w:rFonts w:ascii="Arial" w:hAnsi="Arial" w:cs="Arial"/>
          <w:sz w:val="24"/>
          <w:szCs w:val="24"/>
          <w:lang w:val="sv-SE"/>
        </w:rPr>
        <w:t xml:space="preserve"> A. 1998. </w:t>
      </w:r>
      <w:proofErr w:type="gramStart"/>
      <w:r w:rsidRPr="00B03549">
        <w:rPr>
          <w:rFonts w:ascii="Arial" w:hAnsi="Arial" w:cs="Arial"/>
          <w:sz w:val="24"/>
          <w:szCs w:val="24"/>
        </w:rPr>
        <w:t>Antecedents of supplier’s commitment to wholesale buyers in the international travel trade.</w:t>
      </w:r>
      <w:proofErr w:type="gramEnd"/>
      <w:r w:rsidRPr="00B03549">
        <w:rPr>
          <w:rFonts w:ascii="Arial" w:hAnsi="Arial" w:cs="Arial"/>
          <w:sz w:val="24"/>
          <w:szCs w:val="24"/>
        </w:rPr>
        <w:t xml:space="preserve"> </w:t>
      </w:r>
      <w:r w:rsidR="005149F1">
        <w:rPr>
          <w:rFonts w:ascii="Arial" w:hAnsi="Arial" w:cs="Arial"/>
          <w:i/>
          <w:iCs/>
          <w:sz w:val="24"/>
          <w:szCs w:val="24"/>
        </w:rPr>
        <w:t xml:space="preserve">Tourism Management, </w:t>
      </w:r>
      <w:r w:rsidRPr="005149F1">
        <w:rPr>
          <w:rFonts w:ascii="Arial" w:hAnsi="Arial" w:cs="Arial"/>
          <w:bCs/>
          <w:sz w:val="24"/>
          <w:szCs w:val="24"/>
        </w:rPr>
        <w:t>19</w:t>
      </w:r>
      <w:r w:rsidRPr="00B03549">
        <w:rPr>
          <w:rFonts w:ascii="Arial" w:hAnsi="Arial" w:cs="Arial"/>
          <w:sz w:val="24"/>
          <w:szCs w:val="24"/>
        </w:rPr>
        <w:t>(2): 127–134.</w:t>
      </w:r>
    </w:p>
    <w:p w14:paraId="6807155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2CA9B25" w14:textId="57100C0C" w:rsidR="00071B33" w:rsidRPr="00B03549" w:rsidRDefault="005149F1"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Dean, A.M. </w:t>
      </w:r>
      <w:r w:rsidR="00071B33" w:rsidRPr="00B03549">
        <w:rPr>
          <w:rFonts w:ascii="Arial" w:hAnsi="Arial" w:cs="Arial"/>
          <w:sz w:val="24"/>
          <w:szCs w:val="24"/>
        </w:rPr>
        <w:t>2004</w:t>
      </w:r>
      <w:r>
        <w:rPr>
          <w:rFonts w:ascii="Arial" w:hAnsi="Arial" w:cs="Arial"/>
          <w:sz w:val="24"/>
          <w:szCs w:val="24"/>
        </w:rPr>
        <w:t xml:space="preserve">. </w:t>
      </w:r>
      <w:r w:rsidR="00071B33" w:rsidRPr="00B03549">
        <w:rPr>
          <w:rFonts w:ascii="Arial" w:hAnsi="Arial" w:cs="Arial"/>
          <w:sz w:val="24"/>
          <w:szCs w:val="24"/>
        </w:rPr>
        <w:t xml:space="preserve">Rethinking customer expectations of service quality: are call </w:t>
      </w:r>
      <w:proofErr w:type="spellStart"/>
      <w:r w:rsidR="00071B33" w:rsidRPr="00B03549">
        <w:rPr>
          <w:rFonts w:ascii="Arial" w:hAnsi="Arial" w:cs="Arial"/>
          <w:sz w:val="24"/>
          <w:szCs w:val="24"/>
        </w:rPr>
        <w:t>centers</w:t>
      </w:r>
      <w:proofErr w:type="spellEnd"/>
      <w:r w:rsidR="00071B33" w:rsidRPr="00B03549">
        <w:rPr>
          <w:rFonts w:ascii="Arial" w:hAnsi="Arial" w:cs="Arial"/>
          <w:sz w:val="24"/>
          <w:szCs w:val="24"/>
        </w:rPr>
        <w:t xml:space="preserve"> </w:t>
      </w:r>
      <w:r>
        <w:rPr>
          <w:rFonts w:ascii="Arial" w:hAnsi="Arial" w:cs="Arial"/>
          <w:sz w:val="24"/>
          <w:szCs w:val="24"/>
        </w:rPr>
        <w:t xml:space="preserve">different? </w:t>
      </w:r>
      <w:r w:rsidR="00071B33" w:rsidRPr="005149F1">
        <w:rPr>
          <w:rFonts w:ascii="Arial" w:hAnsi="Arial" w:cs="Arial"/>
          <w:i/>
          <w:sz w:val="24"/>
          <w:szCs w:val="24"/>
        </w:rPr>
        <w:t>Journal of Services Marketing</w:t>
      </w:r>
      <w:r w:rsidR="00071B33" w:rsidRPr="00B03549">
        <w:rPr>
          <w:rFonts w:ascii="Arial" w:hAnsi="Arial" w:cs="Arial"/>
          <w:sz w:val="24"/>
          <w:szCs w:val="24"/>
        </w:rPr>
        <w:t>, 18</w:t>
      </w:r>
      <w:r>
        <w:rPr>
          <w:rFonts w:ascii="Arial" w:hAnsi="Arial" w:cs="Arial"/>
          <w:sz w:val="24"/>
          <w:szCs w:val="24"/>
        </w:rPr>
        <w:t xml:space="preserve"> (</w:t>
      </w:r>
      <w:r w:rsidR="00071B33" w:rsidRPr="00B03549">
        <w:rPr>
          <w:rFonts w:ascii="Arial" w:hAnsi="Arial" w:cs="Arial"/>
          <w:sz w:val="24"/>
          <w:szCs w:val="24"/>
        </w:rPr>
        <w:t>1</w:t>
      </w:r>
      <w:r>
        <w:rPr>
          <w:rFonts w:ascii="Arial" w:hAnsi="Arial" w:cs="Arial"/>
          <w:sz w:val="24"/>
          <w:szCs w:val="24"/>
        </w:rPr>
        <w:t xml:space="preserve">): </w:t>
      </w:r>
      <w:r w:rsidR="00071B33" w:rsidRPr="00B03549">
        <w:rPr>
          <w:rFonts w:ascii="Arial" w:hAnsi="Arial" w:cs="Arial"/>
          <w:sz w:val="24"/>
          <w:szCs w:val="24"/>
        </w:rPr>
        <w:t>60-77.</w:t>
      </w:r>
    </w:p>
    <w:p w14:paraId="61AED3E6"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0B040955" w14:textId="554DB8E9" w:rsidR="00071B33"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 xml:space="preserve">Elliot, S. &amp; </w:t>
      </w:r>
      <w:proofErr w:type="spellStart"/>
      <w:r w:rsidRPr="00B03549">
        <w:rPr>
          <w:rFonts w:ascii="Arial" w:hAnsi="Arial" w:cs="Arial"/>
          <w:sz w:val="24"/>
          <w:szCs w:val="24"/>
        </w:rPr>
        <w:t>Joppe</w:t>
      </w:r>
      <w:proofErr w:type="spellEnd"/>
      <w:r w:rsidRPr="00B03549">
        <w:rPr>
          <w:rFonts w:ascii="Arial" w:hAnsi="Arial" w:cs="Arial"/>
          <w:sz w:val="24"/>
          <w:szCs w:val="24"/>
        </w:rPr>
        <w:t>, M. 2009.</w:t>
      </w:r>
      <w:proofErr w:type="gramEnd"/>
      <w:r w:rsidRPr="00B03549">
        <w:rPr>
          <w:rFonts w:ascii="Arial" w:hAnsi="Arial" w:cs="Arial"/>
          <w:sz w:val="24"/>
          <w:szCs w:val="24"/>
        </w:rPr>
        <w:t xml:space="preserve"> </w:t>
      </w:r>
      <w:proofErr w:type="gramStart"/>
      <w:r w:rsidRPr="00B03549">
        <w:rPr>
          <w:rFonts w:ascii="Arial" w:hAnsi="Arial" w:cs="Arial"/>
          <w:sz w:val="24"/>
          <w:szCs w:val="24"/>
        </w:rPr>
        <w:t>A Case Study and Analysis of E-Tourism Curriculum Development</w:t>
      </w:r>
      <w:r w:rsidR="00B819EF">
        <w:rPr>
          <w:rFonts w:ascii="Arial" w:hAnsi="Arial" w:cs="Arial"/>
          <w:sz w:val="24"/>
          <w:szCs w:val="24"/>
        </w:rPr>
        <w:t>.</w:t>
      </w:r>
      <w:proofErr w:type="gramEnd"/>
      <w:r w:rsidRPr="00B03549">
        <w:rPr>
          <w:rFonts w:ascii="Arial" w:hAnsi="Arial" w:cs="Arial"/>
          <w:sz w:val="24"/>
          <w:szCs w:val="24"/>
        </w:rPr>
        <w:t xml:space="preserve"> </w:t>
      </w:r>
      <w:r w:rsidRPr="00B819EF">
        <w:rPr>
          <w:rFonts w:ascii="Arial" w:hAnsi="Arial" w:cs="Arial"/>
          <w:i/>
          <w:sz w:val="24"/>
          <w:szCs w:val="24"/>
        </w:rPr>
        <w:t>Journal of Teaching in Travel &amp; Tourism</w:t>
      </w:r>
      <w:r w:rsidRPr="00B03549">
        <w:rPr>
          <w:rFonts w:ascii="Arial" w:hAnsi="Arial" w:cs="Arial"/>
          <w:sz w:val="24"/>
          <w:szCs w:val="24"/>
        </w:rPr>
        <w:t>, 9</w:t>
      </w:r>
      <w:r w:rsidR="00B819EF">
        <w:rPr>
          <w:rFonts w:ascii="Arial" w:hAnsi="Arial" w:cs="Arial"/>
          <w:sz w:val="24"/>
          <w:szCs w:val="24"/>
        </w:rPr>
        <w:t>(</w:t>
      </w:r>
      <w:r w:rsidRPr="00B03549">
        <w:rPr>
          <w:rFonts w:ascii="Arial" w:hAnsi="Arial" w:cs="Arial"/>
          <w:sz w:val="24"/>
          <w:szCs w:val="24"/>
        </w:rPr>
        <w:t>3-4</w:t>
      </w:r>
      <w:r w:rsidR="00B819EF">
        <w:rPr>
          <w:rFonts w:ascii="Arial" w:hAnsi="Arial" w:cs="Arial"/>
          <w:sz w:val="24"/>
          <w:szCs w:val="24"/>
        </w:rPr>
        <w:t>): 230-247.</w:t>
      </w:r>
    </w:p>
    <w:p w14:paraId="22DDE41B" w14:textId="77777777" w:rsidR="00991ABB" w:rsidRDefault="00991ABB" w:rsidP="00B03549">
      <w:pPr>
        <w:autoSpaceDE w:val="0"/>
        <w:autoSpaceDN w:val="0"/>
        <w:adjustRightInd w:val="0"/>
        <w:spacing w:after="0" w:line="360" w:lineRule="auto"/>
        <w:jc w:val="both"/>
        <w:rPr>
          <w:rFonts w:ascii="Arial" w:hAnsi="Arial" w:cs="Arial"/>
          <w:sz w:val="24"/>
          <w:szCs w:val="24"/>
        </w:rPr>
      </w:pPr>
    </w:p>
    <w:p w14:paraId="465AE369" w14:textId="77777777" w:rsidR="00991ABB" w:rsidRPr="00991ABB" w:rsidRDefault="00991ABB" w:rsidP="00991ABB">
      <w:pPr>
        <w:autoSpaceDE w:val="0"/>
        <w:autoSpaceDN w:val="0"/>
        <w:adjustRightInd w:val="0"/>
        <w:spacing w:after="0" w:line="360" w:lineRule="auto"/>
        <w:jc w:val="both"/>
        <w:rPr>
          <w:rFonts w:ascii="Arial" w:hAnsi="Arial" w:cs="Arial"/>
          <w:sz w:val="24"/>
          <w:szCs w:val="24"/>
        </w:rPr>
      </w:pPr>
      <w:proofErr w:type="spellStart"/>
      <w:proofErr w:type="gramStart"/>
      <w:r w:rsidRPr="00991ABB">
        <w:rPr>
          <w:rFonts w:ascii="Arial" w:hAnsi="Arial" w:cs="Arial"/>
          <w:sz w:val="24"/>
          <w:szCs w:val="24"/>
        </w:rPr>
        <w:t>Frontur</w:t>
      </w:r>
      <w:proofErr w:type="spellEnd"/>
      <w:r w:rsidRPr="00991ABB">
        <w:rPr>
          <w:rFonts w:ascii="Arial" w:hAnsi="Arial" w:cs="Arial"/>
          <w:sz w:val="24"/>
          <w:szCs w:val="24"/>
        </w:rPr>
        <w:t>.</w:t>
      </w:r>
      <w:proofErr w:type="gramEnd"/>
      <w:r w:rsidRPr="00991ABB">
        <w:rPr>
          <w:rFonts w:ascii="Arial" w:hAnsi="Arial" w:cs="Arial"/>
          <w:sz w:val="24"/>
          <w:szCs w:val="24"/>
        </w:rPr>
        <w:t xml:space="preserve"> </w:t>
      </w:r>
      <w:proofErr w:type="gramStart"/>
      <w:r w:rsidRPr="00991ABB">
        <w:rPr>
          <w:rFonts w:ascii="Arial" w:hAnsi="Arial" w:cs="Arial"/>
          <w:sz w:val="24"/>
          <w:szCs w:val="24"/>
        </w:rPr>
        <w:t>(2010). Retrieved from http://www.iet.tourspain.</w:t>
      </w:r>
      <w:proofErr w:type="gramEnd"/>
      <w:r w:rsidRPr="00991ABB">
        <w:rPr>
          <w:rFonts w:ascii="Arial" w:hAnsi="Arial" w:cs="Arial"/>
          <w:sz w:val="24"/>
          <w:szCs w:val="24"/>
        </w:rPr>
        <w:t xml:space="preserve"> </w:t>
      </w:r>
      <w:proofErr w:type="spellStart"/>
      <w:proofErr w:type="gramStart"/>
      <w:r w:rsidRPr="00991ABB">
        <w:rPr>
          <w:rFonts w:ascii="Arial" w:hAnsi="Arial" w:cs="Arial"/>
          <w:sz w:val="24"/>
          <w:szCs w:val="24"/>
        </w:rPr>
        <w:t>es</w:t>
      </w:r>
      <w:proofErr w:type="spellEnd"/>
      <w:r w:rsidRPr="00991ABB">
        <w:rPr>
          <w:rFonts w:ascii="Arial" w:hAnsi="Arial" w:cs="Arial"/>
          <w:sz w:val="24"/>
          <w:szCs w:val="24"/>
        </w:rPr>
        <w:t>/</w:t>
      </w:r>
      <w:proofErr w:type="spellStart"/>
      <w:r w:rsidRPr="00991ABB">
        <w:rPr>
          <w:rFonts w:ascii="Arial" w:hAnsi="Arial" w:cs="Arial"/>
          <w:sz w:val="24"/>
          <w:szCs w:val="24"/>
        </w:rPr>
        <w:t>es-ES</w:t>
      </w:r>
      <w:proofErr w:type="spellEnd"/>
      <w:r w:rsidRPr="00991ABB">
        <w:rPr>
          <w:rFonts w:ascii="Arial" w:hAnsi="Arial" w:cs="Arial"/>
          <w:sz w:val="24"/>
          <w:szCs w:val="24"/>
        </w:rPr>
        <w:t>/</w:t>
      </w:r>
      <w:proofErr w:type="spellStart"/>
      <w:r w:rsidRPr="00991ABB">
        <w:rPr>
          <w:rFonts w:ascii="Arial" w:hAnsi="Arial" w:cs="Arial"/>
          <w:sz w:val="24"/>
          <w:szCs w:val="24"/>
        </w:rPr>
        <w:t>estadisticas</w:t>
      </w:r>
      <w:proofErr w:type="spellEnd"/>
      <w:r w:rsidRPr="00991ABB">
        <w:rPr>
          <w:rFonts w:ascii="Arial" w:hAnsi="Arial" w:cs="Arial"/>
          <w:sz w:val="24"/>
          <w:szCs w:val="24"/>
        </w:rPr>
        <w:t>/</w:t>
      </w:r>
      <w:proofErr w:type="spellStart"/>
      <w:r w:rsidRPr="00991ABB">
        <w:rPr>
          <w:rFonts w:ascii="Arial" w:hAnsi="Arial" w:cs="Arial"/>
          <w:sz w:val="24"/>
          <w:szCs w:val="24"/>
        </w:rPr>
        <w:t>frontur</w:t>
      </w:r>
      <w:proofErr w:type="spellEnd"/>
      <w:r w:rsidRPr="00991ABB">
        <w:rPr>
          <w:rFonts w:ascii="Arial" w:hAnsi="Arial" w:cs="Arial"/>
          <w:sz w:val="24"/>
          <w:szCs w:val="24"/>
        </w:rPr>
        <w:t>/</w:t>
      </w:r>
      <w:proofErr w:type="spellStart"/>
      <w:r w:rsidRPr="00991ABB">
        <w:rPr>
          <w:rFonts w:ascii="Arial" w:hAnsi="Arial" w:cs="Arial"/>
          <w:sz w:val="24"/>
          <w:szCs w:val="24"/>
        </w:rPr>
        <w:t>Anuales</w:t>
      </w:r>
      <w:proofErr w:type="spellEnd"/>
      <w:r w:rsidRPr="00991ABB">
        <w:rPr>
          <w:rFonts w:ascii="Arial" w:hAnsi="Arial" w:cs="Arial"/>
          <w:sz w:val="24"/>
          <w:szCs w:val="24"/>
        </w:rPr>
        <w:t>/Movimientos%</w:t>
      </w:r>
      <w:proofErr w:type="gramEnd"/>
      <w:r w:rsidRPr="00991ABB">
        <w:rPr>
          <w:rFonts w:ascii="Arial" w:hAnsi="Arial" w:cs="Arial"/>
          <w:sz w:val="24"/>
          <w:szCs w:val="24"/>
        </w:rPr>
        <w:t>20 Tur%C3%ADsticos%20en%20Fronteras%20(</w:t>
      </w:r>
      <w:proofErr w:type="spellStart"/>
      <w:r w:rsidRPr="00991ABB">
        <w:rPr>
          <w:rFonts w:ascii="Arial" w:hAnsi="Arial" w:cs="Arial"/>
          <w:sz w:val="24"/>
          <w:szCs w:val="24"/>
        </w:rPr>
        <w:t>Frontur</w:t>
      </w:r>
      <w:proofErr w:type="spellEnd"/>
      <w:r w:rsidRPr="00991ABB">
        <w:rPr>
          <w:rFonts w:ascii="Arial" w:hAnsi="Arial" w:cs="Arial"/>
          <w:sz w:val="24"/>
          <w:szCs w:val="24"/>
        </w:rPr>
        <w:t>) %20y%20Encuesta%20de%20Gasto%20Tur%C3%AD stico%20(Egatur)%202011.pdf</w:t>
      </w:r>
    </w:p>
    <w:p w14:paraId="17D207E7" w14:textId="77777777" w:rsidR="00A768EA" w:rsidRDefault="00A768EA" w:rsidP="00B03549">
      <w:pPr>
        <w:autoSpaceDE w:val="0"/>
        <w:autoSpaceDN w:val="0"/>
        <w:adjustRightInd w:val="0"/>
        <w:spacing w:after="0" w:line="360" w:lineRule="auto"/>
        <w:jc w:val="both"/>
        <w:rPr>
          <w:rFonts w:ascii="Arial" w:hAnsi="Arial" w:cs="Arial"/>
          <w:sz w:val="24"/>
          <w:szCs w:val="24"/>
          <w:lang w:val="sv-SE"/>
        </w:rPr>
      </w:pPr>
    </w:p>
    <w:p w14:paraId="10D9A078" w14:textId="27293F08"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García-Falcón J</w:t>
      </w:r>
      <w:r w:rsidR="00B819EF" w:rsidRPr="006A5D3A">
        <w:rPr>
          <w:rFonts w:ascii="Arial" w:hAnsi="Arial" w:cs="Arial"/>
          <w:sz w:val="24"/>
          <w:szCs w:val="24"/>
          <w:lang w:val="sv-SE"/>
        </w:rPr>
        <w:t>.</w:t>
      </w:r>
      <w:r w:rsidRPr="006A5D3A">
        <w:rPr>
          <w:rFonts w:ascii="Arial" w:hAnsi="Arial" w:cs="Arial"/>
          <w:sz w:val="24"/>
          <w:szCs w:val="24"/>
          <w:lang w:val="sv-SE"/>
        </w:rPr>
        <w:t>M</w:t>
      </w:r>
      <w:r w:rsidR="00B819EF" w:rsidRPr="006A5D3A">
        <w:rPr>
          <w:rFonts w:ascii="Arial" w:hAnsi="Arial" w:cs="Arial"/>
          <w:sz w:val="24"/>
          <w:szCs w:val="24"/>
          <w:lang w:val="sv-SE"/>
        </w:rPr>
        <w:t xml:space="preserve">. &amp; </w:t>
      </w:r>
      <w:r w:rsidRPr="006A5D3A">
        <w:rPr>
          <w:rFonts w:ascii="Arial" w:hAnsi="Arial" w:cs="Arial"/>
          <w:sz w:val="24"/>
          <w:szCs w:val="24"/>
          <w:lang w:val="sv-SE"/>
        </w:rPr>
        <w:t>Medina-Muñoz</w:t>
      </w:r>
      <w:r w:rsidR="00B819EF" w:rsidRPr="006A5D3A">
        <w:rPr>
          <w:rFonts w:ascii="Arial" w:hAnsi="Arial" w:cs="Arial"/>
          <w:sz w:val="24"/>
          <w:szCs w:val="24"/>
          <w:lang w:val="sv-SE"/>
        </w:rPr>
        <w:t xml:space="preserve">, </w:t>
      </w:r>
      <w:r w:rsidRPr="006A5D3A">
        <w:rPr>
          <w:rFonts w:ascii="Arial" w:hAnsi="Arial" w:cs="Arial"/>
          <w:sz w:val="24"/>
          <w:szCs w:val="24"/>
          <w:lang w:val="sv-SE"/>
        </w:rPr>
        <w:t xml:space="preserve">D. 1999. </w:t>
      </w:r>
      <w:r w:rsidRPr="00B03549">
        <w:rPr>
          <w:rFonts w:ascii="Arial" w:hAnsi="Arial" w:cs="Arial"/>
          <w:sz w:val="24"/>
          <w:szCs w:val="24"/>
        </w:rPr>
        <w:t xml:space="preserve">The relationship between hotel companies and travel agencies: an empirical assessment of the United States market. </w:t>
      </w:r>
      <w:r w:rsidRPr="00B03549">
        <w:rPr>
          <w:rFonts w:ascii="Arial" w:hAnsi="Arial" w:cs="Arial"/>
          <w:i/>
          <w:iCs/>
          <w:sz w:val="24"/>
          <w:szCs w:val="24"/>
        </w:rPr>
        <w:t>The Service Industries Journal</w:t>
      </w:r>
      <w:r w:rsidR="00B819EF">
        <w:rPr>
          <w:rFonts w:ascii="Arial" w:hAnsi="Arial" w:cs="Arial"/>
          <w:i/>
          <w:iCs/>
          <w:sz w:val="24"/>
          <w:szCs w:val="24"/>
        </w:rPr>
        <w:t xml:space="preserve">, </w:t>
      </w:r>
      <w:r w:rsidRPr="00B819EF">
        <w:rPr>
          <w:rFonts w:ascii="Arial" w:hAnsi="Arial" w:cs="Arial"/>
          <w:bCs/>
          <w:sz w:val="24"/>
          <w:szCs w:val="24"/>
        </w:rPr>
        <w:t>19</w:t>
      </w:r>
      <w:r w:rsidR="00B819EF">
        <w:rPr>
          <w:rFonts w:ascii="Arial" w:hAnsi="Arial" w:cs="Arial"/>
          <w:bCs/>
          <w:sz w:val="24"/>
          <w:szCs w:val="24"/>
        </w:rPr>
        <w:t xml:space="preserve"> </w:t>
      </w:r>
      <w:r w:rsidRPr="00B03549">
        <w:rPr>
          <w:rFonts w:ascii="Arial" w:hAnsi="Arial" w:cs="Arial"/>
          <w:sz w:val="24"/>
          <w:szCs w:val="24"/>
        </w:rPr>
        <w:t>(4): 102–122.</w:t>
      </w:r>
    </w:p>
    <w:p w14:paraId="07EDCB6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658EC616" w14:textId="1DF16B35" w:rsidR="00700C02" w:rsidRPr="00B03549" w:rsidRDefault="00700C02"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lastRenderedPageBreak/>
        <w:t>Golmohammadi</w:t>
      </w:r>
      <w:r w:rsidR="00B819EF" w:rsidRPr="006A5D3A">
        <w:rPr>
          <w:rFonts w:ascii="Arial" w:hAnsi="Arial" w:cs="Arial"/>
          <w:sz w:val="24"/>
          <w:szCs w:val="24"/>
          <w:lang w:val="sv-SE"/>
        </w:rPr>
        <w:t xml:space="preserve">, A.R., </w:t>
      </w:r>
      <w:r w:rsidRPr="006A5D3A">
        <w:rPr>
          <w:rFonts w:ascii="Arial" w:hAnsi="Arial" w:cs="Arial"/>
          <w:sz w:val="24"/>
          <w:szCs w:val="24"/>
          <w:lang w:val="sv-SE"/>
        </w:rPr>
        <w:t>Jahandideh</w:t>
      </w:r>
      <w:r w:rsidR="00B819EF" w:rsidRPr="006A5D3A">
        <w:rPr>
          <w:rFonts w:ascii="Arial" w:hAnsi="Arial" w:cs="Arial"/>
          <w:sz w:val="24"/>
          <w:szCs w:val="24"/>
          <w:lang w:val="sv-SE"/>
        </w:rPr>
        <w:t xml:space="preserve">, B. &amp; </w:t>
      </w:r>
      <w:r w:rsidRPr="006A5D3A">
        <w:rPr>
          <w:rFonts w:ascii="Arial" w:hAnsi="Arial" w:cs="Arial"/>
          <w:sz w:val="24"/>
          <w:szCs w:val="24"/>
          <w:lang w:val="sv-SE"/>
        </w:rPr>
        <w:t>O'Gorman</w:t>
      </w:r>
      <w:r w:rsidR="00B819EF" w:rsidRPr="006A5D3A">
        <w:rPr>
          <w:rFonts w:ascii="Arial" w:hAnsi="Arial" w:cs="Arial"/>
          <w:sz w:val="24"/>
          <w:szCs w:val="24"/>
          <w:lang w:val="sv-SE"/>
        </w:rPr>
        <w:t xml:space="preserve">, K.D. 2012. </w:t>
      </w:r>
      <w:proofErr w:type="gramStart"/>
      <w:r w:rsidRPr="00B03549">
        <w:rPr>
          <w:rFonts w:ascii="Arial" w:hAnsi="Arial" w:cs="Arial"/>
          <w:sz w:val="24"/>
          <w:szCs w:val="24"/>
        </w:rPr>
        <w:t>Booking on-line or not: A decision rule approach</w:t>
      </w:r>
      <w:r w:rsidR="00B819EF">
        <w:rPr>
          <w:rFonts w:ascii="Arial" w:hAnsi="Arial" w:cs="Arial"/>
          <w:sz w:val="24"/>
          <w:szCs w:val="24"/>
        </w:rPr>
        <w:t>.</w:t>
      </w:r>
      <w:proofErr w:type="gramEnd"/>
      <w:r w:rsidRPr="00B03549">
        <w:t xml:space="preserve"> </w:t>
      </w:r>
      <w:r w:rsidRPr="00B819EF">
        <w:rPr>
          <w:rFonts w:ascii="Arial" w:hAnsi="Arial" w:cs="Arial"/>
          <w:i/>
          <w:sz w:val="24"/>
          <w:szCs w:val="24"/>
        </w:rPr>
        <w:t>Tourism Management Perspectives</w:t>
      </w:r>
      <w:r w:rsidR="00B819EF">
        <w:rPr>
          <w:rFonts w:ascii="Arial" w:hAnsi="Arial" w:cs="Arial"/>
          <w:i/>
          <w:sz w:val="24"/>
          <w:szCs w:val="24"/>
        </w:rPr>
        <w:t xml:space="preserve">, </w:t>
      </w:r>
      <w:r w:rsidRPr="00B03549">
        <w:rPr>
          <w:rFonts w:ascii="Arial" w:hAnsi="Arial" w:cs="Arial"/>
          <w:sz w:val="24"/>
          <w:szCs w:val="24"/>
        </w:rPr>
        <w:t>2–3</w:t>
      </w:r>
      <w:r w:rsidR="00B819EF">
        <w:rPr>
          <w:rFonts w:ascii="Arial" w:hAnsi="Arial" w:cs="Arial"/>
          <w:sz w:val="24"/>
          <w:szCs w:val="24"/>
        </w:rPr>
        <w:t xml:space="preserve">: </w:t>
      </w:r>
      <w:r w:rsidRPr="00B03549">
        <w:rPr>
          <w:rFonts w:ascii="Arial" w:hAnsi="Arial" w:cs="Arial"/>
          <w:sz w:val="24"/>
          <w:szCs w:val="24"/>
        </w:rPr>
        <w:t>85–88</w:t>
      </w:r>
      <w:r w:rsidR="00B819EF">
        <w:rPr>
          <w:rFonts w:ascii="Arial" w:hAnsi="Arial" w:cs="Arial"/>
          <w:sz w:val="24"/>
          <w:szCs w:val="24"/>
        </w:rPr>
        <w:t>.</w:t>
      </w:r>
    </w:p>
    <w:p w14:paraId="5F9CC8AD" w14:textId="77777777" w:rsidR="00692502" w:rsidRPr="00B03549" w:rsidRDefault="00692502" w:rsidP="00B03549">
      <w:pPr>
        <w:autoSpaceDE w:val="0"/>
        <w:autoSpaceDN w:val="0"/>
        <w:adjustRightInd w:val="0"/>
        <w:spacing w:after="0" w:line="360" w:lineRule="auto"/>
        <w:jc w:val="both"/>
        <w:rPr>
          <w:rFonts w:ascii="Arial" w:hAnsi="Arial" w:cs="Arial"/>
          <w:sz w:val="24"/>
          <w:szCs w:val="24"/>
        </w:rPr>
      </w:pPr>
    </w:p>
    <w:p w14:paraId="1CCB73C9" w14:textId="3F1D2B0F" w:rsidR="00692502" w:rsidRPr="00B03549" w:rsidRDefault="00A00816"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Green, C. E. </w:t>
      </w:r>
      <w:r w:rsidR="00692502" w:rsidRPr="00B03549">
        <w:rPr>
          <w:rFonts w:ascii="Arial" w:hAnsi="Arial" w:cs="Arial"/>
          <w:sz w:val="24"/>
          <w:szCs w:val="24"/>
        </w:rPr>
        <w:t xml:space="preserve">2005. </w:t>
      </w:r>
      <w:r w:rsidR="00692502" w:rsidRPr="00A00816">
        <w:rPr>
          <w:rFonts w:ascii="Arial" w:hAnsi="Arial" w:cs="Arial"/>
          <w:i/>
          <w:sz w:val="24"/>
          <w:szCs w:val="24"/>
        </w:rPr>
        <w:t>De-Mystifying Distribution: Building a Distribution</w:t>
      </w:r>
      <w:r w:rsidR="00B03549" w:rsidRPr="00A00816">
        <w:rPr>
          <w:rFonts w:ascii="Arial" w:hAnsi="Arial" w:cs="Arial"/>
          <w:i/>
          <w:sz w:val="24"/>
          <w:szCs w:val="24"/>
        </w:rPr>
        <w:t xml:space="preserve"> </w:t>
      </w:r>
      <w:r w:rsidR="00692502" w:rsidRPr="00A00816">
        <w:rPr>
          <w:rFonts w:ascii="Arial" w:hAnsi="Arial" w:cs="Arial"/>
          <w:i/>
          <w:sz w:val="24"/>
          <w:szCs w:val="24"/>
        </w:rPr>
        <w:t>Strategy One Channel at a Time</w:t>
      </w:r>
      <w:r w:rsidR="00692502" w:rsidRPr="00B03549">
        <w:rPr>
          <w:rFonts w:ascii="Arial" w:hAnsi="Arial" w:cs="Arial"/>
          <w:sz w:val="24"/>
          <w:szCs w:val="24"/>
        </w:rPr>
        <w:t xml:space="preserve">. </w:t>
      </w:r>
      <w:proofErr w:type="spellStart"/>
      <w:proofErr w:type="gramStart"/>
      <w:r w:rsidR="00692502" w:rsidRPr="00B03549">
        <w:rPr>
          <w:rFonts w:ascii="Arial" w:hAnsi="Arial" w:cs="Arial"/>
          <w:sz w:val="24"/>
          <w:szCs w:val="24"/>
        </w:rPr>
        <w:t>HSMAI</w:t>
      </w:r>
      <w:proofErr w:type="spellEnd"/>
      <w:r w:rsidR="00692502" w:rsidRPr="00B03549">
        <w:rPr>
          <w:rFonts w:ascii="Arial" w:hAnsi="Arial" w:cs="Arial"/>
          <w:sz w:val="24"/>
          <w:szCs w:val="24"/>
        </w:rPr>
        <w:t xml:space="preserve"> Foundation.</w:t>
      </w:r>
      <w:proofErr w:type="gramEnd"/>
    </w:p>
    <w:p w14:paraId="5E60275D"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9D2FD05" w14:textId="5632601C"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Huang, L., Chen, K. &amp; Wu, Y. 2009.</w:t>
      </w:r>
      <w:proofErr w:type="gramEnd"/>
      <w:r w:rsidRPr="00B03549">
        <w:rPr>
          <w:rFonts w:ascii="Arial" w:hAnsi="Arial" w:cs="Arial"/>
          <w:sz w:val="24"/>
          <w:szCs w:val="24"/>
        </w:rPr>
        <w:t xml:space="preserve"> What kind of marketing distribution mix can maximize revenues: The wholesaler travel agencies’ perspective? </w:t>
      </w:r>
      <w:r w:rsidRPr="00A00816">
        <w:rPr>
          <w:rFonts w:ascii="Arial" w:hAnsi="Arial" w:cs="Arial"/>
          <w:i/>
          <w:sz w:val="24"/>
          <w:szCs w:val="24"/>
        </w:rPr>
        <w:t>Tourism Management</w:t>
      </w:r>
      <w:r w:rsidR="00A00816">
        <w:rPr>
          <w:rFonts w:ascii="Arial" w:hAnsi="Arial" w:cs="Arial"/>
          <w:sz w:val="24"/>
          <w:szCs w:val="24"/>
        </w:rPr>
        <w:t xml:space="preserve">, </w:t>
      </w:r>
      <w:r w:rsidRPr="00B03549">
        <w:rPr>
          <w:rFonts w:ascii="Arial" w:hAnsi="Arial" w:cs="Arial"/>
          <w:sz w:val="24"/>
          <w:szCs w:val="24"/>
        </w:rPr>
        <w:t>30: 733–739</w:t>
      </w:r>
    </w:p>
    <w:p w14:paraId="1E416151"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D3F1241"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r w:rsidRPr="00B03549">
        <w:rPr>
          <w:rFonts w:ascii="Arial" w:hAnsi="Arial" w:cs="Arial"/>
          <w:sz w:val="24"/>
          <w:szCs w:val="24"/>
        </w:rPr>
        <w:t>Izquierdo-Yusta</w:t>
      </w:r>
      <w:proofErr w:type="spellEnd"/>
      <w:r w:rsidRPr="00B03549">
        <w:rPr>
          <w:rFonts w:ascii="Arial" w:hAnsi="Arial" w:cs="Arial"/>
          <w:sz w:val="24"/>
          <w:szCs w:val="24"/>
        </w:rPr>
        <w:t xml:space="preserve">, A. &amp; </w:t>
      </w:r>
      <w:proofErr w:type="spellStart"/>
      <w:r w:rsidRPr="00B03549">
        <w:rPr>
          <w:rFonts w:ascii="Arial" w:hAnsi="Arial" w:cs="Arial"/>
          <w:sz w:val="24"/>
          <w:szCs w:val="24"/>
        </w:rPr>
        <w:t>Martı´nez</w:t>
      </w:r>
      <w:proofErr w:type="spellEnd"/>
      <w:r w:rsidRPr="00B03549">
        <w:rPr>
          <w:rFonts w:ascii="Arial" w:hAnsi="Arial" w:cs="Arial"/>
          <w:sz w:val="24"/>
          <w:szCs w:val="24"/>
        </w:rPr>
        <w:t xml:space="preserve">-Ruiz, </w:t>
      </w:r>
      <w:proofErr w:type="spellStart"/>
      <w:r w:rsidRPr="00B03549">
        <w:rPr>
          <w:rFonts w:ascii="Arial" w:hAnsi="Arial" w:cs="Arial"/>
          <w:sz w:val="24"/>
          <w:szCs w:val="24"/>
        </w:rPr>
        <w:t>M.P</w:t>
      </w:r>
      <w:proofErr w:type="spellEnd"/>
      <w:r w:rsidRPr="00B03549">
        <w:rPr>
          <w:rFonts w:ascii="Arial" w:hAnsi="Arial" w:cs="Arial"/>
          <w:sz w:val="24"/>
          <w:szCs w:val="24"/>
        </w:rPr>
        <w:t xml:space="preserve">. 2011. </w:t>
      </w:r>
      <w:proofErr w:type="gramStart"/>
      <w:r w:rsidRPr="00B03549">
        <w:rPr>
          <w:rFonts w:ascii="Arial" w:hAnsi="Arial" w:cs="Arial"/>
          <w:sz w:val="24"/>
          <w:szCs w:val="24"/>
        </w:rPr>
        <w:t>Assessing the consumer’s choice of purchase channel in the tourism sector Evidence from Spain.</w:t>
      </w:r>
      <w:proofErr w:type="gramEnd"/>
      <w:r w:rsidRPr="00B03549">
        <w:rPr>
          <w:rFonts w:ascii="Arial" w:hAnsi="Arial" w:cs="Arial"/>
          <w:sz w:val="24"/>
          <w:szCs w:val="24"/>
        </w:rPr>
        <w:t xml:space="preserve"> </w:t>
      </w:r>
      <w:proofErr w:type="spellStart"/>
      <w:r w:rsidRPr="00A00816">
        <w:rPr>
          <w:rFonts w:ascii="Arial" w:hAnsi="Arial" w:cs="Arial"/>
          <w:i/>
          <w:sz w:val="24"/>
          <w:szCs w:val="24"/>
        </w:rPr>
        <w:t>EuroMed</w:t>
      </w:r>
      <w:proofErr w:type="spellEnd"/>
      <w:r w:rsidRPr="00A00816">
        <w:rPr>
          <w:rFonts w:ascii="Arial" w:hAnsi="Arial" w:cs="Arial"/>
          <w:i/>
          <w:sz w:val="24"/>
          <w:szCs w:val="24"/>
        </w:rPr>
        <w:t xml:space="preserve"> Journal of Business</w:t>
      </w:r>
      <w:r w:rsidRPr="00B03549">
        <w:rPr>
          <w:rFonts w:ascii="Arial" w:hAnsi="Arial" w:cs="Arial"/>
          <w:sz w:val="24"/>
          <w:szCs w:val="24"/>
        </w:rPr>
        <w:t>, 6 (1): 77-99.</w:t>
      </w:r>
    </w:p>
    <w:p w14:paraId="3CDA6A14" w14:textId="77777777" w:rsidR="00700C02" w:rsidRPr="00B03549" w:rsidRDefault="00700C02" w:rsidP="00B03549">
      <w:pPr>
        <w:autoSpaceDE w:val="0"/>
        <w:autoSpaceDN w:val="0"/>
        <w:adjustRightInd w:val="0"/>
        <w:spacing w:after="0" w:line="360" w:lineRule="auto"/>
        <w:jc w:val="both"/>
        <w:rPr>
          <w:rFonts w:ascii="Arial" w:hAnsi="Arial" w:cs="Arial"/>
          <w:sz w:val="24"/>
          <w:szCs w:val="24"/>
        </w:rPr>
      </w:pPr>
    </w:p>
    <w:p w14:paraId="07AC1970" w14:textId="659DF3A7"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Jaiswal</w:t>
      </w:r>
      <w:proofErr w:type="spellEnd"/>
      <w:r w:rsidRPr="00B03549">
        <w:rPr>
          <w:rFonts w:ascii="Arial" w:hAnsi="Arial" w:cs="Arial"/>
          <w:sz w:val="24"/>
          <w:szCs w:val="24"/>
        </w:rPr>
        <w:t xml:space="preserve">, </w:t>
      </w:r>
      <w:proofErr w:type="spellStart"/>
      <w:r w:rsidRPr="00B03549">
        <w:rPr>
          <w:rFonts w:ascii="Arial" w:hAnsi="Arial" w:cs="Arial"/>
          <w:sz w:val="24"/>
          <w:szCs w:val="24"/>
        </w:rPr>
        <w:t>A.K</w:t>
      </w:r>
      <w:proofErr w:type="spellEnd"/>
      <w:r w:rsidRPr="00B03549">
        <w:rPr>
          <w:rFonts w:ascii="Arial" w:hAnsi="Arial" w:cs="Arial"/>
          <w:sz w:val="24"/>
          <w:szCs w:val="24"/>
        </w:rPr>
        <w:t>. 2008.</w:t>
      </w:r>
      <w:proofErr w:type="gramEnd"/>
      <w:r w:rsidRPr="00B03549">
        <w:rPr>
          <w:rFonts w:ascii="Arial" w:hAnsi="Arial" w:cs="Arial"/>
          <w:sz w:val="24"/>
          <w:szCs w:val="24"/>
        </w:rPr>
        <w:t xml:space="preserve"> Customer satisfaction and service quality measurement in Indian call centres. </w:t>
      </w:r>
      <w:r w:rsidRPr="00A00816">
        <w:rPr>
          <w:rFonts w:ascii="Arial" w:hAnsi="Arial" w:cs="Arial"/>
          <w:i/>
          <w:sz w:val="24"/>
          <w:szCs w:val="24"/>
        </w:rPr>
        <w:t>Managing Service Quality</w:t>
      </w:r>
      <w:r w:rsidRPr="00B03549">
        <w:rPr>
          <w:rFonts w:ascii="Arial" w:hAnsi="Arial" w:cs="Arial"/>
          <w:sz w:val="24"/>
          <w:szCs w:val="24"/>
        </w:rPr>
        <w:t>, 18 (4): 405-416</w:t>
      </w:r>
      <w:r w:rsidR="00A00816">
        <w:rPr>
          <w:rFonts w:ascii="Arial" w:hAnsi="Arial" w:cs="Arial"/>
          <w:sz w:val="24"/>
          <w:szCs w:val="24"/>
        </w:rPr>
        <w:t>.</w:t>
      </w:r>
    </w:p>
    <w:p w14:paraId="70589EA6"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C05A202" w14:textId="715BE7BD"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Jun</w:t>
      </w:r>
      <w:r w:rsidR="00A00816">
        <w:rPr>
          <w:rFonts w:ascii="Arial" w:hAnsi="Arial" w:cs="Arial"/>
          <w:sz w:val="24"/>
          <w:szCs w:val="24"/>
        </w:rPr>
        <w:t xml:space="preserve">, </w:t>
      </w:r>
      <w:proofErr w:type="spellStart"/>
      <w:r w:rsidR="00A00816">
        <w:rPr>
          <w:rFonts w:ascii="Arial" w:hAnsi="Arial" w:cs="Arial"/>
          <w:sz w:val="24"/>
          <w:szCs w:val="24"/>
        </w:rPr>
        <w:t>S.</w:t>
      </w:r>
      <w:r w:rsidR="001E1E62">
        <w:rPr>
          <w:rFonts w:ascii="Arial" w:hAnsi="Arial" w:cs="Arial"/>
          <w:sz w:val="24"/>
          <w:szCs w:val="24"/>
        </w:rPr>
        <w:t>H</w:t>
      </w:r>
      <w:proofErr w:type="spellEnd"/>
      <w:r w:rsidR="001E1E62">
        <w:rPr>
          <w:rFonts w:ascii="Arial" w:hAnsi="Arial" w:cs="Arial"/>
          <w:sz w:val="24"/>
          <w:szCs w:val="24"/>
        </w:rPr>
        <w:t>.</w:t>
      </w:r>
      <w:r w:rsidR="00A00816">
        <w:rPr>
          <w:rFonts w:ascii="Arial" w:hAnsi="Arial" w:cs="Arial"/>
          <w:sz w:val="24"/>
          <w:szCs w:val="24"/>
        </w:rPr>
        <w:t xml:space="preserve">, </w:t>
      </w:r>
      <w:r w:rsidRPr="00B03549">
        <w:rPr>
          <w:rFonts w:ascii="Arial" w:hAnsi="Arial" w:cs="Arial"/>
          <w:sz w:val="24"/>
          <w:szCs w:val="24"/>
        </w:rPr>
        <w:t>Vogt</w:t>
      </w:r>
      <w:r w:rsidR="00A00816">
        <w:rPr>
          <w:rFonts w:ascii="Arial" w:hAnsi="Arial" w:cs="Arial"/>
          <w:sz w:val="24"/>
          <w:szCs w:val="24"/>
        </w:rPr>
        <w:t>, C.A.</w:t>
      </w:r>
      <w:r w:rsidRPr="00B03549">
        <w:rPr>
          <w:rFonts w:ascii="Arial" w:hAnsi="Arial" w:cs="Arial"/>
          <w:sz w:val="24"/>
          <w:szCs w:val="24"/>
        </w:rPr>
        <w:t xml:space="preserve"> &amp; MacKay</w:t>
      </w:r>
      <w:r w:rsidR="00A00816">
        <w:rPr>
          <w:rFonts w:ascii="Arial" w:hAnsi="Arial" w:cs="Arial"/>
          <w:sz w:val="24"/>
          <w:szCs w:val="24"/>
        </w:rPr>
        <w:t xml:space="preserve">, </w:t>
      </w:r>
      <w:proofErr w:type="spellStart"/>
      <w:r w:rsidR="00A00816">
        <w:rPr>
          <w:rFonts w:ascii="Arial" w:hAnsi="Arial" w:cs="Arial"/>
          <w:sz w:val="24"/>
          <w:szCs w:val="24"/>
        </w:rPr>
        <w:t>K.J</w:t>
      </w:r>
      <w:proofErr w:type="spellEnd"/>
      <w:r w:rsidR="00A00816">
        <w:rPr>
          <w:rFonts w:ascii="Arial" w:hAnsi="Arial" w:cs="Arial"/>
          <w:sz w:val="24"/>
          <w:szCs w:val="24"/>
        </w:rPr>
        <w:t xml:space="preserve">. </w:t>
      </w:r>
      <w:r w:rsidRPr="00B03549">
        <w:rPr>
          <w:rFonts w:ascii="Arial" w:hAnsi="Arial" w:cs="Arial"/>
          <w:sz w:val="24"/>
          <w:szCs w:val="24"/>
        </w:rPr>
        <w:t>2010</w:t>
      </w:r>
      <w:r w:rsidR="00A00816">
        <w:rPr>
          <w:rFonts w:ascii="Arial" w:hAnsi="Arial" w:cs="Arial"/>
          <w:sz w:val="24"/>
          <w:szCs w:val="24"/>
        </w:rPr>
        <w:t>.</w:t>
      </w:r>
      <w:proofErr w:type="gramEnd"/>
      <w:r w:rsidR="00A00816">
        <w:rPr>
          <w:rFonts w:ascii="Arial" w:hAnsi="Arial" w:cs="Arial"/>
          <w:sz w:val="24"/>
          <w:szCs w:val="24"/>
        </w:rPr>
        <w:t xml:space="preserve"> </w:t>
      </w:r>
      <w:r w:rsidRPr="00B03549">
        <w:rPr>
          <w:rFonts w:ascii="Arial" w:hAnsi="Arial" w:cs="Arial"/>
          <w:sz w:val="24"/>
          <w:szCs w:val="24"/>
        </w:rPr>
        <w:t xml:space="preserve">Online Information Search Strategies: A Focus </w:t>
      </w:r>
      <w:proofErr w:type="gramStart"/>
      <w:r w:rsidRPr="00B03549">
        <w:rPr>
          <w:rFonts w:ascii="Arial" w:hAnsi="Arial" w:cs="Arial"/>
          <w:sz w:val="24"/>
          <w:szCs w:val="24"/>
        </w:rPr>
        <w:t>On</w:t>
      </w:r>
      <w:proofErr w:type="gramEnd"/>
      <w:r w:rsidRPr="00B03549">
        <w:rPr>
          <w:rFonts w:ascii="Arial" w:hAnsi="Arial" w:cs="Arial"/>
          <w:sz w:val="24"/>
          <w:szCs w:val="24"/>
        </w:rPr>
        <w:t xml:space="preserve"> Flights and Accommodations</w:t>
      </w:r>
      <w:r w:rsidR="00A00816">
        <w:rPr>
          <w:rFonts w:ascii="Arial" w:hAnsi="Arial" w:cs="Arial"/>
          <w:sz w:val="24"/>
          <w:szCs w:val="24"/>
        </w:rPr>
        <w:t>.</w:t>
      </w:r>
      <w:r w:rsidRPr="00B03549">
        <w:rPr>
          <w:rFonts w:ascii="Arial" w:hAnsi="Arial" w:cs="Arial"/>
          <w:sz w:val="24"/>
          <w:szCs w:val="24"/>
        </w:rPr>
        <w:t xml:space="preserve"> </w:t>
      </w:r>
      <w:r w:rsidRPr="00A00816">
        <w:rPr>
          <w:rFonts w:ascii="Arial" w:hAnsi="Arial" w:cs="Arial"/>
          <w:i/>
          <w:sz w:val="24"/>
          <w:szCs w:val="24"/>
        </w:rPr>
        <w:t>Journal of Travel &amp; Tourism Marketing</w:t>
      </w:r>
      <w:r w:rsidR="00A00816">
        <w:rPr>
          <w:rFonts w:ascii="Arial" w:hAnsi="Arial" w:cs="Arial"/>
          <w:sz w:val="24"/>
          <w:szCs w:val="24"/>
        </w:rPr>
        <w:t xml:space="preserve">, 27 (6): </w:t>
      </w:r>
      <w:r w:rsidRPr="00B03549">
        <w:rPr>
          <w:rFonts w:ascii="Arial" w:hAnsi="Arial" w:cs="Arial"/>
          <w:sz w:val="24"/>
          <w:szCs w:val="24"/>
        </w:rPr>
        <w:t>579-595</w:t>
      </w:r>
      <w:r w:rsidR="00A00816">
        <w:rPr>
          <w:rFonts w:ascii="Arial" w:hAnsi="Arial" w:cs="Arial"/>
          <w:sz w:val="24"/>
          <w:szCs w:val="24"/>
        </w:rPr>
        <w:t>.</w:t>
      </w:r>
    </w:p>
    <w:p w14:paraId="7F251372"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C67EBD5" w14:textId="0CCA28A9" w:rsidR="00071B33"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Keiningham</w:t>
      </w:r>
      <w:proofErr w:type="spellEnd"/>
      <w:r w:rsidRPr="00B03549">
        <w:rPr>
          <w:rFonts w:ascii="Arial" w:hAnsi="Arial" w:cs="Arial"/>
          <w:sz w:val="24"/>
          <w:szCs w:val="24"/>
        </w:rPr>
        <w:t xml:space="preserve">, </w:t>
      </w:r>
      <w:proofErr w:type="spellStart"/>
      <w:r w:rsidRPr="00B03549">
        <w:rPr>
          <w:rFonts w:ascii="Arial" w:hAnsi="Arial" w:cs="Arial"/>
          <w:sz w:val="24"/>
          <w:szCs w:val="24"/>
        </w:rPr>
        <w:t>T.L</w:t>
      </w:r>
      <w:proofErr w:type="spellEnd"/>
      <w:r w:rsidRPr="00B03549">
        <w:rPr>
          <w:rFonts w:ascii="Arial" w:hAnsi="Arial" w:cs="Arial"/>
          <w:sz w:val="24"/>
          <w:szCs w:val="24"/>
        </w:rPr>
        <w:t xml:space="preserve">., </w:t>
      </w:r>
      <w:proofErr w:type="spellStart"/>
      <w:r w:rsidRPr="00B03549">
        <w:rPr>
          <w:rFonts w:ascii="Arial" w:hAnsi="Arial" w:cs="Arial"/>
          <w:sz w:val="24"/>
          <w:szCs w:val="24"/>
        </w:rPr>
        <w:t>Aksoy</w:t>
      </w:r>
      <w:proofErr w:type="spellEnd"/>
      <w:r w:rsidRPr="00B03549">
        <w:rPr>
          <w:rFonts w:ascii="Arial" w:hAnsi="Arial" w:cs="Arial"/>
          <w:sz w:val="24"/>
          <w:szCs w:val="24"/>
        </w:rPr>
        <w:t xml:space="preserve">, L., </w:t>
      </w:r>
      <w:proofErr w:type="spellStart"/>
      <w:r w:rsidRPr="00B03549">
        <w:rPr>
          <w:rFonts w:ascii="Arial" w:hAnsi="Arial" w:cs="Arial"/>
          <w:sz w:val="24"/>
          <w:szCs w:val="24"/>
        </w:rPr>
        <w:t>Andreassen</w:t>
      </w:r>
      <w:proofErr w:type="spellEnd"/>
      <w:r w:rsidRPr="00B03549">
        <w:rPr>
          <w:rFonts w:ascii="Arial" w:hAnsi="Arial" w:cs="Arial"/>
          <w:sz w:val="24"/>
          <w:szCs w:val="24"/>
        </w:rPr>
        <w:t xml:space="preserve">, </w:t>
      </w:r>
      <w:proofErr w:type="spellStart"/>
      <w:r w:rsidRPr="00B03549">
        <w:rPr>
          <w:rFonts w:ascii="Arial" w:hAnsi="Arial" w:cs="Arial"/>
          <w:sz w:val="24"/>
          <w:szCs w:val="24"/>
        </w:rPr>
        <w:t>T.W</w:t>
      </w:r>
      <w:proofErr w:type="spellEnd"/>
      <w:r w:rsidRPr="00B03549">
        <w:rPr>
          <w:rFonts w:ascii="Arial" w:hAnsi="Arial" w:cs="Arial"/>
          <w:sz w:val="24"/>
          <w:szCs w:val="24"/>
        </w:rPr>
        <w:t xml:space="preserve">., </w:t>
      </w:r>
      <w:proofErr w:type="spellStart"/>
      <w:r w:rsidRPr="00B03549">
        <w:rPr>
          <w:rFonts w:ascii="Arial" w:hAnsi="Arial" w:cs="Arial"/>
          <w:sz w:val="24"/>
          <w:szCs w:val="24"/>
        </w:rPr>
        <w:t>Cooil</w:t>
      </w:r>
      <w:proofErr w:type="spellEnd"/>
      <w:r w:rsidRPr="00B03549">
        <w:rPr>
          <w:rFonts w:ascii="Arial" w:hAnsi="Arial" w:cs="Arial"/>
          <w:sz w:val="24"/>
          <w:szCs w:val="24"/>
        </w:rPr>
        <w:t xml:space="preserve">, B. </w:t>
      </w:r>
      <w:r w:rsidR="001E1E62">
        <w:rPr>
          <w:rFonts w:ascii="Arial" w:hAnsi="Arial" w:cs="Arial"/>
          <w:sz w:val="24"/>
          <w:szCs w:val="24"/>
        </w:rPr>
        <w:t xml:space="preserve">&amp; </w:t>
      </w:r>
      <w:proofErr w:type="spellStart"/>
      <w:r w:rsidR="001E1E62">
        <w:rPr>
          <w:rFonts w:ascii="Arial" w:hAnsi="Arial" w:cs="Arial"/>
          <w:sz w:val="24"/>
          <w:szCs w:val="24"/>
        </w:rPr>
        <w:t>Wahren</w:t>
      </w:r>
      <w:proofErr w:type="spellEnd"/>
      <w:r w:rsidR="001E1E62">
        <w:rPr>
          <w:rFonts w:ascii="Arial" w:hAnsi="Arial" w:cs="Arial"/>
          <w:sz w:val="24"/>
          <w:szCs w:val="24"/>
        </w:rPr>
        <w:t xml:space="preserve">, </w:t>
      </w:r>
      <w:proofErr w:type="spellStart"/>
      <w:r w:rsidR="001E1E62">
        <w:rPr>
          <w:rFonts w:ascii="Arial" w:hAnsi="Arial" w:cs="Arial"/>
          <w:sz w:val="24"/>
          <w:szCs w:val="24"/>
        </w:rPr>
        <w:t>B.J</w:t>
      </w:r>
      <w:proofErr w:type="spellEnd"/>
      <w:r w:rsidR="001E1E62">
        <w:rPr>
          <w:rFonts w:ascii="Arial" w:hAnsi="Arial" w:cs="Arial"/>
          <w:sz w:val="24"/>
          <w:szCs w:val="24"/>
        </w:rPr>
        <w:t xml:space="preserve">. </w:t>
      </w:r>
      <w:r w:rsidRPr="00B03549">
        <w:rPr>
          <w:rFonts w:ascii="Arial" w:hAnsi="Arial" w:cs="Arial"/>
          <w:sz w:val="24"/>
          <w:szCs w:val="24"/>
        </w:rPr>
        <w:t>2006</w:t>
      </w:r>
      <w:r w:rsidR="001E1E62">
        <w:rPr>
          <w:rFonts w:ascii="Arial" w:hAnsi="Arial" w:cs="Arial"/>
          <w:sz w:val="24"/>
          <w:szCs w:val="24"/>
        </w:rPr>
        <w:t>.</w:t>
      </w:r>
      <w:proofErr w:type="gramEnd"/>
      <w:r w:rsidR="001E1E62">
        <w:rPr>
          <w:rFonts w:ascii="Arial" w:hAnsi="Arial" w:cs="Arial"/>
          <w:sz w:val="24"/>
          <w:szCs w:val="24"/>
        </w:rPr>
        <w:t xml:space="preserve"> </w:t>
      </w:r>
      <w:r w:rsidRPr="00B03549">
        <w:rPr>
          <w:rFonts w:ascii="Arial" w:hAnsi="Arial" w:cs="Arial"/>
          <w:sz w:val="24"/>
          <w:szCs w:val="24"/>
        </w:rPr>
        <w:t xml:space="preserve">Call </w:t>
      </w:r>
      <w:proofErr w:type="spellStart"/>
      <w:r w:rsidRPr="00B03549">
        <w:rPr>
          <w:rFonts w:ascii="Arial" w:hAnsi="Arial" w:cs="Arial"/>
          <w:sz w:val="24"/>
          <w:szCs w:val="24"/>
        </w:rPr>
        <w:t>center</w:t>
      </w:r>
      <w:proofErr w:type="spellEnd"/>
      <w:r w:rsidRPr="00B03549">
        <w:rPr>
          <w:rFonts w:ascii="Arial" w:hAnsi="Arial" w:cs="Arial"/>
          <w:sz w:val="24"/>
          <w:szCs w:val="24"/>
        </w:rPr>
        <w:t xml:space="preserve"> satisfaction and customer retention in a co-branded service context</w:t>
      </w:r>
      <w:r w:rsidR="001E1E62">
        <w:rPr>
          <w:rFonts w:ascii="Arial" w:hAnsi="Arial" w:cs="Arial"/>
          <w:sz w:val="24"/>
          <w:szCs w:val="24"/>
        </w:rPr>
        <w:t xml:space="preserve">. </w:t>
      </w:r>
      <w:r w:rsidRPr="001E1E62">
        <w:rPr>
          <w:rFonts w:ascii="Arial" w:hAnsi="Arial" w:cs="Arial"/>
          <w:i/>
          <w:sz w:val="24"/>
          <w:szCs w:val="24"/>
        </w:rPr>
        <w:t>Managing Service Quality</w:t>
      </w:r>
      <w:r w:rsidRPr="00B03549">
        <w:rPr>
          <w:rFonts w:ascii="Arial" w:hAnsi="Arial" w:cs="Arial"/>
          <w:sz w:val="24"/>
          <w:szCs w:val="24"/>
        </w:rPr>
        <w:t>, 16</w:t>
      </w:r>
      <w:r w:rsidR="001E1E62">
        <w:rPr>
          <w:rFonts w:ascii="Arial" w:hAnsi="Arial" w:cs="Arial"/>
          <w:sz w:val="24"/>
          <w:szCs w:val="24"/>
        </w:rPr>
        <w:t xml:space="preserve"> (</w:t>
      </w:r>
      <w:r w:rsidRPr="00B03549">
        <w:rPr>
          <w:rFonts w:ascii="Arial" w:hAnsi="Arial" w:cs="Arial"/>
          <w:sz w:val="24"/>
          <w:szCs w:val="24"/>
        </w:rPr>
        <w:t>3</w:t>
      </w:r>
      <w:r w:rsidR="001E1E62">
        <w:rPr>
          <w:rFonts w:ascii="Arial" w:hAnsi="Arial" w:cs="Arial"/>
          <w:sz w:val="24"/>
          <w:szCs w:val="24"/>
        </w:rPr>
        <w:t xml:space="preserve">): </w:t>
      </w:r>
      <w:r w:rsidRPr="00B03549">
        <w:rPr>
          <w:rFonts w:ascii="Arial" w:hAnsi="Arial" w:cs="Arial"/>
          <w:sz w:val="24"/>
          <w:szCs w:val="24"/>
        </w:rPr>
        <w:t>269-89.</w:t>
      </w:r>
    </w:p>
    <w:p w14:paraId="0B8FB18D" w14:textId="77777777" w:rsidR="007D44B6" w:rsidRDefault="007D44B6" w:rsidP="00B03549">
      <w:pPr>
        <w:autoSpaceDE w:val="0"/>
        <w:autoSpaceDN w:val="0"/>
        <w:adjustRightInd w:val="0"/>
        <w:spacing w:after="0" w:line="360" w:lineRule="auto"/>
        <w:jc w:val="both"/>
        <w:rPr>
          <w:rFonts w:ascii="Arial" w:hAnsi="Arial" w:cs="Arial"/>
          <w:sz w:val="24"/>
          <w:szCs w:val="24"/>
        </w:rPr>
      </w:pPr>
    </w:p>
    <w:p w14:paraId="73838E70" w14:textId="49145F92" w:rsidR="007D44B6" w:rsidRPr="00712FA6" w:rsidRDefault="00712FA6" w:rsidP="00712FA6">
      <w:pPr>
        <w:autoSpaceDE w:val="0"/>
        <w:autoSpaceDN w:val="0"/>
        <w:adjustRightInd w:val="0"/>
        <w:spacing w:after="0" w:line="360" w:lineRule="auto"/>
        <w:jc w:val="both"/>
        <w:rPr>
          <w:rFonts w:ascii="Arial" w:hAnsi="Arial" w:cs="Arial"/>
          <w:color w:val="000000"/>
          <w:sz w:val="24"/>
          <w:szCs w:val="24"/>
        </w:rPr>
      </w:pPr>
      <w:proofErr w:type="gramStart"/>
      <w:r w:rsidRPr="00712FA6">
        <w:rPr>
          <w:rFonts w:ascii="Arial" w:hAnsi="Arial" w:cs="Arial"/>
          <w:color w:val="000000"/>
          <w:sz w:val="24"/>
          <w:szCs w:val="24"/>
        </w:rPr>
        <w:t>Kim, M., Chung, N. &amp; Lee, C. 2011.</w:t>
      </w:r>
      <w:proofErr w:type="gramEnd"/>
      <w:r w:rsidRPr="00712FA6">
        <w:rPr>
          <w:rFonts w:ascii="Arial" w:hAnsi="Arial" w:cs="Arial"/>
          <w:color w:val="000000"/>
          <w:sz w:val="24"/>
          <w:szCs w:val="24"/>
        </w:rPr>
        <w:t xml:space="preserve"> </w:t>
      </w:r>
      <w:r w:rsidR="007D44B6" w:rsidRPr="00712FA6">
        <w:rPr>
          <w:rFonts w:ascii="Arial" w:hAnsi="Arial" w:cs="Arial"/>
          <w:color w:val="000000"/>
          <w:sz w:val="24"/>
          <w:szCs w:val="24"/>
        </w:rPr>
        <w:t>The effect of perceived trust on electronic commerce: Shopping online for tourism</w:t>
      </w:r>
      <w:r w:rsidRPr="00712FA6">
        <w:rPr>
          <w:rFonts w:ascii="Arial" w:hAnsi="Arial" w:cs="Arial"/>
          <w:color w:val="000000"/>
          <w:sz w:val="24"/>
          <w:szCs w:val="24"/>
        </w:rPr>
        <w:t xml:space="preserve"> </w:t>
      </w:r>
      <w:r w:rsidR="007D44B6" w:rsidRPr="00712FA6">
        <w:rPr>
          <w:rFonts w:ascii="Arial" w:hAnsi="Arial" w:cs="Arial"/>
          <w:color w:val="000000"/>
          <w:sz w:val="24"/>
          <w:szCs w:val="24"/>
        </w:rPr>
        <w:t>products and services in South Korea</w:t>
      </w:r>
      <w:r w:rsidRPr="00712FA6">
        <w:rPr>
          <w:rFonts w:ascii="Arial" w:hAnsi="Arial" w:cs="Arial"/>
          <w:color w:val="000000"/>
          <w:sz w:val="24"/>
          <w:szCs w:val="24"/>
        </w:rPr>
        <w:t xml:space="preserve">. </w:t>
      </w:r>
      <w:r w:rsidRPr="00712FA6">
        <w:rPr>
          <w:rFonts w:ascii="Arial" w:hAnsi="Arial" w:cs="Arial"/>
          <w:i/>
          <w:color w:val="000000"/>
          <w:sz w:val="24"/>
          <w:szCs w:val="24"/>
        </w:rPr>
        <w:t>Tourism Management</w:t>
      </w:r>
      <w:r w:rsidRPr="00712FA6">
        <w:rPr>
          <w:rFonts w:ascii="Arial" w:hAnsi="Arial" w:cs="Arial"/>
          <w:color w:val="000000"/>
          <w:sz w:val="24"/>
          <w:szCs w:val="24"/>
        </w:rPr>
        <w:t xml:space="preserve">, 32: 256-265. </w:t>
      </w:r>
    </w:p>
    <w:p w14:paraId="0F777803" w14:textId="77777777" w:rsidR="009C3E1F" w:rsidRPr="00B03549" w:rsidRDefault="009C3E1F" w:rsidP="00B03549">
      <w:pPr>
        <w:autoSpaceDE w:val="0"/>
        <w:autoSpaceDN w:val="0"/>
        <w:adjustRightInd w:val="0"/>
        <w:spacing w:after="0" w:line="360" w:lineRule="auto"/>
        <w:jc w:val="both"/>
        <w:rPr>
          <w:rFonts w:ascii="Arial" w:hAnsi="Arial" w:cs="Arial"/>
          <w:sz w:val="24"/>
          <w:szCs w:val="24"/>
        </w:rPr>
      </w:pPr>
    </w:p>
    <w:p w14:paraId="7543B6FF" w14:textId="1E559F49" w:rsidR="009C3E1F" w:rsidRPr="00B03549" w:rsidRDefault="001E1E62"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Kim, W. G. &amp; Lee, </w:t>
      </w:r>
      <w:proofErr w:type="spellStart"/>
      <w:r>
        <w:rPr>
          <w:rFonts w:ascii="Arial" w:hAnsi="Arial" w:cs="Arial"/>
          <w:sz w:val="24"/>
          <w:szCs w:val="24"/>
        </w:rPr>
        <w:t>H.Y</w:t>
      </w:r>
      <w:proofErr w:type="spellEnd"/>
      <w:r>
        <w:rPr>
          <w:rFonts w:ascii="Arial" w:hAnsi="Arial" w:cs="Arial"/>
          <w:sz w:val="24"/>
          <w:szCs w:val="24"/>
        </w:rPr>
        <w:t xml:space="preserve">. </w:t>
      </w:r>
      <w:r w:rsidR="009C3E1F" w:rsidRPr="00B03549">
        <w:rPr>
          <w:rFonts w:ascii="Arial" w:hAnsi="Arial" w:cs="Arial"/>
          <w:sz w:val="24"/>
          <w:szCs w:val="24"/>
        </w:rPr>
        <w:t>2004.</w:t>
      </w:r>
      <w:proofErr w:type="gramEnd"/>
      <w:r w:rsidR="009C3E1F" w:rsidRPr="00B03549">
        <w:rPr>
          <w:rFonts w:ascii="Arial" w:hAnsi="Arial" w:cs="Arial"/>
          <w:sz w:val="24"/>
          <w:szCs w:val="24"/>
        </w:rPr>
        <w:t xml:space="preserve"> </w:t>
      </w:r>
      <w:proofErr w:type="gramStart"/>
      <w:r w:rsidR="009C3E1F" w:rsidRPr="00B03549">
        <w:rPr>
          <w:rFonts w:ascii="Arial" w:hAnsi="Arial" w:cs="Arial"/>
          <w:sz w:val="24"/>
          <w:szCs w:val="24"/>
        </w:rPr>
        <w:t>Comparison of Web service quality between online travel agencies and online travel supplies.</w:t>
      </w:r>
      <w:proofErr w:type="gramEnd"/>
      <w:r w:rsidR="009C3E1F" w:rsidRPr="00B03549">
        <w:rPr>
          <w:rFonts w:ascii="Arial" w:hAnsi="Arial" w:cs="Arial"/>
          <w:sz w:val="24"/>
          <w:szCs w:val="24"/>
        </w:rPr>
        <w:t xml:space="preserve"> </w:t>
      </w:r>
      <w:r w:rsidR="009C3E1F" w:rsidRPr="001E1E62">
        <w:rPr>
          <w:rFonts w:ascii="Arial" w:hAnsi="Arial" w:cs="Arial"/>
          <w:i/>
          <w:sz w:val="24"/>
          <w:szCs w:val="24"/>
        </w:rPr>
        <w:t>Journal of Travel and Tourism Marketing</w:t>
      </w:r>
      <w:r>
        <w:rPr>
          <w:rFonts w:ascii="Arial" w:hAnsi="Arial" w:cs="Arial"/>
          <w:sz w:val="24"/>
          <w:szCs w:val="24"/>
        </w:rPr>
        <w:t xml:space="preserve">, 17(2/3): </w:t>
      </w:r>
      <w:r w:rsidR="009C3E1F" w:rsidRPr="00B03549">
        <w:rPr>
          <w:rFonts w:ascii="Arial" w:hAnsi="Arial" w:cs="Arial"/>
          <w:sz w:val="24"/>
          <w:szCs w:val="24"/>
        </w:rPr>
        <w:t>105-116.</w:t>
      </w:r>
    </w:p>
    <w:p w14:paraId="3B4AD72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12CFB3D" w14:textId="41C01223" w:rsidR="00071B33" w:rsidRPr="00B03549" w:rsidRDefault="001E1E62"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Kim, D. Y., </w:t>
      </w:r>
      <w:proofErr w:type="spellStart"/>
      <w:r>
        <w:rPr>
          <w:rFonts w:ascii="Arial" w:hAnsi="Arial" w:cs="Arial"/>
          <w:sz w:val="24"/>
          <w:szCs w:val="24"/>
        </w:rPr>
        <w:t>Lehto</w:t>
      </w:r>
      <w:proofErr w:type="spellEnd"/>
      <w:r>
        <w:rPr>
          <w:rFonts w:ascii="Arial" w:hAnsi="Arial" w:cs="Arial"/>
          <w:sz w:val="24"/>
          <w:szCs w:val="24"/>
        </w:rPr>
        <w:t xml:space="preserve">, X. Y. &amp; Morrison, A. M. </w:t>
      </w:r>
      <w:r w:rsidR="00071B33" w:rsidRPr="00B03549">
        <w:rPr>
          <w:rFonts w:ascii="Arial" w:hAnsi="Arial" w:cs="Arial"/>
          <w:sz w:val="24"/>
          <w:szCs w:val="24"/>
        </w:rPr>
        <w:t>2007. Gender differences in online travel</w:t>
      </w:r>
    </w:p>
    <w:p w14:paraId="75AF279A" w14:textId="13F6B6C3"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lastRenderedPageBreak/>
        <w:t>information</w:t>
      </w:r>
      <w:proofErr w:type="gramEnd"/>
      <w:r w:rsidRPr="00B03549">
        <w:rPr>
          <w:rFonts w:ascii="Arial" w:hAnsi="Arial" w:cs="Arial"/>
          <w:sz w:val="24"/>
          <w:szCs w:val="24"/>
        </w:rPr>
        <w:t xml:space="preserve"> search: implications for marketing communications on the internet. </w:t>
      </w:r>
      <w:r w:rsidRPr="001E1E62">
        <w:rPr>
          <w:rFonts w:ascii="Arial" w:hAnsi="Arial" w:cs="Arial"/>
          <w:i/>
          <w:sz w:val="24"/>
          <w:szCs w:val="24"/>
        </w:rPr>
        <w:t>Tourism Management</w:t>
      </w:r>
      <w:r w:rsidR="001E1E62">
        <w:rPr>
          <w:rFonts w:ascii="Arial" w:hAnsi="Arial" w:cs="Arial"/>
          <w:sz w:val="24"/>
          <w:szCs w:val="24"/>
        </w:rPr>
        <w:t xml:space="preserve">, 28(2): </w:t>
      </w:r>
      <w:r w:rsidRPr="00B03549">
        <w:rPr>
          <w:rFonts w:ascii="Arial" w:hAnsi="Arial" w:cs="Arial"/>
          <w:sz w:val="24"/>
          <w:szCs w:val="24"/>
        </w:rPr>
        <w:t>423–433.</w:t>
      </w:r>
    </w:p>
    <w:p w14:paraId="5B8F33FB"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1FCA19C0" w14:textId="146C26F4"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Kolsaker, A.,</w:t>
      </w:r>
      <w:r w:rsidR="001E1E62" w:rsidRPr="006A5D3A">
        <w:rPr>
          <w:rFonts w:ascii="Arial" w:hAnsi="Arial" w:cs="Arial"/>
          <w:sz w:val="24"/>
          <w:szCs w:val="24"/>
          <w:lang w:val="sv-SE"/>
        </w:rPr>
        <w:t xml:space="preserve"> Lee-Kelley, L. &amp; Choy, P. C. </w:t>
      </w:r>
      <w:r w:rsidRPr="006A5D3A">
        <w:rPr>
          <w:rFonts w:ascii="Arial" w:hAnsi="Arial" w:cs="Arial"/>
          <w:sz w:val="24"/>
          <w:szCs w:val="24"/>
          <w:lang w:val="sv-SE"/>
        </w:rPr>
        <w:t xml:space="preserve">2004. </w:t>
      </w:r>
      <w:r w:rsidRPr="00B03549">
        <w:rPr>
          <w:rFonts w:ascii="Arial" w:hAnsi="Arial" w:cs="Arial"/>
          <w:sz w:val="24"/>
          <w:szCs w:val="24"/>
        </w:rPr>
        <w:t xml:space="preserve">The reluctant Hong Kong consumer: Purchasing travel online. </w:t>
      </w:r>
      <w:r w:rsidRPr="001E1E62">
        <w:rPr>
          <w:rFonts w:ascii="Arial" w:hAnsi="Arial" w:cs="Arial"/>
          <w:i/>
          <w:sz w:val="24"/>
          <w:szCs w:val="24"/>
        </w:rPr>
        <w:t>International Journal of Consumer Studies</w:t>
      </w:r>
      <w:r w:rsidR="001E1E62">
        <w:rPr>
          <w:rFonts w:ascii="Arial" w:hAnsi="Arial" w:cs="Arial"/>
          <w:sz w:val="24"/>
          <w:szCs w:val="24"/>
        </w:rPr>
        <w:t xml:space="preserve">, 28(3): </w:t>
      </w:r>
      <w:r w:rsidRPr="00B03549">
        <w:rPr>
          <w:rFonts w:ascii="Arial" w:hAnsi="Arial" w:cs="Arial"/>
          <w:sz w:val="24"/>
          <w:szCs w:val="24"/>
        </w:rPr>
        <w:t>295–304.</w:t>
      </w:r>
    </w:p>
    <w:p w14:paraId="776A32F1" w14:textId="77777777" w:rsidR="00585D21" w:rsidRPr="00B03549" w:rsidRDefault="00585D21" w:rsidP="00B03549">
      <w:pPr>
        <w:autoSpaceDE w:val="0"/>
        <w:autoSpaceDN w:val="0"/>
        <w:adjustRightInd w:val="0"/>
        <w:spacing w:after="0" w:line="360" w:lineRule="auto"/>
        <w:jc w:val="both"/>
        <w:rPr>
          <w:rFonts w:ascii="Arial" w:hAnsi="Arial" w:cs="Arial"/>
          <w:sz w:val="24"/>
          <w:szCs w:val="24"/>
        </w:rPr>
      </w:pPr>
    </w:p>
    <w:p w14:paraId="403146DB" w14:textId="325B63C8" w:rsidR="00585D21" w:rsidRPr="00B03549" w:rsidRDefault="00585D21"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Kotler</w:t>
      </w:r>
      <w:r w:rsidR="001E1E62" w:rsidRPr="006A5D3A">
        <w:rPr>
          <w:rFonts w:ascii="Arial" w:hAnsi="Arial" w:cs="Arial"/>
          <w:sz w:val="24"/>
          <w:szCs w:val="24"/>
          <w:lang w:val="sv-SE"/>
        </w:rPr>
        <w:t xml:space="preserve">, P., Bowen, J. &amp; Makens, J. </w:t>
      </w:r>
      <w:r w:rsidRPr="006A5D3A">
        <w:rPr>
          <w:rFonts w:ascii="Arial" w:hAnsi="Arial" w:cs="Arial"/>
          <w:sz w:val="24"/>
          <w:szCs w:val="24"/>
          <w:lang w:val="sv-SE"/>
        </w:rPr>
        <w:t xml:space="preserve">1996. </w:t>
      </w:r>
      <w:proofErr w:type="gramStart"/>
      <w:r w:rsidRPr="001E1E62">
        <w:rPr>
          <w:rFonts w:ascii="Arial" w:hAnsi="Arial" w:cs="Arial"/>
          <w:i/>
          <w:sz w:val="24"/>
          <w:szCs w:val="24"/>
        </w:rPr>
        <w:t>Marketing and hospitality for tourism</w:t>
      </w:r>
      <w:r w:rsidRPr="00B03549">
        <w:rPr>
          <w:rFonts w:ascii="Arial" w:hAnsi="Arial" w:cs="Arial"/>
          <w:sz w:val="24"/>
          <w:szCs w:val="24"/>
        </w:rPr>
        <w:t>.</w:t>
      </w:r>
      <w:proofErr w:type="gramEnd"/>
      <w:r w:rsidRPr="00B03549">
        <w:rPr>
          <w:rFonts w:ascii="Arial" w:hAnsi="Arial" w:cs="Arial"/>
          <w:sz w:val="24"/>
          <w:szCs w:val="24"/>
        </w:rPr>
        <w:t xml:space="preserve"> Upper Saddle River, NJ: Prentice Hall.</w:t>
      </w:r>
    </w:p>
    <w:p w14:paraId="274A8E01"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1A86220" w14:textId="1ECDE54C" w:rsidR="00071B33" w:rsidRPr="00B03549" w:rsidRDefault="001E1E62"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Lang, T. C. </w:t>
      </w:r>
      <w:r w:rsidR="00071B33" w:rsidRPr="00B03549">
        <w:rPr>
          <w:rFonts w:ascii="Arial" w:hAnsi="Arial" w:cs="Arial"/>
          <w:sz w:val="24"/>
          <w:szCs w:val="24"/>
        </w:rPr>
        <w:t xml:space="preserve">2000. The effect of the internet on travel consumer purchasing </w:t>
      </w:r>
      <w:proofErr w:type="spellStart"/>
      <w:r w:rsidR="00071B33" w:rsidRPr="00B03549">
        <w:rPr>
          <w:rFonts w:ascii="Arial" w:hAnsi="Arial" w:cs="Arial"/>
          <w:sz w:val="24"/>
          <w:szCs w:val="24"/>
        </w:rPr>
        <w:t>behavior</w:t>
      </w:r>
      <w:proofErr w:type="spellEnd"/>
    </w:p>
    <w:p w14:paraId="73C93BF1" w14:textId="2AA355A6"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and</w:t>
      </w:r>
      <w:proofErr w:type="gramEnd"/>
      <w:r w:rsidRPr="00B03549">
        <w:rPr>
          <w:rFonts w:ascii="Arial" w:hAnsi="Arial" w:cs="Arial"/>
          <w:sz w:val="24"/>
          <w:szCs w:val="24"/>
        </w:rPr>
        <w:t xml:space="preserve"> implications for travel agencies. </w:t>
      </w:r>
      <w:r w:rsidRPr="001E1E62">
        <w:rPr>
          <w:rFonts w:ascii="Arial" w:hAnsi="Arial" w:cs="Arial"/>
          <w:i/>
          <w:sz w:val="24"/>
          <w:szCs w:val="24"/>
        </w:rPr>
        <w:t>Journal of Vacation Marketing</w:t>
      </w:r>
      <w:r w:rsidR="001E1E62">
        <w:rPr>
          <w:rFonts w:ascii="Arial" w:hAnsi="Arial" w:cs="Arial"/>
          <w:sz w:val="24"/>
          <w:szCs w:val="24"/>
        </w:rPr>
        <w:t xml:space="preserve">, 6(4): </w:t>
      </w:r>
      <w:r w:rsidRPr="00B03549">
        <w:rPr>
          <w:rFonts w:ascii="Arial" w:hAnsi="Arial" w:cs="Arial"/>
          <w:sz w:val="24"/>
          <w:szCs w:val="24"/>
        </w:rPr>
        <w:t>368–385.</w:t>
      </w:r>
    </w:p>
    <w:p w14:paraId="0A0D6FFC"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408DCB85" w14:textId="4027BA57"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Law, R. &amp; </w:t>
      </w:r>
      <w:r w:rsidR="00071B33" w:rsidRPr="00B03549">
        <w:rPr>
          <w:rFonts w:ascii="Arial" w:hAnsi="Arial" w:cs="Arial"/>
          <w:sz w:val="24"/>
          <w:szCs w:val="24"/>
        </w:rPr>
        <w:t xml:space="preserve">Hsu, </w:t>
      </w:r>
      <w:proofErr w:type="spellStart"/>
      <w:r w:rsidR="00071B33" w:rsidRPr="00B03549">
        <w:rPr>
          <w:rFonts w:ascii="Arial" w:hAnsi="Arial" w:cs="Arial"/>
          <w:sz w:val="24"/>
          <w:szCs w:val="24"/>
        </w:rPr>
        <w:t>C.H.C</w:t>
      </w:r>
      <w:proofErr w:type="spellEnd"/>
      <w:r w:rsidR="00071B33" w:rsidRPr="00B03549">
        <w:rPr>
          <w:rFonts w:ascii="Arial" w:hAnsi="Arial" w:cs="Arial"/>
          <w:sz w:val="24"/>
          <w:szCs w:val="24"/>
        </w:rPr>
        <w:t xml:space="preserve">. </w:t>
      </w:r>
      <w:r>
        <w:rPr>
          <w:rFonts w:ascii="Arial" w:hAnsi="Arial" w:cs="Arial"/>
          <w:sz w:val="24"/>
          <w:szCs w:val="24"/>
        </w:rPr>
        <w:t>2006.</w:t>
      </w:r>
      <w:proofErr w:type="gramEnd"/>
      <w:r>
        <w:rPr>
          <w:rFonts w:ascii="Arial" w:hAnsi="Arial" w:cs="Arial"/>
          <w:sz w:val="24"/>
          <w:szCs w:val="24"/>
        </w:rPr>
        <w:t xml:space="preserve"> </w:t>
      </w:r>
      <w:r w:rsidR="00071B33" w:rsidRPr="00B03549">
        <w:rPr>
          <w:rFonts w:ascii="Arial" w:hAnsi="Arial" w:cs="Arial"/>
          <w:sz w:val="24"/>
          <w:szCs w:val="24"/>
        </w:rPr>
        <w:t xml:space="preserve">Importance of hotel website dimensions and attributes: perceptions of online browsers and online purchasers. </w:t>
      </w:r>
      <w:r w:rsidR="00071B33" w:rsidRPr="00721127">
        <w:rPr>
          <w:rFonts w:ascii="Arial" w:hAnsi="Arial" w:cs="Arial"/>
          <w:i/>
          <w:sz w:val="24"/>
          <w:szCs w:val="24"/>
        </w:rPr>
        <w:t>Journal of Hospitality &amp; Tourism Research</w:t>
      </w:r>
      <w:r>
        <w:rPr>
          <w:rFonts w:ascii="Arial" w:hAnsi="Arial" w:cs="Arial"/>
          <w:sz w:val="24"/>
          <w:szCs w:val="24"/>
        </w:rPr>
        <w:t>, 30(3):295–312.</w:t>
      </w:r>
    </w:p>
    <w:p w14:paraId="1AC59745"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8AF7AFA" w14:textId="3D50A514"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Law, R., Leung, K.</w:t>
      </w:r>
      <w:r w:rsidR="00071B33" w:rsidRPr="00B03549">
        <w:rPr>
          <w:rFonts w:ascii="Arial" w:hAnsi="Arial" w:cs="Arial"/>
          <w:sz w:val="24"/>
          <w:szCs w:val="24"/>
        </w:rPr>
        <w:t xml:space="preserve"> &amp; Wong, J.</w:t>
      </w:r>
      <w:r>
        <w:rPr>
          <w:rFonts w:ascii="Arial" w:hAnsi="Arial" w:cs="Arial"/>
          <w:sz w:val="24"/>
          <w:szCs w:val="24"/>
        </w:rPr>
        <w:t xml:space="preserve"> </w:t>
      </w:r>
      <w:r w:rsidR="00071B33" w:rsidRPr="00B03549">
        <w:rPr>
          <w:rFonts w:ascii="Arial" w:hAnsi="Arial" w:cs="Arial"/>
          <w:sz w:val="24"/>
          <w:szCs w:val="24"/>
        </w:rPr>
        <w:t>2004.</w:t>
      </w:r>
      <w:proofErr w:type="gramEnd"/>
      <w:r w:rsidR="00071B33" w:rsidRPr="00B03549">
        <w:rPr>
          <w:rFonts w:ascii="Arial" w:hAnsi="Arial" w:cs="Arial"/>
          <w:sz w:val="24"/>
          <w:szCs w:val="24"/>
        </w:rPr>
        <w:t xml:space="preserve"> </w:t>
      </w:r>
      <w:proofErr w:type="gramStart"/>
      <w:r w:rsidR="00071B33" w:rsidRPr="00B03549">
        <w:rPr>
          <w:rFonts w:ascii="Arial" w:hAnsi="Arial" w:cs="Arial"/>
          <w:sz w:val="24"/>
          <w:szCs w:val="24"/>
        </w:rPr>
        <w:t>The impact of the internet on travel agencies.</w:t>
      </w:r>
      <w:proofErr w:type="gramEnd"/>
    </w:p>
    <w:p w14:paraId="3F0D9EC3" w14:textId="248F3C87"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721127">
        <w:rPr>
          <w:rFonts w:ascii="Arial" w:hAnsi="Arial" w:cs="Arial"/>
          <w:i/>
          <w:sz w:val="24"/>
          <w:szCs w:val="24"/>
        </w:rPr>
        <w:t>International Journal of Contemporary Hospitality Management</w:t>
      </w:r>
      <w:r w:rsidR="00721127">
        <w:rPr>
          <w:rFonts w:ascii="Arial" w:hAnsi="Arial" w:cs="Arial"/>
          <w:sz w:val="24"/>
          <w:szCs w:val="24"/>
        </w:rPr>
        <w:t>, 16(2):</w:t>
      </w:r>
      <w:r w:rsidRPr="00B03549">
        <w:rPr>
          <w:rFonts w:ascii="Arial" w:hAnsi="Arial" w:cs="Arial"/>
          <w:sz w:val="24"/>
          <w:szCs w:val="24"/>
        </w:rPr>
        <w:t xml:space="preserve"> 100–107.</w:t>
      </w:r>
    </w:p>
    <w:p w14:paraId="089085CC"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B698641" w14:textId="505E6585"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spellStart"/>
      <w:proofErr w:type="gramStart"/>
      <w:r>
        <w:rPr>
          <w:rFonts w:ascii="Arial" w:hAnsi="Arial" w:cs="Arial"/>
          <w:sz w:val="24"/>
          <w:szCs w:val="24"/>
        </w:rPr>
        <w:t>Lituchy</w:t>
      </w:r>
      <w:proofErr w:type="spellEnd"/>
      <w:r>
        <w:rPr>
          <w:rFonts w:ascii="Arial" w:hAnsi="Arial" w:cs="Arial"/>
          <w:sz w:val="24"/>
          <w:szCs w:val="24"/>
        </w:rPr>
        <w:t>, T. R.</w:t>
      </w:r>
      <w:r w:rsidR="00071B33" w:rsidRPr="00B03549">
        <w:rPr>
          <w:rFonts w:ascii="Arial" w:hAnsi="Arial" w:cs="Arial"/>
          <w:sz w:val="24"/>
          <w:szCs w:val="24"/>
        </w:rPr>
        <w:t xml:space="preserve"> </w:t>
      </w:r>
      <w:r>
        <w:rPr>
          <w:rFonts w:ascii="Arial" w:hAnsi="Arial" w:cs="Arial"/>
          <w:sz w:val="24"/>
          <w:szCs w:val="24"/>
        </w:rPr>
        <w:t xml:space="preserve">&amp; </w:t>
      </w:r>
      <w:r w:rsidR="00071B33" w:rsidRPr="00B03549">
        <w:rPr>
          <w:rFonts w:ascii="Arial" w:hAnsi="Arial" w:cs="Arial"/>
          <w:sz w:val="24"/>
          <w:szCs w:val="24"/>
        </w:rPr>
        <w:t>Rail</w:t>
      </w:r>
      <w:r>
        <w:rPr>
          <w:rFonts w:ascii="Arial" w:hAnsi="Arial" w:cs="Arial"/>
          <w:sz w:val="24"/>
          <w:szCs w:val="24"/>
        </w:rPr>
        <w:t xml:space="preserve">, A. </w:t>
      </w:r>
      <w:r w:rsidR="00071B33" w:rsidRPr="00B03549">
        <w:rPr>
          <w:rFonts w:ascii="Arial" w:hAnsi="Arial" w:cs="Arial"/>
          <w:sz w:val="24"/>
          <w:szCs w:val="24"/>
        </w:rPr>
        <w:t>2000.</w:t>
      </w:r>
      <w:proofErr w:type="gramEnd"/>
      <w:r w:rsidR="00071B33" w:rsidRPr="00B03549">
        <w:rPr>
          <w:rFonts w:ascii="Arial" w:hAnsi="Arial" w:cs="Arial"/>
          <w:sz w:val="24"/>
          <w:szCs w:val="24"/>
        </w:rPr>
        <w:t xml:space="preserve"> Bed and Breakfasts, Small Inns, and the Internet: The Impact of Technology on the Globalisation of Small Businesses. </w:t>
      </w:r>
      <w:r w:rsidR="00071B33" w:rsidRPr="00B03549">
        <w:rPr>
          <w:rFonts w:ascii="Arial" w:hAnsi="Arial" w:cs="Arial"/>
          <w:i/>
          <w:iCs/>
          <w:sz w:val="24"/>
          <w:szCs w:val="24"/>
        </w:rPr>
        <w:t>Journal of International Marketing</w:t>
      </w:r>
      <w:r w:rsidR="00071B33" w:rsidRPr="00B03549">
        <w:rPr>
          <w:rFonts w:ascii="Arial" w:hAnsi="Arial" w:cs="Arial"/>
          <w:sz w:val="24"/>
          <w:szCs w:val="24"/>
        </w:rPr>
        <w:t xml:space="preserve">, 8 (2): 86-97. </w:t>
      </w:r>
    </w:p>
    <w:p w14:paraId="1B49DA9E" w14:textId="77777777" w:rsidR="00051B1F" w:rsidRPr="00B03549" w:rsidRDefault="00051B1F" w:rsidP="00B03549">
      <w:pPr>
        <w:autoSpaceDE w:val="0"/>
        <w:autoSpaceDN w:val="0"/>
        <w:adjustRightInd w:val="0"/>
        <w:spacing w:after="0" w:line="360" w:lineRule="auto"/>
        <w:jc w:val="both"/>
        <w:rPr>
          <w:rFonts w:ascii="Arial" w:hAnsi="Arial" w:cs="Arial"/>
          <w:sz w:val="24"/>
          <w:szCs w:val="24"/>
        </w:rPr>
      </w:pPr>
    </w:p>
    <w:p w14:paraId="7B54969E" w14:textId="3D71F9DC" w:rsidR="00051B1F" w:rsidRPr="00B03549" w:rsidRDefault="00721127" w:rsidP="00B03549">
      <w:pPr>
        <w:autoSpaceDE w:val="0"/>
        <w:autoSpaceDN w:val="0"/>
        <w:adjustRightInd w:val="0"/>
        <w:spacing w:after="0" w:line="360" w:lineRule="auto"/>
        <w:jc w:val="both"/>
        <w:rPr>
          <w:rFonts w:ascii="Arial" w:hAnsi="Arial" w:cs="Arial"/>
          <w:sz w:val="24"/>
          <w:szCs w:val="24"/>
        </w:rPr>
      </w:pPr>
      <w:proofErr w:type="spellStart"/>
      <w:proofErr w:type="gramStart"/>
      <w:r>
        <w:rPr>
          <w:rFonts w:ascii="Arial" w:hAnsi="Arial" w:cs="Arial"/>
          <w:sz w:val="24"/>
          <w:szCs w:val="24"/>
        </w:rPr>
        <w:t>Lubbe</w:t>
      </w:r>
      <w:proofErr w:type="spellEnd"/>
      <w:r>
        <w:rPr>
          <w:rFonts w:ascii="Arial" w:hAnsi="Arial" w:cs="Arial"/>
          <w:sz w:val="24"/>
          <w:szCs w:val="24"/>
        </w:rPr>
        <w:t xml:space="preserve">, B. </w:t>
      </w:r>
      <w:r w:rsidR="00051B1F" w:rsidRPr="00B03549">
        <w:rPr>
          <w:rFonts w:ascii="Arial" w:hAnsi="Arial" w:cs="Arial"/>
          <w:sz w:val="24"/>
          <w:szCs w:val="24"/>
        </w:rPr>
        <w:t>2005</w:t>
      </w:r>
      <w:r>
        <w:rPr>
          <w:rFonts w:ascii="Arial" w:hAnsi="Arial" w:cs="Arial"/>
          <w:sz w:val="24"/>
          <w:szCs w:val="24"/>
        </w:rPr>
        <w:t>.</w:t>
      </w:r>
      <w:proofErr w:type="gramEnd"/>
      <w:r>
        <w:rPr>
          <w:rFonts w:ascii="Arial" w:hAnsi="Arial" w:cs="Arial"/>
          <w:sz w:val="24"/>
          <w:szCs w:val="24"/>
        </w:rPr>
        <w:t xml:space="preserve"> </w:t>
      </w:r>
      <w:r w:rsidR="00051B1F" w:rsidRPr="00B03549">
        <w:rPr>
          <w:rFonts w:ascii="Arial" w:hAnsi="Arial" w:cs="Arial"/>
          <w:sz w:val="24"/>
          <w:szCs w:val="24"/>
        </w:rPr>
        <w:t>A New Revenue Model for Travel Intermediaries in</w:t>
      </w:r>
      <w:r w:rsidR="00B03549">
        <w:rPr>
          <w:rFonts w:ascii="Arial" w:hAnsi="Arial" w:cs="Arial"/>
          <w:sz w:val="24"/>
          <w:szCs w:val="24"/>
        </w:rPr>
        <w:t xml:space="preserve"> </w:t>
      </w:r>
      <w:r w:rsidR="00051B1F" w:rsidRPr="00B03549">
        <w:rPr>
          <w:rFonts w:ascii="Arial" w:hAnsi="Arial" w:cs="Arial"/>
          <w:sz w:val="24"/>
          <w:szCs w:val="24"/>
        </w:rPr>
        <w:t>South Africa: The Negotiated Approach</w:t>
      </w:r>
      <w:r>
        <w:rPr>
          <w:rFonts w:ascii="Arial" w:hAnsi="Arial" w:cs="Arial"/>
          <w:sz w:val="24"/>
          <w:szCs w:val="24"/>
        </w:rPr>
        <w:t xml:space="preserve">. </w:t>
      </w:r>
      <w:r w:rsidR="00051B1F" w:rsidRPr="00721127">
        <w:rPr>
          <w:rFonts w:ascii="Arial" w:hAnsi="Arial" w:cs="Arial"/>
          <w:i/>
          <w:sz w:val="24"/>
          <w:szCs w:val="24"/>
        </w:rPr>
        <w:t>Journal of Retailing and</w:t>
      </w:r>
      <w:r w:rsidR="00B03549" w:rsidRPr="00721127">
        <w:rPr>
          <w:rFonts w:ascii="Arial" w:hAnsi="Arial" w:cs="Arial"/>
          <w:i/>
          <w:sz w:val="24"/>
          <w:szCs w:val="24"/>
        </w:rPr>
        <w:t xml:space="preserve"> </w:t>
      </w:r>
      <w:r w:rsidR="00051B1F" w:rsidRPr="00721127">
        <w:rPr>
          <w:rFonts w:ascii="Arial" w:hAnsi="Arial" w:cs="Arial"/>
          <w:i/>
          <w:sz w:val="24"/>
          <w:szCs w:val="24"/>
        </w:rPr>
        <w:t>Consumer Services</w:t>
      </w:r>
      <w:r w:rsidR="00051B1F" w:rsidRPr="00B03549">
        <w:rPr>
          <w:rFonts w:ascii="Arial" w:hAnsi="Arial" w:cs="Arial"/>
          <w:sz w:val="24"/>
          <w:szCs w:val="24"/>
        </w:rPr>
        <w:t>, 12: 385-396.</w:t>
      </w:r>
    </w:p>
    <w:p w14:paraId="0A50265C"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57276BC" w14:textId="20C605ED" w:rsidR="00692502" w:rsidRPr="00B03549" w:rsidRDefault="00692502"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Middle</w:t>
      </w:r>
      <w:r w:rsidR="00721127">
        <w:rPr>
          <w:rFonts w:ascii="Arial" w:hAnsi="Arial" w:cs="Arial"/>
          <w:sz w:val="24"/>
          <w:szCs w:val="24"/>
        </w:rPr>
        <w:t>ton, V.</w:t>
      </w:r>
      <w:r w:rsidRPr="00B03549">
        <w:rPr>
          <w:rFonts w:ascii="Arial" w:hAnsi="Arial" w:cs="Arial"/>
          <w:sz w:val="24"/>
          <w:szCs w:val="24"/>
        </w:rPr>
        <w:t xml:space="preserve"> </w:t>
      </w:r>
      <w:r w:rsidR="00721127">
        <w:rPr>
          <w:rFonts w:ascii="Arial" w:hAnsi="Arial" w:cs="Arial"/>
          <w:sz w:val="24"/>
          <w:szCs w:val="24"/>
        </w:rPr>
        <w:t>&amp;</w:t>
      </w:r>
      <w:r w:rsidRPr="00B03549">
        <w:rPr>
          <w:rFonts w:ascii="Arial" w:hAnsi="Arial" w:cs="Arial"/>
          <w:sz w:val="24"/>
          <w:szCs w:val="24"/>
        </w:rPr>
        <w:t xml:space="preserve"> Clarke</w:t>
      </w:r>
      <w:r w:rsidR="00721127">
        <w:rPr>
          <w:rFonts w:ascii="Arial" w:hAnsi="Arial" w:cs="Arial"/>
          <w:sz w:val="24"/>
          <w:szCs w:val="24"/>
        </w:rPr>
        <w:t xml:space="preserve">, J. </w:t>
      </w:r>
      <w:r w:rsidRPr="00B03549">
        <w:rPr>
          <w:rFonts w:ascii="Arial" w:hAnsi="Arial" w:cs="Arial"/>
          <w:sz w:val="24"/>
          <w:szCs w:val="24"/>
        </w:rPr>
        <w:t>2001</w:t>
      </w:r>
      <w:r w:rsidR="00721127">
        <w:rPr>
          <w:rFonts w:ascii="Arial" w:hAnsi="Arial" w:cs="Arial"/>
          <w:sz w:val="24"/>
          <w:szCs w:val="24"/>
        </w:rPr>
        <w:t>.</w:t>
      </w:r>
      <w:proofErr w:type="gramEnd"/>
      <w:r w:rsidR="00721127">
        <w:rPr>
          <w:rFonts w:ascii="Arial" w:hAnsi="Arial" w:cs="Arial"/>
          <w:sz w:val="24"/>
          <w:szCs w:val="24"/>
        </w:rPr>
        <w:t xml:space="preserve"> </w:t>
      </w:r>
      <w:proofErr w:type="gramStart"/>
      <w:r w:rsidRPr="00721127">
        <w:rPr>
          <w:rFonts w:ascii="Arial" w:hAnsi="Arial" w:cs="Arial"/>
          <w:i/>
          <w:sz w:val="24"/>
          <w:szCs w:val="24"/>
        </w:rPr>
        <w:t>Marketing in Travel and Tourism</w:t>
      </w:r>
      <w:r w:rsidRPr="00B03549">
        <w:rPr>
          <w:rFonts w:ascii="Arial" w:hAnsi="Arial" w:cs="Arial"/>
          <w:sz w:val="24"/>
          <w:szCs w:val="24"/>
        </w:rPr>
        <w:t>.</w:t>
      </w:r>
      <w:proofErr w:type="gramEnd"/>
      <w:r w:rsidRPr="00B03549">
        <w:rPr>
          <w:rFonts w:ascii="Arial" w:hAnsi="Arial" w:cs="Arial"/>
          <w:sz w:val="24"/>
          <w:szCs w:val="24"/>
        </w:rPr>
        <w:t xml:space="preserve"> 3</w:t>
      </w:r>
      <w:r w:rsidRPr="00B03549">
        <w:rPr>
          <w:rFonts w:ascii="Arial" w:hAnsi="Arial" w:cs="Arial"/>
          <w:sz w:val="24"/>
          <w:szCs w:val="24"/>
          <w:vertAlign w:val="superscript"/>
        </w:rPr>
        <w:t>rd</w:t>
      </w:r>
      <w:r w:rsidR="00B03549">
        <w:rPr>
          <w:rFonts w:ascii="Arial" w:hAnsi="Arial" w:cs="Arial"/>
          <w:sz w:val="24"/>
          <w:szCs w:val="24"/>
        </w:rPr>
        <w:t xml:space="preserve"> </w:t>
      </w:r>
      <w:r w:rsidRPr="00B03549">
        <w:rPr>
          <w:rFonts w:ascii="Arial" w:hAnsi="Arial" w:cs="Arial"/>
          <w:sz w:val="24"/>
          <w:szCs w:val="24"/>
        </w:rPr>
        <w:t>ed. Oxford: Butterworth-</w:t>
      </w:r>
      <w:proofErr w:type="spellStart"/>
      <w:r w:rsidRPr="00B03549">
        <w:rPr>
          <w:rFonts w:ascii="Arial" w:hAnsi="Arial" w:cs="Arial"/>
          <w:sz w:val="24"/>
          <w:szCs w:val="24"/>
        </w:rPr>
        <w:t>Heinneman</w:t>
      </w:r>
      <w:proofErr w:type="spellEnd"/>
      <w:r w:rsidRPr="00B03549">
        <w:rPr>
          <w:rFonts w:ascii="Arial" w:hAnsi="Arial" w:cs="Arial"/>
          <w:sz w:val="24"/>
          <w:szCs w:val="24"/>
        </w:rPr>
        <w:t>.</w:t>
      </w:r>
    </w:p>
    <w:p w14:paraId="03881055"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15E732B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Musante</w:t>
      </w:r>
      <w:proofErr w:type="spellEnd"/>
      <w:r w:rsidRPr="00B03549">
        <w:rPr>
          <w:rFonts w:ascii="Arial" w:hAnsi="Arial" w:cs="Arial"/>
          <w:sz w:val="24"/>
          <w:szCs w:val="24"/>
        </w:rPr>
        <w:t xml:space="preserve">, </w:t>
      </w:r>
      <w:proofErr w:type="spellStart"/>
      <w:r w:rsidRPr="00B03549">
        <w:rPr>
          <w:rFonts w:ascii="Arial" w:hAnsi="Arial" w:cs="Arial"/>
          <w:sz w:val="24"/>
          <w:szCs w:val="24"/>
        </w:rPr>
        <w:t>M.D.</w:t>
      </w:r>
      <w:proofErr w:type="spellEnd"/>
      <w:r w:rsidRPr="00B03549">
        <w:rPr>
          <w:rFonts w:ascii="Arial" w:hAnsi="Arial" w:cs="Arial"/>
          <w:sz w:val="24"/>
          <w:szCs w:val="24"/>
        </w:rPr>
        <w:t xml:space="preserve">, </w:t>
      </w:r>
      <w:proofErr w:type="spellStart"/>
      <w:r w:rsidRPr="00B03549">
        <w:rPr>
          <w:rFonts w:ascii="Arial" w:hAnsi="Arial" w:cs="Arial"/>
          <w:sz w:val="24"/>
          <w:szCs w:val="24"/>
        </w:rPr>
        <w:t>Bojanic</w:t>
      </w:r>
      <w:proofErr w:type="spellEnd"/>
      <w:r w:rsidRPr="00B03549">
        <w:rPr>
          <w:rFonts w:ascii="Arial" w:hAnsi="Arial" w:cs="Arial"/>
          <w:sz w:val="24"/>
          <w:szCs w:val="24"/>
        </w:rPr>
        <w:t>, D.C. &amp; Zhang, J. 2009.</w:t>
      </w:r>
      <w:proofErr w:type="gramEnd"/>
      <w:r w:rsidRPr="00B03549">
        <w:rPr>
          <w:rFonts w:ascii="Arial" w:hAnsi="Arial" w:cs="Arial"/>
          <w:sz w:val="24"/>
          <w:szCs w:val="24"/>
        </w:rPr>
        <w:t xml:space="preserve"> </w:t>
      </w:r>
      <w:proofErr w:type="gramStart"/>
      <w:r w:rsidRPr="00B03549">
        <w:rPr>
          <w:rFonts w:ascii="Arial" w:hAnsi="Arial" w:cs="Arial"/>
          <w:sz w:val="24"/>
          <w:szCs w:val="24"/>
        </w:rPr>
        <w:t>An evaluation of hotel website attribute</w:t>
      </w:r>
      <w:proofErr w:type="gramEnd"/>
      <w:r w:rsidRPr="00B03549">
        <w:rPr>
          <w:rFonts w:ascii="Arial" w:hAnsi="Arial" w:cs="Arial"/>
          <w:sz w:val="24"/>
          <w:szCs w:val="24"/>
        </w:rPr>
        <w:t xml:space="preserve"> utilization and effectiveness by hotel class. </w:t>
      </w:r>
      <w:r w:rsidRPr="00721127">
        <w:rPr>
          <w:rFonts w:ascii="Arial" w:hAnsi="Arial" w:cs="Arial"/>
          <w:i/>
          <w:sz w:val="24"/>
          <w:szCs w:val="24"/>
        </w:rPr>
        <w:t>Journal of Vacation Marketing</w:t>
      </w:r>
      <w:r w:rsidRPr="00B03549">
        <w:rPr>
          <w:rFonts w:ascii="Arial" w:hAnsi="Arial" w:cs="Arial"/>
          <w:sz w:val="24"/>
          <w:szCs w:val="24"/>
        </w:rPr>
        <w:t>, 15:203.</w:t>
      </w:r>
    </w:p>
    <w:p w14:paraId="2C897839" w14:textId="77777777" w:rsidR="004C24BB" w:rsidRPr="00B03549" w:rsidRDefault="004C24BB" w:rsidP="00B03549">
      <w:pPr>
        <w:autoSpaceDE w:val="0"/>
        <w:autoSpaceDN w:val="0"/>
        <w:adjustRightInd w:val="0"/>
        <w:spacing w:after="0" w:line="360" w:lineRule="auto"/>
        <w:jc w:val="both"/>
        <w:rPr>
          <w:rFonts w:ascii="Arial" w:hAnsi="Arial" w:cs="Arial"/>
          <w:sz w:val="24"/>
          <w:szCs w:val="24"/>
        </w:rPr>
      </w:pPr>
    </w:p>
    <w:p w14:paraId="3BBF7A43" w14:textId="15B97FA5" w:rsidR="004C24BB" w:rsidRPr="00B03549" w:rsidRDefault="004C24BB"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lastRenderedPageBreak/>
        <w:t>Morosana</w:t>
      </w:r>
      <w:proofErr w:type="spellEnd"/>
      <w:r w:rsidRPr="00B03549">
        <w:rPr>
          <w:rFonts w:ascii="Arial" w:hAnsi="Arial" w:cs="Arial"/>
          <w:sz w:val="24"/>
          <w:szCs w:val="24"/>
        </w:rPr>
        <w:t>,</w:t>
      </w:r>
      <w:r w:rsidR="00721127">
        <w:rPr>
          <w:rFonts w:ascii="Arial" w:hAnsi="Arial" w:cs="Arial"/>
          <w:sz w:val="24"/>
          <w:szCs w:val="24"/>
        </w:rPr>
        <w:t xml:space="preserve"> C. &amp; </w:t>
      </w:r>
      <w:proofErr w:type="spellStart"/>
      <w:r w:rsidRPr="00B03549">
        <w:rPr>
          <w:rFonts w:ascii="Arial" w:hAnsi="Arial" w:cs="Arial"/>
          <w:sz w:val="24"/>
          <w:szCs w:val="24"/>
        </w:rPr>
        <w:t>Jeong</w:t>
      </w:r>
      <w:proofErr w:type="spellEnd"/>
      <w:r w:rsidR="00721127">
        <w:rPr>
          <w:rFonts w:ascii="Arial" w:hAnsi="Arial" w:cs="Arial"/>
          <w:sz w:val="24"/>
          <w:szCs w:val="24"/>
        </w:rPr>
        <w:t xml:space="preserve">, M. </w:t>
      </w:r>
      <w:r w:rsidRPr="00B03549">
        <w:rPr>
          <w:rFonts w:ascii="Arial" w:hAnsi="Arial" w:cs="Arial"/>
          <w:sz w:val="24"/>
          <w:szCs w:val="24"/>
        </w:rPr>
        <w:t>2008.</w:t>
      </w:r>
      <w:proofErr w:type="gramEnd"/>
      <w:r w:rsidRPr="00B03549">
        <w:rPr>
          <w:rFonts w:ascii="Arial" w:hAnsi="Arial" w:cs="Arial"/>
          <w:sz w:val="24"/>
          <w:szCs w:val="24"/>
        </w:rPr>
        <w:t xml:space="preserve"> </w:t>
      </w:r>
      <w:proofErr w:type="gramStart"/>
      <w:r w:rsidRPr="00B03549">
        <w:rPr>
          <w:rFonts w:ascii="Arial" w:hAnsi="Arial" w:cs="Arial"/>
          <w:sz w:val="24"/>
          <w:szCs w:val="24"/>
        </w:rPr>
        <w:t>Users’ perceptions of two types of hotel reservation Web sites</w:t>
      </w:r>
      <w:r w:rsidR="00721127">
        <w:rPr>
          <w:rFonts w:ascii="Arial" w:hAnsi="Arial" w:cs="Arial"/>
          <w:sz w:val="24"/>
          <w:szCs w:val="24"/>
        </w:rPr>
        <w:t>.</w:t>
      </w:r>
      <w:proofErr w:type="gramEnd"/>
      <w:r w:rsidRPr="00B03549">
        <w:t xml:space="preserve"> </w:t>
      </w:r>
      <w:r w:rsidRPr="00721127">
        <w:rPr>
          <w:rFonts w:ascii="Arial" w:hAnsi="Arial" w:cs="Arial"/>
          <w:i/>
          <w:sz w:val="24"/>
          <w:szCs w:val="24"/>
        </w:rPr>
        <w:t>International Journal of Hospitality Management</w:t>
      </w:r>
      <w:r w:rsidR="00721127">
        <w:rPr>
          <w:rFonts w:ascii="Arial" w:hAnsi="Arial" w:cs="Arial"/>
          <w:sz w:val="24"/>
          <w:szCs w:val="24"/>
        </w:rPr>
        <w:t xml:space="preserve">, </w:t>
      </w:r>
      <w:r w:rsidRPr="00B03549">
        <w:rPr>
          <w:rFonts w:ascii="Arial" w:hAnsi="Arial" w:cs="Arial"/>
          <w:sz w:val="24"/>
          <w:szCs w:val="24"/>
        </w:rPr>
        <w:t>27</w:t>
      </w:r>
      <w:r w:rsidR="00721127">
        <w:rPr>
          <w:rFonts w:ascii="Arial" w:hAnsi="Arial" w:cs="Arial"/>
          <w:sz w:val="24"/>
          <w:szCs w:val="24"/>
        </w:rPr>
        <w:t xml:space="preserve">: </w:t>
      </w:r>
      <w:r w:rsidRPr="00B03549">
        <w:rPr>
          <w:rFonts w:ascii="Arial" w:hAnsi="Arial" w:cs="Arial"/>
          <w:sz w:val="24"/>
          <w:szCs w:val="24"/>
        </w:rPr>
        <w:t>284–292.</w:t>
      </w:r>
    </w:p>
    <w:p w14:paraId="54C3C90B" w14:textId="77777777" w:rsidR="00460260" w:rsidRPr="00B03549" w:rsidRDefault="00460260" w:rsidP="00B03549">
      <w:pPr>
        <w:autoSpaceDE w:val="0"/>
        <w:autoSpaceDN w:val="0"/>
        <w:adjustRightInd w:val="0"/>
        <w:spacing w:after="0" w:line="360" w:lineRule="auto"/>
        <w:jc w:val="both"/>
        <w:rPr>
          <w:rFonts w:ascii="Arial" w:hAnsi="Arial" w:cs="Arial"/>
          <w:sz w:val="24"/>
          <w:szCs w:val="24"/>
        </w:rPr>
      </w:pPr>
    </w:p>
    <w:p w14:paraId="7604A0DB" w14:textId="4A2E14D1" w:rsidR="00460260" w:rsidRPr="00B03549" w:rsidRDefault="00460260"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Morrison, A. 1989</w:t>
      </w:r>
      <w:r w:rsidR="00721127">
        <w:rPr>
          <w:rFonts w:ascii="Arial" w:hAnsi="Arial" w:cs="Arial"/>
          <w:sz w:val="24"/>
          <w:szCs w:val="24"/>
        </w:rPr>
        <w:t>.</w:t>
      </w:r>
      <w:proofErr w:type="gramEnd"/>
      <w:r w:rsidR="00721127">
        <w:rPr>
          <w:rFonts w:ascii="Arial" w:hAnsi="Arial" w:cs="Arial"/>
          <w:sz w:val="24"/>
          <w:szCs w:val="24"/>
        </w:rPr>
        <w:t xml:space="preserve"> </w:t>
      </w:r>
      <w:proofErr w:type="gramStart"/>
      <w:r w:rsidRPr="00721127">
        <w:rPr>
          <w:rFonts w:ascii="Arial" w:hAnsi="Arial" w:cs="Arial"/>
          <w:i/>
          <w:sz w:val="24"/>
          <w:szCs w:val="24"/>
        </w:rPr>
        <w:t>Hospitality and Tourism Marketing</w:t>
      </w:r>
      <w:r w:rsidRPr="00B03549">
        <w:rPr>
          <w:rFonts w:ascii="Arial" w:hAnsi="Arial" w:cs="Arial"/>
          <w:sz w:val="24"/>
          <w:szCs w:val="24"/>
        </w:rPr>
        <w:t>.</w:t>
      </w:r>
      <w:proofErr w:type="gramEnd"/>
      <w:r w:rsidRPr="00B03549">
        <w:rPr>
          <w:rFonts w:ascii="Arial" w:hAnsi="Arial" w:cs="Arial"/>
          <w:sz w:val="24"/>
          <w:szCs w:val="24"/>
        </w:rPr>
        <w:t xml:space="preserve"> Albany: Delmar.</w:t>
      </w:r>
    </w:p>
    <w:p w14:paraId="61918C44"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7BEFB39" w14:textId="4730D8F4"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Novak, J. &amp; </w:t>
      </w:r>
      <w:proofErr w:type="spellStart"/>
      <w:r>
        <w:rPr>
          <w:rFonts w:ascii="Arial" w:hAnsi="Arial" w:cs="Arial"/>
          <w:sz w:val="24"/>
          <w:szCs w:val="24"/>
        </w:rPr>
        <w:t>Schwabe</w:t>
      </w:r>
      <w:proofErr w:type="spellEnd"/>
      <w:r>
        <w:rPr>
          <w:rFonts w:ascii="Arial" w:hAnsi="Arial" w:cs="Arial"/>
          <w:sz w:val="24"/>
          <w:szCs w:val="24"/>
        </w:rPr>
        <w:t>, G. 2009.</w:t>
      </w:r>
      <w:proofErr w:type="gramEnd"/>
      <w:r>
        <w:rPr>
          <w:rFonts w:ascii="Arial" w:hAnsi="Arial" w:cs="Arial"/>
          <w:sz w:val="24"/>
          <w:szCs w:val="24"/>
        </w:rPr>
        <w:t xml:space="preserve"> </w:t>
      </w:r>
      <w:r w:rsidR="00071B33" w:rsidRPr="00B03549">
        <w:rPr>
          <w:rFonts w:ascii="Arial" w:hAnsi="Arial" w:cs="Arial"/>
          <w:sz w:val="24"/>
          <w:szCs w:val="24"/>
        </w:rPr>
        <w:t xml:space="preserve">Designing for </w:t>
      </w:r>
      <w:proofErr w:type="spellStart"/>
      <w:r w:rsidR="00071B33" w:rsidRPr="00B03549">
        <w:rPr>
          <w:rFonts w:ascii="Arial" w:hAnsi="Arial" w:cs="Arial"/>
          <w:sz w:val="24"/>
          <w:szCs w:val="24"/>
        </w:rPr>
        <w:t>reintermediation</w:t>
      </w:r>
      <w:proofErr w:type="spellEnd"/>
      <w:r w:rsidR="00071B33" w:rsidRPr="00B03549">
        <w:rPr>
          <w:rFonts w:ascii="Arial" w:hAnsi="Arial" w:cs="Arial"/>
          <w:sz w:val="24"/>
          <w:szCs w:val="24"/>
        </w:rPr>
        <w:t xml:space="preserve"> in the brick-and-mortar world: Towards </w:t>
      </w:r>
      <w:r>
        <w:rPr>
          <w:rFonts w:ascii="Arial" w:hAnsi="Arial" w:cs="Arial"/>
          <w:sz w:val="24"/>
          <w:szCs w:val="24"/>
        </w:rPr>
        <w:t xml:space="preserve">the travel agency of the future. </w:t>
      </w:r>
      <w:r w:rsidR="00071B33" w:rsidRPr="00721127">
        <w:rPr>
          <w:rFonts w:ascii="Arial" w:hAnsi="Arial" w:cs="Arial"/>
          <w:i/>
          <w:sz w:val="24"/>
          <w:szCs w:val="24"/>
        </w:rPr>
        <w:t>Electron Markets</w:t>
      </w:r>
      <w:r>
        <w:rPr>
          <w:rFonts w:ascii="Arial" w:hAnsi="Arial" w:cs="Arial"/>
          <w:sz w:val="24"/>
          <w:szCs w:val="24"/>
        </w:rPr>
        <w:t xml:space="preserve">, </w:t>
      </w:r>
      <w:r w:rsidR="00071B33" w:rsidRPr="00B03549">
        <w:rPr>
          <w:rFonts w:ascii="Arial" w:hAnsi="Arial" w:cs="Arial"/>
          <w:sz w:val="24"/>
          <w:szCs w:val="24"/>
        </w:rPr>
        <w:t>19:15–29</w:t>
      </w:r>
      <w:r>
        <w:rPr>
          <w:rFonts w:ascii="Arial" w:hAnsi="Arial" w:cs="Arial"/>
          <w:sz w:val="24"/>
          <w:szCs w:val="24"/>
        </w:rPr>
        <w:t>.</w:t>
      </w:r>
    </w:p>
    <w:p w14:paraId="64B89079"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638A506" w14:textId="535A62C1" w:rsidR="00071B33" w:rsidRPr="00B03549" w:rsidRDefault="00721127" w:rsidP="00B03549">
      <w:pPr>
        <w:spacing w:after="0" w:line="360" w:lineRule="auto"/>
        <w:jc w:val="both"/>
        <w:rPr>
          <w:rFonts w:ascii="Arial" w:hAnsi="Arial" w:cs="Arial"/>
          <w:sz w:val="24"/>
          <w:szCs w:val="24"/>
        </w:rPr>
      </w:pPr>
      <w:r>
        <w:rPr>
          <w:rFonts w:ascii="Arial" w:hAnsi="Arial" w:cs="Arial"/>
          <w:sz w:val="24"/>
          <w:szCs w:val="24"/>
        </w:rPr>
        <w:t xml:space="preserve">O’Connor, P. </w:t>
      </w:r>
      <w:r w:rsidR="00071B33" w:rsidRPr="00B03549">
        <w:rPr>
          <w:rFonts w:ascii="Arial" w:hAnsi="Arial" w:cs="Arial"/>
          <w:sz w:val="24"/>
          <w:szCs w:val="24"/>
        </w:rPr>
        <w:t xml:space="preserve">1999. </w:t>
      </w:r>
      <w:proofErr w:type="gramStart"/>
      <w:r w:rsidR="00071B33" w:rsidRPr="00721127">
        <w:rPr>
          <w:rFonts w:ascii="Arial" w:hAnsi="Arial" w:cs="Arial"/>
          <w:i/>
          <w:sz w:val="24"/>
          <w:szCs w:val="24"/>
        </w:rPr>
        <w:t>Electronic Information Distribution in Tourism and Hospitality</w:t>
      </w:r>
      <w:r w:rsidR="00071B33" w:rsidRPr="00B03549">
        <w:rPr>
          <w:rFonts w:ascii="Arial" w:hAnsi="Arial" w:cs="Arial"/>
          <w:sz w:val="24"/>
          <w:szCs w:val="24"/>
        </w:rPr>
        <w:t>.</w:t>
      </w:r>
      <w:proofErr w:type="gramEnd"/>
      <w:r w:rsidR="00071B33" w:rsidRPr="00B03549">
        <w:rPr>
          <w:rFonts w:ascii="Arial" w:hAnsi="Arial" w:cs="Arial"/>
          <w:sz w:val="24"/>
          <w:szCs w:val="24"/>
        </w:rPr>
        <w:t xml:space="preserve"> Wallingford, CT: </w:t>
      </w:r>
      <w:proofErr w:type="spellStart"/>
      <w:r w:rsidR="00071B33" w:rsidRPr="00B03549">
        <w:rPr>
          <w:rFonts w:ascii="Arial" w:hAnsi="Arial" w:cs="Arial"/>
          <w:sz w:val="24"/>
          <w:szCs w:val="24"/>
        </w:rPr>
        <w:t>CABI</w:t>
      </w:r>
      <w:proofErr w:type="spellEnd"/>
      <w:r w:rsidR="00071B33" w:rsidRPr="00B03549">
        <w:rPr>
          <w:rFonts w:ascii="Arial" w:hAnsi="Arial" w:cs="Arial"/>
          <w:sz w:val="24"/>
          <w:szCs w:val="24"/>
        </w:rPr>
        <w:t>.</w:t>
      </w:r>
    </w:p>
    <w:p w14:paraId="661F99DD"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655EA673" w14:textId="400C5FE4"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spellStart"/>
      <w:proofErr w:type="gramStart"/>
      <w:r>
        <w:rPr>
          <w:rFonts w:ascii="Arial" w:hAnsi="Arial" w:cs="Arial"/>
          <w:sz w:val="24"/>
          <w:szCs w:val="24"/>
        </w:rPr>
        <w:t>Öörni</w:t>
      </w:r>
      <w:proofErr w:type="spellEnd"/>
      <w:r>
        <w:rPr>
          <w:rFonts w:ascii="Arial" w:hAnsi="Arial" w:cs="Arial"/>
          <w:sz w:val="24"/>
          <w:szCs w:val="24"/>
        </w:rPr>
        <w:t xml:space="preserve">, A. </w:t>
      </w:r>
      <w:r w:rsidR="00071B33" w:rsidRPr="00B03549">
        <w:rPr>
          <w:rFonts w:ascii="Arial" w:hAnsi="Arial" w:cs="Arial"/>
          <w:sz w:val="24"/>
          <w:szCs w:val="24"/>
        </w:rPr>
        <w:t>2003.</w:t>
      </w:r>
      <w:proofErr w:type="gramEnd"/>
      <w:r w:rsidR="00071B33" w:rsidRPr="00B03549">
        <w:rPr>
          <w:rFonts w:ascii="Arial" w:hAnsi="Arial" w:cs="Arial"/>
          <w:sz w:val="24"/>
          <w:szCs w:val="24"/>
        </w:rPr>
        <w:t xml:space="preserve"> Consumer Search in Electronic Markets: An Experimental Analysis of Travel Services. </w:t>
      </w:r>
      <w:r w:rsidR="00071B33" w:rsidRPr="00B03549">
        <w:rPr>
          <w:rFonts w:ascii="Arial" w:hAnsi="Arial" w:cs="Arial"/>
          <w:i/>
          <w:iCs/>
          <w:sz w:val="24"/>
          <w:szCs w:val="24"/>
        </w:rPr>
        <w:t>European Journal of Information Systems</w:t>
      </w:r>
      <w:r w:rsidR="00071B33" w:rsidRPr="00B03549">
        <w:rPr>
          <w:rFonts w:ascii="Arial" w:hAnsi="Arial" w:cs="Arial"/>
          <w:sz w:val="24"/>
          <w:szCs w:val="24"/>
        </w:rPr>
        <w:t>, 12: 30-40.</w:t>
      </w:r>
    </w:p>
    <w:p w14:paraId="7B246A95"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F19CA0B" w14:textId="6B4E2E25" w:rsidR="00071B33" w:rsidRPr="00B03549" w:rsidRDefault="00721127"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Palmer, A. &amp; </w:t>
      </w:r>
      <w:proofErr w:type="spellStart"/>
      <w:r>
        <w:rPr>
          <w:rFonts w:ascii="Arial" w:hAnsi="Arial" w:cs="Arial"/>
          <w:sz w:val="24"/>
          <w:szCs w:val="24"/>
        </w:rPr>
        <w:t>McCole</w:t>
      </w:r>
      <w:proofErr w:type="spellEnd"/>
      <w:r>
        <w:rPr>
          <w:rFonts w:ascii="Arial" w:hAnsi="Arial" w:cs="Arial"/>
          <w:sz w:val="24"/>
          <w:szCs w:val="24"/>
        </w:rPr>
        <w:t xml:space="preserve">, P. </w:t>
      </w:r>
      <w:r w:rsidR="00071B33" w:rsidRPr="00B03549">
        <w:rPr>
          <w:rFonts w:ascii="Arial" w:hAnsi="Arial" w:cs="Arial"/>
          <w:sz w:val="24"/>
          <w:szCs w:val="24"/>
        </w:rPr>
        <w:t xml:space="preserve">1999. The virtual re-intermediation of travel services: a conceptual framework and empirical investigation. </w:t>
      </w:r>
      <w:r w:rsidR="00071B33" w:rsidRPr="00721127">
        <w:rPr>
          <w:rFonts w:ascii="Arial" w:hAnsi="Arial" w:cs="Arial"/>
          <w:i/>
          <w:sz w:val="24"/>
          <w:szCs w:val="24"/>
        </w:rPr>
        <w:t>Journal of Vacation Marketing</w:t>
      </w:r>
      <w:r w:rsidR="00071B33" w:rsidRPr="00B03549">
        <w:rPr>
          <w:rFonts w:ascii="Arial" w:hAnsi="Arial" w:cs="Arial"/>
          <w:sz w:val="24"/>
          <w:szCs w:val="24"/>
        </w:rPr>
        <w:t>, 6</w:t>
      </w:r>
      <w:r>
        <w:rPr>
          <w:rFonts w:ascii="Arial" w:hAnsi="Arial" w:cs="Arial"/>
          <w:sz w:val="24"/>
          <w:szCs w:val="24"/>
        </w:rPr>
        <w:t xml:space="preserve"> </w:t>
      </w:r>
      <w:r w:rsidR="00071B33" w:rsidRPr="00B03549">
        <w:rPr>
          <w:rFonts w:ascii="Arial" w:hAnsi="Arial" w:cs="Arial"/>
          <w:sz w:val="24"/>
          <w:szCs w:val="24"/>
        </w:rPr>
        <w:t>(1)</w:t>
      </w:r>
      <w:r>
        <w:rPr>
          <w:rFonts w:ascii="Arial" w:hAnsi="Arial" w:cs="Arial"/>
          <w:sz w:val="24"/>
          <w:szCs w:val="24"/>
        </w:rPr>
        <w:t xml:space="preserve">: </w:t>
      </w:r>
      <w:r w:rsidR="00071B33" w:rsidRPr="00B03549">
        <w:rPr>
          <w:rFonts w:ascii="Arial" w:hAnsi="Arial" w:cs="Arial"/>
          <w:sz w:val="24"/>
          <w:szCs w:val="24"/>
        </w:rPr>
        <w:t>33–47.</w:t>
      </w:r>
    </w:p>
    <w:p w14:paraId="5B68E1D5" w14:textId="77777777" w:rsidR="00071B33" w:rsidRPr="00B03549" w:rsidRDefault="00071B33" w:rsidP="00B03549">
      <w:pPr>
        <w:spacing w:after="0" w:line="360" w:lineRule="auto"/>
        <w:jc w:val="both"/>
        <w:rPr>
          <w:rFonts w:ascii="Arial" w:hAnsi="Arial" w:cs="Arial"/>
          <w:sz w:val="24"/>
          <w:szCs w:val="24"/>
        </w:rPr>
      </w:pPr>
    </w:p>
    <w:p w14:paraId="61ACA06A" w14:textId="0020E127"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Pan, B., </w:t>
      </w:r>
      <w:proofErr w:type="spellStart"/>
      <w:r>
        <w:rPr>
          <w:rFonts w:ascii="Arial" w:hAnsi="Arial" w:cs="Arial"/>
          <w:sz w:val="24"/>
          <w:szCs w:val="24"/>
        </w:rPr>
        <w:t>MacLaurin</w:t>
      </w:r>
      <w:proofErr w:type="spellEnd"/>
      <w:r>
        <w:rPr>
          <w:rFonts w:ascii="Arial" w:hAnsi="Arial" w:cs="Arial"/>
          <w:sz w:val="24"/>
          <w:szCs w:val="24"/>
        </w:rPr>
        <w:t xml:space="preserve">, T. &amp; </w:t>
      </w:r>
      <w:proofErr w:type="spellStart"/>
      <w:r>
        <w:rPr>
          <w:rFonts w:ascii="Arial" w:hAnsi="Arial" w:cs="Arial"/>
          <w:sz w:val="24"/>
          <w:szCs w:val="24"/>
        </w:rPr>
        <w:t>Crotts</w:t>
      </w:r>
      <w:proofErr w:type="spellEnd"/>
      <w:r>
        <w:rPr>
          <w:rFonts w:ascii="Arial" w:hAnsi="Arial" w:cs="Arial"/>
          <w:sz w:val="24"/>
          <w:szCs w:val="24"/>
        </w:rPr>
        <w:t xml:space="preserve">, J. C. </w:t>
      </w:r>
      <w:r w:rsidR="00071B33" w:rsidRPr="00B03549">
        <w:rPr>
          <w:rFonts w:ascii="Arial" w:hAnsi="Arial" w:cs="Arial"/>
          <w:sz w:val="24"/>
          <w:szCs w:val="24"/>
        </w:rPr>
        <w:t>2007.</w:t>
      </w:r>
      <w:proofErr w:type="gramEnd"/>
      <w:r w:rsidR="00071B33" w:rsidRPr="00B03549">
        <w:rPr>
          <w:rFonts w:ascii="Arial" w:hAnsi="Arial" w:cs="Arial"/>
          <w:sz w:val="24"/>
          <w:szCs w:val="24"/>
        </w:rPr>
        <w:t xml:space="preserve"> Travel blog and the implications for destination marketing. </w:t>
      </w:r>
      <w:r w:rsidR="00071B33" w:rsidRPr="00721127">
        <w:rPr>
          <w:rFonts w:ascii="Arial" w:hAnsi="Arial" w:cs="Arial"/>
          <w:i/>
          <w:sz w:val="24"/>
          <w:szCs w:val="24"/>
        </w:rPr>
        <w:t>Journal of Travel Research</w:t>
      </w:r>
      <w:r>
        <w:rPr>
          <w:rFonts w:ascii="Arial" w:hAnsi="Arial" w:cs="Arial"/>
          <w:sz w:val="24"/>
          <w:szCs w:val="24"/>
        </w:rPr>
        <w:t>, 46(1):</w:t>
      </w:r>
      <w:r w:rsidR="00071B33" w:rsidRPr="00B03549">
        <w:rPr>
          <w:rFonts w:ascii="Arial" w:hAnsi="Arial" w:cs="Arial"/>
          <w:sz w:val="24"/>
          <w:szCs w:val="24"/>
        </w:rPr>
        <w:t xml:space="preserve"> 35–45.</w:t>
      </w:r>
    </w:p>
    <w:p w14:paraId="3692DBE6"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B0AD4C8" w14:textId="41D1006F" w:rsidR="00071B33" w:rsidRPr="00B03549" w:rsidRDefault="00721127" w:rsidP="00B03549">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Pavlou</w:t>
      </w:r>
      <w:proofErr w:type="spellEnd"/>
      <w:r>
        <w:rPr>
          <w:rFonts w:ascii="Arial" w:hAnsi="Arial" w:cs="Arial"/>
          <w:sz w:val="24"/>
          <w:szCs w:val="24"/>
        </w:rPr>
        <w:t xml:space="preserve">, P.A. </w:t>
      </w:r>
      <w:r w:rsidR="00071B33" w:rsidRPr="00B03549">
        <w:rPr>
          <w:rFonts w:ascii="Arial" w:hAnsi="Arial" w:cs="Arial"/>
          <w:sz w:val="24"/>
          <w:szCs w:val="24"/>
        </w:rPr>
        <w:t>2003</w:t>
      </w:r>
      <w:r>
        <w:rPr>
          <w:rFonts w:ascii="Arial" w:hAnsi="Arial" w:cs="Arial"/>
          <w:sz w:val="24"/>
          <w:szCs w:val="24"/>
        </w:rPr>
        <w:t xml:space="preserve">. </w:t>
      </w:r>
      <w:proofErr w:type="gramStart"/>
      <w:r w:rsidR="00071B33" w:rsidRPr="00B03549">
        <w:rPr>
          <w:rFonts w:ascii="Arial" w:hAnsi="Arial" w:cs="Arial"/>
          <w:sz w:val="24"/>
          <w:szCs w:val="24"/>
        </w:rPr>
        <w:t>Consumer acceptance of electronic commerce.</w:t>
      </w:r>
      <w:proofErr w:type="gramEnd"/>
      <w:r w:rsidR="00071B33" w:rsidRPr="00B03549">
        <w:rPr>
          <w:rFonts w:ascii="Arial" w:hAnsi="Arial" w:cs="Arial"/>
          <w:sz w:val="24"/>
          <w:szCs w:val="24"/>
        </w:rPr>
        <w:t xml:space="preserve"> Integrating trust and risk with th</w:t>
      </w:r>
      <w:r>
        <w:rPr>
          <w:rFonts w:ascii="Arial" w:hAnsi="Arial" w:cs="Arial"/>
          <w:sz w:val="24"/>
          <w:szCs w:val="24"/>
        </w:rPr>
        <w:t xml:space="preserve">e technology acceptance model. </w:t>
      </w:r>
      <w:r w:rsidR="00071B33" w:rsidRPr="00721127">
        <w:rPr>
          <w:rFonts w:ascii="Arial" w:hAnsi="Arial" w:cs="Arial"/>
          <w:i/>
          <w:sz w:val="24"/>
          <w:szCs w:val="24"/>
        </w:rPr>
        <w:t>International Journal of Electronic Commerce</w:t>
      </w:r>
      <w:r w:rsidR="00071B33" w:rsidRPr="00B03549">
        <w:rPr>
          <w:rFonts w:ascii="Arial" w:hAnsi="Arial" w:cs="Arial"/>
          <w:sz w:val="24"/>
          <w:szCs w:val="24"/>
        </w:rPr>
        <w:t>, 7</w:t>
      </w:r>
      <w:r>
        <w:rPr>
          <w:rFonts w:ascii="Arial" w:hAnsi="Arial" w:cs="Arial"/>
          <w:sz w:val="24"/>
          <w:szCs w:val="24"/>
        </w:rPr>
        <w:t xml:space="preserve"> (3): </w:t>
      </w:r>
      <w:r w:rsidR="00071B33" w:rsidRPr="00B03549">
        <w:rPr>
          <w:rFonts w:ascii="Arial" w:hAnsi="Arial" w:cs="Arial"/>
          <w:sz w:val="24"/>
          <w:szCs w:val="24"/>
        </w:rPr>
        <w:t>69-103.</w:t>
      </w:r>
    </w:p>
    <w:p w14:paraId="2991C869"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62D92F0D" w14:textId="77777777" w:rsidR="00F84DC7" w:rsidRPr="00F84DC7" w:rsidRDefault="00F84DC7" w:rsidP="00F84DC7">
      <w:pPr>
        <w:spacing w:after="0" w:line="360" w:lineRule="auto"/>
        <w:jc w:val="both"/>
        <w:rPr>
          <w:rFonts w:ascii="Arial" w:hAnsi="Arial" w:cs="Arial"/>
          <w:sz w:val="24"/>
          <w:szCs w:val="24"/>
        </w:rPr>
      </w:pPr>
      <w:r w:rsidRPr="00F84DC7">
        <w:rPr>
          <w:rFonts w:ascii="Arial" w:hAnsi="Arial" w:cs="Arial"/>
          <w:sz w:val="24"/>
          <w:szCs w:val="24"/>
        </w:rPr>
        <w:t xml:space="preserve">Pearce, D. G. 2002. New Zealand holiday travel to Samoa: a distribution channels approach. </w:t>
      </w:r>
      <w:r w:rsidRPr="00F84DC7">
        <w:rPr>
          <w:rFonts w:ascii="Arial" w:hAnsi="Arial" w:cs="Arial"/>
          <w:i/>
          <w:sz w:val="24"/>
          <w:szCs w:val="24"/>
        </w:rPr>
        <w:t>Journal of Travel Research</w:t>
      </w:r>
      <w:r w:rsidRPr="00F84DC7">
        <w:rPr>
          <w:rFonts w:ascii="Arial" w:hAnsi="Arial" w:cs="Arial"/>
          <w:sz w:val="24"/>
          <w:szCs w:val="24"/>
        </w:rPr>
        <w:t>, 41(2): 197–205.</w:t>
      </w:r>
    </w:p>
    <w:p w14:paraId="276244B8" w14:textId="77777777" w:rsidR="00F84DC7" w:rsidRDefault="00F84DC7" w:rsidP="00B03549">
      <w:pPr>
        <w:spacing w:after="0" w:line="360" w:lineRule="auto"/>
        <w:jc w:val="both"/>
        <w:rPr>
          <w:rFonts w:ascii="Arial" w:hAnsi="Arial" w:cs="Arial"/>
          <w:sz w:val="24"/>
          <w:szCs w:val="24"/>
        </w:rPr>
      </w:pPr>
    </w:p>
    <w:p w14:paraId="58C2301F" w14:textId="77777777" w:rsidR="00071B33" w:rsidRPr="00B03549" w:rsidRDefault="00071B33" w:rsidP="00B03549">
      <w:pPr>
        <w:spacing w:after="0" w:line="360" w:lineRule="auto"/>
        <w:jc w:val="both"/>
        <w:rPr>
          <w:rFonts w:ascii="Arial" w:hAnsi="Arial" w:cs="Arial"/>
          <w:sz w:val="24"/>
          <w:szCs w:val="24"/>
        </w:rPr>
      </w:pPr>
      <w:proofErr w:type="gramStart"/>
      <w:r w:rsidRPr="00B03549">
        <w:rPr>
          <w:rFonts w:ascii="Arial" w:hAnsi="Arial" w:cs="Arial"/>
          <w:sz w:val="24"/>
          <w:szCs w:val="24"/>
        </w:rPr>
        <w:t xml:space="preserve">Pearce, </w:t>
      </w:r>
      <w:proofErr w:type="spellStart"/>
      <w:r w:rsidRPr="00B03549">
        <w:rPr>
          <w:rFonts w:ascii="Arial" w:hAnsi="Arial" w:cs="Arial"/>
          <w:sz w:val="24"/>
          <w:szCs w:val="24"/>
        </w:rPr>
        <w:t>D.G</w:t>
      </w:r>
      <w:proofErr w:type="spellEnd"/>
      <w:r w:rsidRPr="00B03549">
        <w:rPr>
          <w:rFonts w:ascii="Arial" w:hAnsi="Arial" w:cs="Arial"/>
          <w:sz w:val="24"/>
          <w:szCs w:val="24"/>
        </w:rPr>
        <w:t>. 2008.</w:t>
      </w:r>
      <w:proofErr w:type="gramEnd"/>
      <w:r w:rsidRPr="00B03549">
        <w:rPr>
          <w:rFonts w:ascii="Arial" w:hAnsi="Arial" w:cs="Arial"/>
          <w:sz w:val="24"/>
          <w:szCs w:val="24"/>
        </w:rPr>
        <w:t xml:space="preserve"> </w:t>
      </w:r>
      <w:proofErr w:type="gramStart"/>
      <w:r w:rsidRPr="00B03549">
        <w:rPr>
          <w:rFonts w:ascii="Arial" w:hAnsi="Arial" w:cs="Arial"/>
          <w:sz w:val="24"/>
          <w:szCs w:val="24"/>
        </w:rPr>
        <w:t>A Needs-Functions Model of Tourism Distribution.</w:t>
      </w:r>
      <w:proofErr w:type="gramEnd"/>
      <w:r w:rsidRPr="00B03549">
        <w:rPr>
          <w:rFonts w:ascii="Arial" w:hAnsi="Arial" w:cs="Arial"/>
          <w:sz w:val="24"/>
          <w:szCs w:val="24"/>
        </w:rPr>
        <w:t xml:space="preserve"> </w:t>
      </w:r>
      <w:r w:rsidRPr="003B5CC2">
        <w:rPr>
          <w:rFonts w:ascii="Arial" w:hAnsi="Arial" w:cs="Arial"/>
          <w:i/>
          <w:sz w:val="24"/>
          <w:szCs w:val="24"/>
        </w:rPr>
        <w:t>Annals of Tourism Research,</w:t>
      </w:r>
      <w:r w:rsidRPr="00B03549">
        <w:rPr>
          <w:rFonts w:ascii="Arial" w:hAnsi="Arial" w:cs="Arial"/>
          <w:sz w:val="24"/>
          <w:szCs w:val="24"/>
        </w:rPr>
        <w:t xml:space="preserve"> 35 (1): 148–168.</w:t>
      </w:r>
    </w:p>
    <w:p w14:paraId="2CBCF625" w14:textId="77777777" w:rsidR="00071B33" w:rsidRPr="00B03549" w:rsidRDefault="00071B33" w:rsidP="00B03549">
      <w:pPr>
        <w:spacing w:after="0" w:line="360" w:lineRule="auto"/>
        <w:jc w:val="both"/>
        <w:rPr>
          <w:rFonts w:ascii="Arial" w:hAnsi="Arial" w:cs="Arial"/>
          <w:sz w:val="24"/>
          <w:szCs w:val="24"/>
        </w:rPr>
      </w:pPr>
    </w:p>
    <w:p w14:paraId="683BBDF5" w14:textId="2CDE81EE"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Pearce</w:t>
      </w:r>
      <w:r w:rsidR="003B5CC2">
        <w:rPr>
          <w:rFonts w:ascii="Arial" w:hAnsi="Arial" w:cs="Arial"/>
          <w:sz w:val="24"/>
          <w:szCs w:val="24"/>
        </w:rPr>
        <w:t xml:space="preserve">, </w:t>
      </w:r>
      <w:proofErr w:type="spellStart"/>
      <w:r w:rsidR="003B5CC2">
        <w:rPr>
          <w:rFonts w:ascii="Arial" w:hAnsi="Arial" w:cs="Arial"/>
          <w:sz w:val="24"/>
          <w:szCs w:val="24"/>
        </w:rPr>
        <w:t>D.G</w:t>
      </w:r>
      <w:proofErr w:type="spellEnd"/>
      <w:r w:rsidR="003B5CC2">
        <w:rPr>
          <w:rFonts w:ascii="Arial" w:hAnsi="Arial" w:cs="Arial"/>
          <w:sz w:val="24"/>
          <w:szCs w:val="24"/>
        </w:rPr>
        <w:t xml:space="preserve">. </w:t>
      </w:r>
      <w:r w:rsidRPr="00B03549">
        <w:rPr>
          <w:rFonts w:ascii="Arial" w:hAnsi="Arial" w:cs="Arial"/>
          <w:sz w:val="24"/>
          <w:szCs w:val="24"/>
        </w:rPr>
        <w:t>2009</w:t>
      </w:r>
      <w:r w:rsidR="003B5CC2">
        <w:rPr>
          <w:rFonts w:ascii="Arial" w:hAnsi="Arial" w:cs="Arial"/>
          <w:sz w:val="24"/>
          <w:szCs w:val="24"/>
        </w:rPr>
        <w:t>.</w:t>
      </w:r>
      <w:proofErr w:type="gramEnd"/>
      <w:r w:rsidR="003B5CC2">
        <w:rPr>
          <w:rFonts w:ascii="Arial" w:hAnsi="Arial" w:cs="Arial"/>
          <w:sz w:val="24"/>
          <w:szCs w:val="24"/>
        </w:rPr>
        <w:t xml:space="preserve"> Channel Design for effective tourism distribution strategies. . </w:t>
      </w:r>
      <w:r w:rsidRPr="003B5CC2">
        <w:rPr>
          <w:rFonts w:ascii="Arial" w:hAnsi="Arial" w:cs="Arial"/>
          <w:i/>
          <w:sz w:val="24"/>
          <w:szCs w:val="24"/>
        </w:rPr>
        <w:t>Journal of Travel &amp; Tourism Marketing</w:t>
      </w:r>
      <w:r w:rsidRPr="00B03549">
        <w:rPr>
          <w:rFonts w:ascii="Arial" w:hAnsi="Arial" w:cs="Arial"/>
          <w:sz w:val="24"/>
          <w:szCs w:val="24"/>
        </w:rPr>
        <w:t>, 26</w:t>
      </w:r>
      <w:r w:rsidR="003B5CC2">
        <w:rPr>
          <w:rFonts w:ascii="Arial" w:hAnsi="Arial" w:cs="Arial"/>
          <w:sz w:val="24"/>
          <w:szCs w:val="24"/>
        </w:rPr>
        <w:t xml:space="preserve"> (5-6):</w:t>
      </w:r>
      <w:r w:rsidRPr="00B03549">
        <w:rPr>
          <w:rFonts w:ascii="Arial" w:hAnsi="Arial" w:cs="Arial"/>
          <w:sz w:val="24"/>
          <w:szCs w:val="24"/>
        </w:rPr>
        <w:t>507-521</w:t>
      </w:r>
    </w:p>
    <w:p w14:paraId="56F35C02"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A160D9B"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B14F94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 xml:space="preserve">Pearce, </w:t>
      </w:r>
      <w:proofErr w:type="spellStart"/>
      <w:r w:rsidRPr="00B03549">
        <w:rPr>
          <w:rFonts w:ascii="Arial" w:hAnsi="Arial" w:cs="Arial"/>
          <w:sz w:val="24"/>
          <w:szCs w:val="24"/>
        </w:rPr>
        <w:t>D.G</w:t>
      </w:r>
      <w:proofErr w:type="spellEnd"/>
      <w:r w:rsidRPr="00B03549">
        <w:rPr>
          <w:rFonts w:ascii="Arial" w:hAnsi="Arial" w:cs="Arial"/>
          <w:sz w:val="24"/>
          <w:szCs w:val="24"/>
        </w:rPr>
        <w:t>. &amp; Schott, C. 2005.</w:t>
      </w:r>
      <w:proofErr w:type="gramEnd"/>
      <w:r w:rsidRPr="00B03549">
        <w:rPr>
          <w:rFonts w:ascii="Arial" w:hAnsi="Arial" w:cs="Arial"/>
          <w:sz w:val="24"/>
          <w:szCs w:val="24"/>
        </w:rPr>
        <w:t xml:space="preserve"> Tourism Distribution Channels: The Visitors' Perspective</w:t>
      </w:r>
      <w:r w:rsidRPr="00B03549">
        <w:rPr>
          <w:rFonts w:ascii="Arial" w:hAnsi="Arial" w:cs="Arial"/>
          <w:i/>
          <w:iCs/>
          <w:sz w:val="24"/>
          <w:szCs w:val="24"/>
        </w:rPr>
        <w:t xml:space="preserve"> Journal of Travel Research, </w:t>
      </w:r>
      <w:r w:rsidRPr="00B03549">
        <w:rPr>
          <w:rFonts w:ascii="Arial" w:hAnsi="Arial" w:cs="Arial"/>
          <w:sz w:val="24"/>
          <w:szCs w:val="24"/>
        </w:rPr>
        <w:t>44: 50-63.</w:t>
      </w:r>
    </w:p>
    <w:p w14:paraId="5CC71834" w14:textId="77777777" w:rsidR="00460260" w:rsidRPr="00B03549" w:rsidRDefault="00460260" w:rsidP="00B03549">
      <w:pPr>
        <w:autoSpaceDE w:val="0"/>
        <w:autoSpaceDN w:val="0"/>
        <w:adjustRightInd w:val="0"/>
        <w:spacing w:after="0" w:line="360" w:lineRule="auto"/>
        <w:jc w:val="both"/>
        <w:rPr>
          <w:rFonts w:ascii="Arial" w:hAnsi="Arial" w:cs="Arial"/>
          <w:sz w:val="24"/>
          <w:szCs w:val="24"/>
        </w:rPr>
      </w:pPr>
    </w:p>
    <w:p w14:paraId="5CF868F2" w14:textId="21C0FD40" w:rsidR="00460260" w:rsidRPr="00B03549" w:rsidRDefault="00460260" w:rsidP="00B03549">
      <w:pPr>
        <w:autoSpaceDE w:val="0"/>
        <w:autoSpaceDN w:val="0"/>
        <w:adjustRightInd w:val="0"/>
        <w:spacing w:after="0" w:line="360" w:lineRule="auto"/>
        <w:jc w:val="both"/>
        <w:rPr>
          <w:rFonts w:ascii="Arial" w:hAnsi="Arial" w:cs="Arial"/>
          <w:sz w:val="24"/>
          <w:szCs w:val="24"/>
        </w:rPr>
      </w:pPr>
      <w:r w:rsidRPr="00B03549">
        <w:rPr>
          <w:rFonts w:ascii="Arial" w:hAnsi="Arial" w:cs="Arial"/>
          <w:sz w:val="24"/>
          <w:szCs w:val="24"/>
        </w:rPr>
        <w:t xml:space="preserve">Pearce, D., </w:t>
      </w:r>
      <w:r w:rsidR="003B5CC2">
        <w:rPr>
          <w:rFonts w:ascii="Arial" w:hAnsi="Arial" w:cs="Arial"/>
          <w:sz w:val="24"/>
          <w:szCs w:val="24"/>
        </w:rPr>
        <w:t xml:space="preserve">&amp; </w:t>
      </w:r>
      <w:r w:rsidRPr="00B03549">
        <w:rPr>
          <w:rFonts w:ascii="Arial" w:hAnsi="Arial" w:cs="Arial"/>
          <w:sz w:val="24"/>
          <w:szCs w:val="24"/>
        </w:rPr>
        <w:t>Tan</w:t>
      </w:r>
      <w:r w:rsidR="003B5CC2">
        <w:rPr>
          <w:rFonts w:ascii="Arial" w:hAnsi="Arial" w:cs="Arial"/>
          <w:sz w:val="24"/>
          <w:szCs w:val="24"/>
        </w:rPr>
        <w:t>, R.</w:t>
      </w:r>
      <w:r w:rsidRPr="00B03549">
        <w:t xml:space="preserve"> </w:t>
      </w:r>
      <w:r w:rsidRPr="00B03549">
        <w:rPr>
          <w:rFonts w:ascii="Arial" w:hAnsi="Arial" w:cs="Arial"/>
          <w:sz w:val="24"/>
          <w:szCs w:val="24"/>
        </w:rPr>
        <w:t>2006</w:t>
      </w:r>
      <w:r w:rsidR="003B5CC2">
        <w:rPr>
          <w:rFonts w:ascii="Arial" w:hAnsi="Arial" w:cs="Arial"/>
          <w:sz w:val="24"/>
          <w:szCs w:val="24"/>
        </w:rPr>
        <w:t xml:space="preserve">. </w:t>
      </w:r>
      <w:proofErr w:type="gramStart"/>
      <w:r w:rsidRPr="00B03549">
        <w:rPr>
          <w:rFonts w:ascii="Arial" w:hAnsi="Arial" w:cs="Arial"/>
          <w:sz w:val="24"/>
          <w:szCs w:val="24"/>
        </w:rPr>
        <w:t xml:space="preserve">The Distribution Mix for Tourism Attractions in </w:t>
      </w:r>
      <w:proofErr w:type="spellStart"/>
      <w:r w:rsidRPr="00B03549">
        <w:rPr>
          <w:rFonts w:ascii="Arial" w:hAnsi="Arial" w:cs="Arial"/>
          <w:sz w:val="24"/>
          <w:szCs w:val="24"/>
        </w:rPr>
        <w:t>Rotorua</w:t>
      </w:r>
      <w:proofErr w:type="spellEnd"/>
      <w:r w:rsidRPr="00B03549">
        <w:rPr>
          <w:rFonts w:ascii="Arial" w:hAnsi="Arial" w:cs="Arial"/>
          <w:sz w:val="24"/>
          <w:szCs w:val="24"/>
        </w:rPr>
        <w:t>, New Zealand.</w:t>
      </w:r>
      <w:proofErr w:type="gramEnd"/>
      <w:r w:rsidR="00B03549">
        <w:rPr>
          <w:rFonts w:ascii="Arial" w:hAnsi="Arial" w:cs="Arial"/>
          <w:sz w:val="24"/>
          <w:szCs w:val="24"/>
        </w:rPr>
        <w:t xml:space="preserve"> </w:t>
      </w:r>
      <w:r w:rsidRPr="003B5CC2">
        <w:rPr>
          <w:rFonts w:ascii="Arial" w:hAnsi="Arial" w:cs="Arial"/>
          <w:i/>
          <w:sz w:val="24"/>
          <w:szCs w:val="24"/>
        </w:rPr>
        <w:t>Journal of Travel Research</w:t>
      </w:r>
      <w:r w:rsidR="003B5CC2">
        <w:rPr>
          <w:rFonts w:ascii="Arial" w:hAnsi="Arial" w:cs="Arial"/>
          <w:i/>
          <w:sz w:val="24"/>
          <w:szCs w:val="24"/>
        </w:rPr>
        <w:t xml:space="preserve">, </w:t>
      </w:r>
      <w:r w:rsidRPr="00B03549">
        <w:rPr>
          <w:rFonts w:ascii="Arial" w:hAnsi="Arial" w:cs="Arial"/>
          <w:sz w:val="24"/>
          <w:szCs w:val="24"/>
        </w:rPr>
        <w:t>44:250–258.</w:t>
      </w:r>
    </w:p>
    <w:p w14:paraId="2EAC104E"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19FA4F50" w14:textId="2C7EC772"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Pearce</w:t>
      </w:r>
      <w:r w:rsidR="003B5CC2">
        <w:rPr>
          <w:rFonts w:ascii="Arial" w:hAnsi="Arial" w:cs="Arial"/>
          <w:sz w:val="24"/>
          <w:szCs w:val="24"/>
        </w:rPr>
        <w:t xml:space="preserve">, </w:t>
      </w:r>
      <w:proofErr w:type="spellStart"/>
      <w:r w:rsidR="003B5CC2">
        <w:rPr>
          <w:rFonts w:ascii="Arial" w:hAnsi="Arial" w:cs="Arial"/>
          <w:sz w:val="24"/>
          <w:szCs w:val="24"/>
        </w:rPr>
        <w:t>D.G</w:t>
      </w:r>
      <w:proofErr w:type="spellEnd"/>
      <w:r w:rsidR="003B5CC2">
        <w:rPr>
          <w:rFonts w:ascii="Arial" w:hAnsi="Arial" w:cs="Arial"/>
          <w:sz w:val="24"/>
          <w:szCs w:val="24"/>
        </w:rPr>
        <w:t xml:space="preserve">., </w:t>
      </w:r>
      <w:r w:rsidRPr="00B03549">
        <w:rPr>
          <w:rFonts w:ascii="Arial" w:hAnsi="Arial" w:cs="Arial"/>
          <w:sz w:val="24"/>
          <w:szCs w:val="24"/>
        </w:rPr>
        <w:t>Tan</w:t>
      </w:r>
      <w:r w:rsidR="003B5CC2">
        <w:rPr>
          <w:rFonts w:ascii="Arial" w:hAnsi="Arial" w:cs="Arial"/>
          <w:sz w:val="24"/>
          <w:szCs w:val="24"/>
        </w:rPr>
        <w:t>, R.</w:t>
      </w:r>
      <w:r w:rsidRPr="00B03549">
        <w:rPr>
          <w:rFonts w:ascii="Arial" w:hAnsi="Arial" w:cs="Arial"/>
          <w:sz w:val="24"/>
          <w:szCs w:val="24"/>
        </w:rPr>
        <w:t xml:space="preserve"> &amp; Schott</w:t>
      </w:r>
      <w:r w:rsidR="003B5CC2">
        <w:rPr>
          <w:rFonts w:ascii="Arial" w:hAnsi="Arial" w:cs="Arial"/>
          <w:sz w:val="24"/>
          <w:szCs w:val="24"/>
        </w:rPr>
        <w:t>, C.</w:t>
      </w:r>
      <w:r w:rsidRPr="00B03549">
        <w:rPr>
          <w:rFonts w:ascii="Arial" w:hAnsi="Arial" w:cs="Arial"/>
          <w:sz w:val="24"/>
          <w:szCs w:val="24"/>
        </w:rPr>
        <w:t>2007</w:t>
      </w:r>
      <w:r w:rsidR="003B5CC2">
        <w:rPr>
          <w:rFonts w:ascii="Arial" w:hAnsi="Arial" w:cs="Arial"/>
          <w:sz w:val="24"/>
          <w:szCs w:val="24"/>
        </w:rPr>
        <w:t>.</w:t>
      </w:r>
      <w:proofErr w:type="gramEnd"/>
      <w:r w:rsidR="003B5CC2">
        <w:rPr>
          <w:rFonts w:ascii="Arial" w:hAnsi="Arial" w:cs="Arial"/>
          <w:sz w:val="24"/>
          <w:szCs w:val="24"/>
        </w:rPr>
        <w:t xml:space="preserve"> </w:t>
      </w:r>
      <w:r w:rsidRPr="00B03549">
        <w:rPr>
          <w:rFonts w:ascii="Arial" w:hAnsi="Arial" w:cs="Arial"/>
          <w:sz w:val="24"/>
          <w:szCs w:val="24"/>
        </w:rPr>
        <w:t>Distribution Channels in International Markets: A Comparative Analysis of the Distribution of New Zealand Tourism in Austra</w:t>
      </w:r>
      <w:r w:rsidR="003B5CC2">
        <w:rPr>
          <w:rFonts w:ascii="Arial" w:hAnsi="Arial" w:cs="Arial"/>
          <w:sz w:val="24"/>
          <w:szCs w:val="24"/>
        </w:rPr>
        <w:t xml:space="preserve">lia, Great Britain and the USA. </w:t>
      </w:r>
      <w:r w:rsidRPr="003B5CC2">
        <w:rPr>
          <w:rFonts w:ascii="Arial" w:hAnsi="Arial" w:cs="Arial"/>
          <w:i/>
          <w:sz w:val="24"/>
          <w:szCs w:val="24"/>
        </w:rPr>
        <w:t>Current Issues in Tourism</w:t>
      </w:r>
      <w:r w:rsidRPr="00B03549">
        <w:rPr>
          <w:rFonts w:ascii="Arial" w:hAnsi="Arial" w:cs="Arial"/>
          <w:sz w:val="24"/>
          <w:szCs w:val="24"/>
        </w:rPr>
        <w:t>, 10</w:t>
      </w:r>
      <w:r w:rsidR="003B5CC2">
        <w:rPr>
          <w:rFonts w:ascii="Arial" w:hAnsi="Arial" w:cs="Arial"/>
          <w:sz w:val="24"/>
          <w:szCs w:val="24"/>
        </w:rPr>
        <w:t>(</w:t>
      </w:r>
      <w:r w:rsidRPr="00B03549">
        <w:rPr>
          <w:rFonts w:ascii="Arial" w:hAnsi="Arial" w:cs="Arial"/>
          <w:sz w:val="24"/>
          <w:szCs w:val="24"/>
        </w:rPr>
        <w:t>1</w:t>
      </w:r>
      <w:r w:rsidR="003B5CC2">
        <w:rPr>
          <w:rFonts w:ascii="Arial" w:hAnsi="Arial" w:cs="Arial"/>
          <w:sz w:val="24"/>
          <w:szCs w:val="24"/>
        </w:rPr>
        <w:t>):33-60.</w:t>
      </w:r>
    </w:p>
    <w:p w14:paraId="0C9DE02E" w14:textId="77777777" w:rsidR="00692502" w:rsidRPr="00B03549" w:rsidRDefault="00692502" w:rsidP="00B03549">
      <w:pPr>
        <w:autoSpaceDE w:val="0"/>
        <w:autoSpaceDN w:val="0"/>
        <w:adjustRightInd w:val="0"/>
        <w:spacing w:after="0" w:line="360" w:lineRule="auto"/>
        <w:jc w:val="both"/>
        <w:rPr>
          <w:rFonts w:ascii="Arial" w:hAnsi="Arial" w:cs="Arial"/>
          <w:sz w:val="24"/>
          <w:szCs w:val="24"/>
        </w:rPr>
      </w:pPr>
    </w:p>
    <w:p w14:paraId="1FAE0E5E" w14:textId="6ADFFE23" w:rsidR="00692502" w:rsidRPr="00B03549" w:rsidRDefault="003B5CC2"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Pearce, D. G. &amp; Taniguchi, M. </w:t>
      </w:r>
      <w:r w:rsidR="00692502" w:rsidRPr="00B03549">
        <w:rPr>
          <w:rFonts w:ascii="Arial" w:hAnsi="Arial" w:cs="Arial"/>
          <w:sz w:val="24"/>
          <w:szCs w:val="24"/>
        </w:rPr>
        <w:t>2008.</w:t>
      </w:r>
      <w:proofErr w:type="gramEnd"/>
      <w:r w:rsidR="00692502" w:rsidRPr="00B03549">
        <w:rPr>
          <w:rFonts w:ascii="Arial" w:hAnsi="Arial" w:cs="Arial"/>
          <w:sz w:val="24"/>
          <w:szCs w:val="24"/>
        </w:rPr>
        <w:t xml:space="preserve"> Channel performance in multi-channel</w:t>
      </w:r>
      <w:r w:rsidR="00B03549">
        <w:rPr>
          <w:rFonts w:ascii="Arial" w:hAnsi="Arial" w:cs="Arial"/>
          <w:sz w:val="24"/>
          <w:szCs w:val="24"/>
        </w:rPr>
        <w:t xml:space="preserve"> </w:t>
      </w:r>
      <w:r w:rsidR="00692502" w:rsidRPr="00B03549">
        <w:rPr>
          <w:rFonts w:ascii="Arial" w:hAnsi="Arial" w:cs="Arial"/>
          <w:sz w:val="24"/>
          <w:szCs w:val="24"/>
        </w:rPr>
        <w:t>tourism distribution systems</w:t>
      </w:r>
      <w:r>
        <w:rPr>
          <w:rFonts w:ascii="Arial" w:hAnsi="Arial" w:cs="Arial"/>
          <w:sz w:val="24"/>
          <w:szCs w:val="24"/>
        </w:rPr>
        <w:t xml:space="preserve">. </w:t>
      </w:r>
      <w:r w:rsidR="00692502" w:rsidRPr="003B5CC2">
        <w:rPr>
          <w:rFonts w:ascii="Arial" w:hAnsi="Arial" w:cs="Arial"/>
          <w:i/>
          <w:sz w:val="24"/>
          <w:szCs w:val="24"/>
        </w:rPr>
        <w:t>Journal of Travel Research</w:t>
      </w:r>
      <w:r w:rsidR="00692502" w:rsidRPr="00B03549">
        <w:rPr>
          <w:rFonts w:ascii="Arial" w:hAnsi="Arial" w:cs="Arial"/>
          <w:sz w:val="24"/>
          <w:szCs w:val="24"/>
        </w:rPr>
        <w:t>, 46(3)</w:t>
      </w:r>
      <w:r>
        <w:rPr>
          <w:rFonts w:ascii="Arial" w:hAnsi="Arial" w:cs="Arial"/>
          <w:sz w:val="24"/>
          <w:szCs w:val="24"/>
        </w:rPr>
        <w:t>:</w:t>
      </w:r>
      <w:r w:rsidR="00692502" w:rsidRPr="00B03549">
        <w:rPr>
          <w:rFonts w:ascii="Arial" w:hAnsi="Arial" w:cs="Arial"/>
          <w:sz w:val="24"/>
          <w:szCs w:val="24"/>
        </w:rPr>
        <w:t xml:space="preserve"> 256–267.</w:t>
      </w:r>
    </w:p>
    <w:p w14:paraId="32C174C6"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F61B913" w14:textId="38F519CA" w:rsidR="00071B33" w:rsidRPr="00B03549" w:rsidRDefault="00071B33" w:rsidP="00B03549">
      <w:pPr>
        <w:autoSpaceDE w:val="0"/>
        <w:autoSpaceDN w:val="0"/>
        <w:adjustRightInd w:val="0"/>
        <w:spacing w:after="0" w:line="360" w:lineRule="auto"/>
        <w:jc w:val="both"/>
        <w:rPr>
          <w:rFonts w:ascii="Arial" w:hAnsi="Arial" w:cs="Arial"/>
          <w:sz w:val="24"/>
          <w:szCs w:val="24"/>
        </w:rPr>
      </w:pPr>
      <w:proofErr w:type="gramStart"/>
      <w:r w:rsidRPr="00B03549">
        <w:rPr>
          <w:rFonts w:ascii="Arial" w:hAnsi="Arial" w:cs="Arial"/>
          <w:sz w:val="24"/>
          <w:szCs w:val="24"/>
        </w:rPr>
        <w:t>Phelan</w:t>
      </w:r>
      <w:r w:rsidR="003B5CC2">
        <w:rPr>
          <w:rFonts w:ascii="Arial" w:hAnsi="Arial" w:cs="Arial"/>
          <w:sz w:val="24"/>
          <w:szCs w:val="24"/>
        </w:rPr>
        <w:t xml:space="preserve">, </w:t>
      </w:r>
      <w:proofErr w:type="spellStart"/>
      <w:r w:rsidR="003B5CC2">
        <w:rPr>
          <w:rFonts w:ascii="Arial" w:hAnsi="Arial" w:cs="Arial"/>
          <w:sz w:val="24"/>
          <w:szCs w:val="24"/>
        </w:rPr>
        <w:t>K.V</w:t>
      </w:r>
      <w:proofErr w:type="spellEnd"/>
      <w:r w:rsidR="003B5CC2">
        <w:rPr>
          <w:rFonts w:ascii="Arial" w:hAnsi="Arial" w:cs="Arial"/>
          <w:sz w:val="24"/>
          <w:szCs w:val="24"/>
        </w:rPr>
        <w:t xml:space="preserve">., </w:t>
      </w:r>
      <w:proofErr w:type="spellStart"/>
      <w:r w:rsidRPr="00B03549">
        <w:rPr>
          <w:rFonts w:ascii="Arial" w:hAnsi="Arial" w:cs="Arial"/>
          <w:sz w:val="24"/>
          <w:szCs w:val="24"/>
        </w:rPr>
        <w:t>Christodoulidou</w:t>
      </w:r>
      <w:proofErr w:type="spellEnd"/>
      <w:r w:rsidR="003B5CC2">
        <w:rPr>
          <w:rFonts w:ascii="Arial" w:hAnsi="Arial" w:cs="Arial"/>
          <w:sz w:val="24"/>
          <w:szCs w:val="24"/>
        </w:rPr>
        <w:t xml:space="preserve">, N., </w:t>
      </w:r>
      <w:r w:rsidRPr="00B03549">
        <w:rPr>
          <w:rFonts w:ascii="Arial" w:hAnsi="Arial" w:cs="Arial"/>
          <w:sz w:val="24"/>
          <w:szCs w:val="24"/>
        </w:rPr>
        <w:t>Countryman</w:t>
      </w:r>
      <w:r w:rsidR="003B5CC2">
        <w:rPr>
          <w:rFonts w:ascii="Arial" w:hAnsi="Arial" w:cs="Arial"/>
          <w:sz w:val="24"/>
          <w:szCs w:val="24"/>
        </w:rPr>
        <w:t xml:space="preserve">, C.C., </w:t>
      </w:r>
      <w:proofErr w:type="spellStart"/>
      <w:r w:rsidRPr="00B03549">
        <w:rPr>
          <w:rFonts w:ascii="Arial" w:hAnsi="Arial" w:cs="Arial"/>
          <w:sz w:val="24"/>
          <w:szCs w:val="24"/>
        </w:rPr>
        <w:t>Kistner</w:t>
      </w:r>
      <w:proofErr w:type="spellEnd"/>
      <w:r w:rsidR="003B5CC2">
        <w:rPr>
          <w:rFonts w:ascii="Arial" w:hAnsi="Arial" w:cs="Arial"/>
          <w:sz w:val="24"/>
          <w:szCs w:val="24"/>
        </w:rPr>
        <w:t xml:space="preserve">, </w:t>
      </w:r>
      <w:proofErr w:type="spellStart"/>
      <w:r w:rsidR="003B5CC2">
        <w:rPr>
          <w:rFonts w:ascii="Arial" w:hAnsi="Arial" w:cs="Arial"/>
          <w:sz w:val="24"/>
          <w:szCs w:val="24"/>
        </w:rPr>
        <w:t>L.J</w:t>
      </w:r>
      <w:proofErr w:type="spellEnd"/>
      <w:r w:rsidR="003B5CC2">
        <w:rPr>
          <w:rFonts w:ascii="Arial" w:hAnsi="Arial" w:cs="Arial"/>
          <w:sz w:val="24"/>
          <w:szCs w:val="24"/>
        </w:rPr>
        <w:t xml:space="preserve">. </w:t>
      </w:r>
      <w:r w:rsidRPr="00B03549">
        <w:rPr>
          <w:rFonts w:ascii="Arial" w:hAnsi="Arial" w:cs="Arial"/>
          <w:sz w:val="24"/>
          <w:szCs w:val="24"/>
        </w:rPr>
        <w:t>2011</w:t>
      </w:r>
      <w:r w:rsidR="00C51580">
        <w:rPr>
          <w:rFonts w:ascii="Arial" w:hAnsi="Arial" w:cs="Arial"/>
          <w:sz w:val="24"/>
          <w:szCs w:val="24"/>
        </w:rPr>
        <w:t>.</w:t>
      </w:r>
      <w:proofErr w:type="gramEnd"/>
      <w:r w:rsidR="00C51580">
        <w:rPr>
          <w:rFonts w:ascii="Arial" w:hAnsi="Arial" w:cs="Arial"/>
          <w:sz w:val="24"/>
          <w:szCs w:val="24"/>
        </w:rPr>
        <w:t xml:space="preserve"> </w:t>
      </w:r>
      <w:r w:rsidRPr="00B03549">
        <w:rPr>
          <w:rFonts w:ascii="Arial" w:hAnsi="Arial" w:cs="Arial"/>
          <w:sz w:val="24"/>
          <w:szCs w:val="24"/>
        </w:rPr>
        <w:t>To book or not to book: the role of</w:t>
      </w:r>
      <w:r w:rsidR="00B03549">
        <w:rPr>
          <w:rFonts w:ascii="Arial" w:hAnsi="Arial" w:cs="Arial"/>
          <w:sz w:val="24"/>
          <w:szCs w:val="24"/>
        </w:rPr>
        <w:t xml:space="preserve"> </w:t>
      </w:r>
      <w:r w:rsidRPr="00B03549">
        <w:rPr>
          <w:rFonts w:ascii="Arial" w:hAnsi="Arial" w:cs="Arial"/>
          <w:sz w:val="24"/>
          <w:szCs w:val="24"/>
        </w:rPr>
        <w:t>hotel web site heuristics</w:t>
      </w:r>
      <w:r w:rsidR="00C51580">
        <w:rPr>
          <w:rFonts w:ascii="Arial" w:hAnsi="Arial" w:cs="Arial"/>
          <w:sz w:val="24"/>
          <w:szCs w:val="24"/>
        </w:rPr>
        <w:t xml:space="preserve">. </w:t>
      </w:r>
      <w:r w:rsidRPr="00C51580">
        <w:rPr>
          <w:rFonts w:ascii="Arial" w:hAnsi="Arial" w:cs="Arial"/>
          <w:i/>
          <w:sz w:val="24"/>
          <w:szCs w:val="24"/>
        </w:rPr>
        <w:t>Journal of Services Marketing</w:t>
      </w:r>
      <w:r w:rsidRPr="00B03549">
        <w:rPr>
          <w:rFonts w:ascii="Arial" w:hAnsi="Arial" w:cs="Arial"/>
          <w:sz w:val="24"/>
          <w:szCs w:val="24"/>
        </w:rPr>
        <w:t xml:space="preserve">, </w:t>
      </w:r>
      <w:r w:rsidR="00C51580">
        <w:rPr>
          <w:rFonts w:ascii="Arial" w:hAnsi="Arial" w:cs="Arial"/>
          <w:sz w:val="24"/>
          <w:szCs w:val="24"/>
        </w:rPr>
        <w:t xml:space="preserve">25 (2): </w:t>
      </w:r>
      <w:r w:rsidRPr="00B03549">
        <w:rPr>
          <w:rFonts w:ascii="Arial" w:hAnsi="Arial" w:cs="Arial"/>
          <w:sz w:val="24"/>
          <w:szCs w:val="24"/>
        </w:rPr>
        <w:t xml:space="preserve">134 </w:t>
      </w:r>
      <w:r w:rsidR="00C51580">
        <w:rPr>
          <w:rFonts w:ascii="Arial" w:hAnsi="Arial" w:cs="Arial"/>
          <w:sz w:val="24"/>
          <w:szCs w:val="24"/>
        </w:rPr>
        <w:t>–</w:t>
      </w:r>
      <w:r w:rsidRPr="00B03549">
        <w:rPr>
          <w:rFonts w:ascii="Arial" w:hAnsi="Arial" w:cs="Arial"/>
          <w:sz w:val="24"/>
          <w:szCs w:val="24"/>
        </w:rPr>
        <w:t xml:space="preserve"> 148</w:t>
      </w:r>
      <w:r w:rsidR="00C51580">
        <w:rPr>
          <w:rFonts w:ascii="Arial" w:hAnsi="Arial" w:cs="Arial"/>
          <w:sz w:val="24"/>
          <w:szCs w:val="24"/>
        </w:rPr>
        <w:t>.</w:t>
      </w:r>
    </w:p>
    <w:p w14:paraId="63060BEE"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A04973A" w14:textId="413E396D" w:rsidR="00071B33" w:rsidRPr="00B03549" w:rsidRDefault="00C51580"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Powell, M. &amp; </w:t>
      </w:r>
      <w:proofErr w:type="spellStart"/>
      <w:r>
        <w:rPr>
          <w:rFonts w:ascii="Arial" w:hAnsi="Arial" w:cs="Arial"/>
          <w:sz w:val="24"/>
          <w:szCs w:val="24"/>
        </w:rPr>
        <w:t>Ansic</w:t>
      </w:r>
      <w:proofErr w:type="spellEnd"/>
      <w:r>
        <w:rPr>
          <w:rFonts w:ascii="Arial" w:hAnsi="Arial" w:cs="Arial"/>
          <w:sz w:val="24"/>
          <w:szCs w:val="24"/>
        </w:rPr>
        <w:t xml:space="preserve">, D. </w:t>
      </w:r>
      <w:r w:rsidR="00071B33" w:rsidRPr="00B03549">
        <w:rPr>
          <w:rFonts w:ascii="Arial" w:hAnsi="Arial" w:cs="Arial"/>
          <w:sz w:val="24"/>
          <w:szCs w:val="24"/>
        </w:rPr>
        <w:t>1997.</w:t>
      </w:r>
      <w:proofErr w:type="gramEnd"/>
      <w:r w:rsidR="00071B33" w:rsidRPr="00B03549">
        <w:rPr>
          <w:rFonts w:ascii="Arial" w:hAnsi="Arial" w:cs="Arial"/>
          <w:sz w:val="24"/>
          <w:szCs w:val="24"/>
        </w:rPr>
        <w:t xml:space="preserve"> Gender differences in risk </w:t>
      </w:r>
      <w:proofErr w:type="spellStart"/>
      <w:r w:rsidR="00071B33" w:rsidRPr="00B03549">
        <w:rPr>
          <w:rFonts w:ascii="Arial" w:hAnsi="Arial" w:cs="Arial"/>
          <w:sz w:val="24"/>
          <w:szCs w:val="24"/>
        </w:rPr>
        <w:t>behavior</w:t>
      </w:r>
      <w:proofErr w:type="spellEnd"/>
      <w:r w:rsidR="00071B33" w:rsidRPr="00B03549">
        <w:rPr>
          <w:rFonts w:ascii="Arial" w:hAnsi="Arial" w:cs="Arial"/>
          <w:sz w:val="24"/>
          <w:szCs w:val="24"/>
        </w:rPr>
        <w:t xml:space="preserve"> in financial decision-making: An experimental analysis. </w:t>
      </w:r>
      <w:r w:rsidR="00071B33" w:rsidRPr="00B03549">
        <w:rPr>
          <w:rFonts w:ascii="Arial" w:hAnsi="Arial" w:cs="Arial"/>
          <w:i/>
          <w:iCs/>
          <w:sz w:val="24"/>
          <w:szCs w:val="24"/>
        </w:rPr>
        <w:t>Journal of Economic Psychology</w:t>
      </w:r>
      <w:r w:rsidR="00071B33" w:rsidRPr="00B03549">
        <w:rPr>
          <w:rFonts w:ascii="Arial" w:hAnsi="Arial" w:cs="Arial"/>
          <w:sz w:val="24"/>
          <w:szCs w:val="24"/>
        </w:rPr>
        <w:t xml:space="preserve">, </w:t>
      </w:r>
      <w:r w:rsidR="00071B33" w:rsidRPr="00C51580">
        <w:rPr>
          <w:rFonts w:ascii="Arial" w:hAnsi="Arial" w:cs="Arial"/>
          <w:iCs/>
          <w:sz w:val="24"/>
          <w:szCs w:val="24"/>
        </w:rPr>
        <w:t>18</w:t>
      </w:r>
      <w:r>
        <w:rPr>
          <w:rFonts w:ascii="Arial" w:hAnsi="Arial" w:cs="Arial"/>
          <w:iCs/>
          <w:sz w:val="24"/>
          <w:szCs w:val="24"/>
        </w:rPr>
        <w:t xml:space="preserve">: </w:t>
      </w:r>
      <w:r w:rsidR="00071B33" w:rsidRPr="00B03549">
        <w:rPr>
          <w:rFonts w:ascii="Arial" w:hAnsi="Arial" w:cs="Arial"/>
          <w:sz w:val="24"/>
          <w:szCs w:val="24"/>
        </w:rPr>
        <w:t xml:space="preserve">605–628. </w:t>
      </w:r>
    </w:p>
    <w:p w14:paraId="1D2A903F"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04EC8440" w14:textId="77777777" w:rsidR="00071B33"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Saayman</w:t>
      </w:r>
      <w:proofErr w:type="spellEnd"/>
      <w:r w:rsidRPr="00B03549">
        <w:rPr>
          <w:rFonts w:ascii="Arial" w:hAnsi="Arial" w:cs="Arial"/>
          <w:sz w:val="24"/>
          <w:szCs w:val="24"/>
        </w:rPr>
        <w:t xml:space="preserve">, M. &amp; </w:t>
      </w:r>
      <w:proofErr w:type="spellStart"/>
      <w:r w:rsidRPr="00B03549">
        <w:rPr>
          <w:rFonts w:ascii="Arial" w:hAnsi="Arial" w:cs="Arial"/>
          <w:sz w:val="24"/>
          <w:szCs w:val="24"/>
        </w:rPr>
        <w:t>Saayman</w:t>
      </w:r>
      <w:proofErr w:type="spellEnd"/>
      <w:r w:rsidRPr="00B03549">
        <w:rPr>
          <w:rFonts w:ascii="Arial" w:hAnsi="Arial" w:cs="Arial"/>
          <w:sz w:val="24"/>
          <w:szCs w:val="24"/>
        </w:rPr>
        <w:t>, A. 2008.</w:t>
      </w:r>
      <w:proofErr w:type="gramEnd"/>
      <w:r w:rsidRPr="00B03549">
        <w:rPr>
          <w:rFonts w:ascii="Arial" w:hAnsi="Arial" w:cs="Arial"/>
          <w:sz w:val="24"/>
          <w:szCs w:val="24"/>
        </w:rPr>
        <w:t xml:space="preserve"> Why travel motivation and socio-demographics matter in managing a national park. </w:t>
      </w:r>
      <w:proofErr w:type="spellStart"/>
      <w:r w:rsidRPr="00C51580">
        <w:rPr>
          <w:rFonts w:ascii="Arial" w:hAnsi="Arial" w:cs="Arial"/>
          <w:i/>
          <w:sz w:val="24"/>
          <w:szCs w:val="24"/>
        </w:rPr>
        <w:t>Koedoe</w:t>
      </w:r>
      <w:proofErr w:type="spellEnd"/>
      <w:r w:rsidRPr="00C51580">
        <w:rPr>
          <w:rFonts w:ascii="Arial" w:hAnsi="Arial" w:cs="Arial"/>
          <w:i/>
          <w:sz w:val="24"/>
          <w:szCs w:val="24"/>
        </w:rPr>
        <w:t xml:space="preserve">-African Protected Area </w:t>
      </w:r>
      <w:proofErr w:type="spellStart"/>
      <w:r w:rsidRPr="00C51580">
        <w:rPr>
          <w:rFonts w:ascii="Arial" w:hAnsi="Arial" w:cs="Arial"/>
          <w:i/>
          <w:sz w:val="24"/>
          <w:szCs w:val="24"/>
        </w:rPr>
        <w:t>Conservaion</w:t>
      </w:r>
      <w:proofErr w:type="spellEnd"/>
      <w:r w:rsidRPr="00C51580">
        <w:rPr>
          <w:rFonts w:ascii="Arial" w:hAnsi="Arial" w:cs="Arial"/>
          <w:i/>
          <w:sz w:val="24"/>
          <w:szCs w:val="24"/>
        </w:rPr>
        <w:t xml:space="preserve"> and Science</w:t>
      </w:r>
      <w:r w:rsidRPr="00B03549">
        <w:rPr>
          <w:rFonts w:ascii="Arial" w:hAnsi="Arial" w:cs="Arial"/>
          <w:sz w:val="24"/>
          <w:szCs w:val="24"/>
        </w:rPr>
        <w:t xml:space="preserve">, 51(1):1-9. </w:t>
      </w:r>
    </w:p>
    <w:p w14:paraId="3F804A08" w14:textId="77777777" w:rsidR="00E30F5B" w:rsidRDefault="00E30F5B" w:rsidP="00B03549">
      <w:pPr>
        <w:autoSpaceDE w:val="0"/>
        <w:autoSpaceDN w:val="0"/>
        <w:adjustRightInd w:val="0"/>
        <w:spacing w:after="0" w:line="360" w:lineRule="auto"/>
        <w:jc w:val="both"/>
        <w:rPr>
          <w:rFonts w:ascii="Arial" w:hAnsi="Arial" w:cs="Arial"/>
          <w:sz w:val="24"/>
          <w:szCs w:val="24"/>
        </w:rPr>
      </w:pPr>
    </w:p>
    <w:p w14:paraId="6BD44602" w14:textId="48E7EB0E" w:rsidR="00E30F5B" w:rsidRPr="00E30F5B" w:rsidRDefault="00E30F5B" w:rsidP="00E30F5B">
      <w:pPr>
        <w:autoSpaceDE w:val="0"/>
        <w:autoSpaceDN w:val="0"/>
        <w:adjustRightInd w:val="0"/>
        <w:spacing w:after="0" w:line="360" w:lineRule="auto"/>
        <w:jc w:val="both"/>
        <w:rPr>
          <w:rFonts w:ascii="Arial" w:hAnsi="Arial" w:cs="Arial"/>
          <w:sz w:val="24"/>
          <w:szCs w:val="24"/>
        </w:rPr>
      </w:pPr>
      <w:proofErr w:type="spellStart"/>
      <w:proofErr w:type="gramStart"/>
      <w:r w:rsidRPr="00E30F5B">
        <w:rPr>
          <w:rFonts w:ascii="Arial" w:hAnsi="Arial" w:cs="Arial"/>
          <w:sz w:val="24"/>
          <w:szCs w:val="24"/>
        </w:rPr>
        <w:t>Sabiote</w:t>
      </w:r>
      <w:proofErr w:type="spellEnd"/>
      <w:r w:rsidR="008B027D">
        <w:rPr>
          <w:rFonts w:ascii="Arial" w:hAnsi="Arial" w:cs="Arial"/>
          <w:sz w:val="24"/>
          <w:szCs w:val="24"/>
        </w:rPr>
        <w:t xml:space="preserve">, </w:t>
      </w:r>
      <w:proofErr w:type="spellStart"/>
      <w:r w:rsidR="008B027D">
        <w:rPr>
          <w:rFonts w:ascii="Arial" w:hAnsi="Arial" w:cs="Arial"/>
          <w:sz w:val="24"/>
          <w:szCs w:val="24"/>
        </w:rPr>
        <w:t>C.M</w:t>
      </w:r>
      <w:proofErr w:type="spellEnd"/>
      <w:r w:rsidR="008B027D">
        <w:rPr>
          <w:rFonts w:ascii="Arial" w:hAnsi="Arial" w:cs="Arial"/>
          <w:sz w:val="24"/>
          <w:szCs w:val="24"/>
        </w:rPr>
        <w:t xml:space="preserve">., </w:t>
      </w:r>
      <w:proofErr w:type="spellStart"/>
      <w:r w:rsidRPr="00E30F5B">
        <w:rPr>
          <w:rFonts w:ascii="Arial" w:hAnsi="Arial" w:cs="Arial"/>
          <w:sz w:val="24"/>
          <w:szCs w:val="24"/>
        </w:rPr>
        <w:t>Frías</w:t>
      </w:r>
      <w:proofErr w:type="spellEnd"/>
      <w:r w:rsidR="008B027D">
        <w:rPr>
          <w:rFonts w:ascii="Arial" w:hAnsi="Arial" w:cs="Arial"/>
          <w:sz w:val="24"/>
          <w:szCs w:val="24"/>
        </w:rPr>
        <w:t xml:space="preserve">, </w:t>
      </w:r>
      <w:proofErr w:type="spellStart"/>
      <w:r w:rsidR="008B027D">
        <w:rPr>
          <w:rFonts w:ascii="Arial" w:hAnsi="Arial" w:cs="Arial"/>
          <w:sz w:val="24"/>
          <w:szCs w:val="24"/>
        </w:rPr>
        <w:t>D.M</w:t>
      </w:r>
      <w:proofErr w:type="spellEnd"/>
      <w:r w:rsidR="008B027D">
        <w:rPr>
          <w:rFonts w:ascii="Arial" w:hAnsi="Arial" w:cs="Arial"/>
          <w:sz w:val="24"/>
          <w:szCs w:val="24"/>
        </w:rPr>
        <w:t>.</w:t>
      </w:r>
      <w:r w:rsidR="00712FA6">
        <w:rPr>
          <w:rFonts w:ascii="Arial" w:hAnsi="Arial" w:cs="Arial"/>
          <w:sz w:val="24"/>
          <w:szCs w:val="24"/>
        </w:rPr>
        <w:t xml:space="preserve"> &amp; </w:t>
      </w:r>
      <w:proofErr w:type="spellStart"/>
      <w:r w:rsidRPr="00E30F5B">
        <w:rPr>
          <w:rFonts w:ascii="Arial" w:hAnsi="Arial" w:cs="Arial"/>
          <w:sz w:val="24"/>
          <w:szCs w:val="24"/>
        </w:rPr>
        <w:t>Castañeda</w:t>
      </w:r>
      <w:proofErr w:type="spellEnd"/>
      <w:r w:rsidR="00712FA6">
        <w:rPr>
          <w:rFonts w:ascii="Arial" w:hAnsi="Arial" w:cs="Arial"/>
          <w:sz w:val="24"/>
          <w:szCs w:val="24"/>
        </w:rPr>
        <w:t xml:space="preserve">, </w:t>
      </w:r>
      <w:proofErr w:type="spellStart"/>
      <w:r w:rsidR="00712FA6">
        <w:rPr>
          <w:rFonts w:ascii="Arial" w:hAnsi="Arial" w:cs="Arial"/>
          <w:sz w:val="24"/>
          <w:szCs w:val="24"/>
        </w:rPr>
        <w:t>J.A</w:t>
      </w:r>
      <w:proofErr w:type="spellEnd"/>
      <w:r w:rsidR="00712FA6">
        <w:rPr>
          <w:rFonts w:ascii="Arial" w:hAnsi="Arial" w:cs="Arial"/>
          <w:sz w:val="24"/>
          <w:szCs w:val="24"/>
        </w:rPr>
        <w:t>.</w:t>
      </w:r>
      <w:r w:rsidRPr="00E30F5B">
        <w:rPr>
          <w:rFonts w:ascii="Arial" w:hAnsi="Arial" w:cs="Arial"/>
          <w:sz w:val="24"/>
          <w:szCs w:val="24"/>
        </w:rPr>
        <w:t xml:space="preserve"> 2012</w:t>
      </w:r>
      <w:r w:rsidR="00712FA6">
        <w:rPr>
          <w:rFonts w:ascii="Arial" w:hAnsi="Arial" w:cs="Arial"/>
          <w:sz w:val="24"/>
          <w:szCs w:val="24"/>
        </w:rPr>
        <w:t>.</w:t>
      </w:r>
      <w:proofErr w:type="gramEnd"/>
      <w:r w:rsidR="00712FA6">
        <w:rPr>
          <w:rFonts w:ascii="Arial" w:hAnsi="Arial" w:cs="Arial"/>
          <w:sz w:val="24"/>
          <w:szCs w:val="24"/>
        </w:rPr>
        <w:t xml:space="preserve"> </w:t>
      </w:r>
      <w:r w:rsidRPr="00E30F5B">
        <w:rPr>
          <w:rFonts w:ascii="Arial" w:hAnsi="Arial" w:cs="Arial"/>
          <w:sz w:val="24"/>
          <w:szCs w:val="24"/>
        </w:rPr>
        <w:t xml:space="preserve">Culture </w:t>
      </w:r>
      <w:proofErr w:type="gramStart"/>
      <w:r w:rsidRPr="00E30F5B">
        <w:rPr>
          <w:rFonts w:ascii="Arial" w:hAnsi="Arial" w:cs="Arial"/>
          <w:sz w:val="24"/>
          <w:szCs w:val="24"/>
        </w:rPr>
        <w:t>As</w:t>
      </w:r>
      <w:proofErr w:type="gramEnd"/>
      <w:r w:rsidRPr="00E30F5B">
        <w:rPr>
          <w:rFonts w:ascii="Arial" w:hAnsi="Arial" w:cs="Arial"/>
          <w:sz w:val="24"/>
          <w:szCs w:val="24"/>
        </w:rPr>
        <w:t xml:space="preserve"> A Moderator Of The</w:t>
      </w:r>
    </w:p>
    <w:p w14:paraId="37A4EC0C" w14:textId="0994E5E4" w:rsidR="00E30F5B" w:rsidRPr="00B03549" w:rsidRDefault="00E30F5B" w:rsidP="00E30F5B">
      <w:pPr>
        <w:autoSpaceDE w:val="0"/>
        <w:autoSpaceDN w:val="0"/>
        <w:adjustRightInd w:val="0"/>
        <w:spacing w:after="0" w:line="360" w:lineRule="auto"/>
        <w:jc w:val="both"/>
        <w:rPr>
          <w:rFonts w:ascii="Arial" w:hAnsi="Arial" w:cs="Arial"/>
          <w:sz w:val="24"/>
          <w:szCs w:val="24"/>
        </w:rPr>
      </w:pPr>
      <w:r w:rsidRPr="00E30F5B">
        <w:rPr>
          <w:rFonts w:ascii="Arial" w:hAnsi="Arial" w:cs="Arial"/>
          <w:sz w:val="24"/>
          <w:szCs w:val="24"/>
        </w:rPr>
        <w:t xml:space="preserve">Relationship </w:t>
      </w:r>
      <w:proofErr w:type="gramStart"/>
      <w:r w:rsidRPr="00E30F5B">
        <w:rPr>
          <w:rFonts w:ascii="Arial" w:hAnsi="Arial" w:cs="Arial"/>
          <w:sz w:val="24"/>
          <w:szCs w:val="24"/>
        </w:rPr>
        <w:t xml:space="preserve">Between </w:t>
      </w:r>
      <w:r w:rsidR="00712FA6">
        <w:rPr>
          <w:rFonts w:ascii="Arial" w:hAnsi="Arial" w:cs="Arial"/>
          <w:sz w:val="24"/>
          <w:szCs w:val="24"/>
        </w:rPr>
        <w:t>Service Quality And The</w:t>
      </w:r>
      <w:proofErr w:type="gramEnd"/>
      <w:r w:rsidR="00712FA6">
        <w:rPr>
          <w:rFonts w:ascii="Arial" w:hAnsi="Arial" w:cs="Arial"/>
          <w:sz w:val="24"/>
          <w:szCs w:val="24"/>
        </w:rPr>
        <w:t xml:space="preserve"> Tourist’s</w:t>
      </w:r>
      <w:r w:rsidRPr="00E30F5B">
        <w:rPr>
          <w:rFonts w:ascii="Arial" w:hAnsi="Arial" w:cs="Arial"/>
          <w:sz w:val="24"/>
          <w:szCs w:val="24"/>
        </w:rPr>
        <w:t xml:space="preserve"> Satisfaction With Different Distribution Channels</w:t>
      </w:r>
      <w:r w:rsidR="00712FA6">
        <w:rPr>
          <w:rFonts w:ascii="Arial" w:hAnsi="Arial" w:cs="Arial"/>
          <w:sz w:val="24"/>
          <w:szCs w:val="24"/>
        </w:rPr>
        <w:t>.</w:t>
      </w:r>
      <w:r w:rsidRPr="00E30F5B">
        <w:rPr>
          <w:rFonts w:ascii="Arial" w:hAnsi="Arial" w:cs="Arial"/>
          <w:sz w:val="24"/>
          <w:szCs w:val="24"/>
        </w:rPr>
        <w:t xml:space="preserve"> </w:t>
      </w:r>
      <w:r w:rsidRPr="00712FA6">
        <w:rPr>
          <w:rFonts w:ascii="Arial" w:hAnsi="Arial" w:cs="Arial"/>
          <w:i/>
          <w:sz w:val="24"/>
          <w:szCs w:val="24"/>
        </w:rPr>
        <w:t>Journal of Travel &amp;</w:t>
      </w:r>
      <w:r w:rsidR="00712FA6" w:rsidRPr="00712FA6">
        <w:rPr>
          <w:rFonts w:ascii="Arial" w:hAnsi="Arial" w:cs="Arial"/>
          <w:i/>
          <w:sz w:val="24"/>
          <w:szCs w:val="24"/>
        </w:rPr>
        <w:t xml:space="preserve"> </w:t>
      </w:r>
      <w:r w:rsidRPr="00712FA6">
        <w:rPr>
          <w:rFonts w:ascii="Arial" w:hAnsi="Arial" w:cs="Arial"/>
          <w:i/>
          <w:sz w:val="24"/>
          <w:szCs w:val="24"/>
        </w:rPr>
        <w:t>Tourism Marketing</w:t>
      </w:r>
      <w:r w:rsidRPr="00E30F5B">
        <w:rPr>
          <w:rFonts w:ascii="Arial" w:hAnsi="Arial" w:cs="Arial"/>
          <w:sz w:val="24"/>
          <w:szCs w:val="24"/>
        </w:rPr>
        <w:t>, 29</w:t>
      </w:r>
      <w:r w:rsidR="00712FA6">
        <w:rPr>
          <w:rFonts w:ascii="Arial" w:hAnsi="Arial" w:cs="Arial"/>
          <w:sz w:val="24"/>
          <w:szCs w:val="24"/>
        </w:rPr>
        <w:t xml:space="preserve"> (</w:t>
      </w:r>
      <w:r w:rsidRPr="00E30F5B">
        <w:rPr>
          <w:rFonts w:ascii="Arial" w:hAnsi="Arial" w:cs="Arial"/>
          <w:sz w:val="24"/>
          <w:szCs w:val="24"/>
        </w:rPr>
        <w:t>8</w:t>
      </w:r>
      <w:r w:rsidR="00712FA6">
        <w:rPr>
          <w:rFonts w:ascii="Arial" w:hAnsi="Arial" w:cs="Arial"/>
          <w:sz w:val="24"/>
          <w:szCs w:val="24"/>
        </w:rPr>
        <w:t>):</w:t>
      </w:r>
      <w:r w:rsidRPr="00E30F5B">
        <w:rPr>
          <w:rFonts w:ascii="Arial" w:hAnsi="Arial" w:cs="Arial"/>
          <w:sz w:val="24"/>
          <w:szCs w:val="24"/>
        </w:rPr>
        <w:t xml:space="preserve"> 760-778</w:t>
      </w:r>
      <w:r w:rsidR="00712FA6">
        <w:rPr>
          <w:rFonts w:ascii="Arial" w:hAnsi="Arial" w:cs="Arial"/>
          <w:sz w:val="24"/>
          <w:szCs w:val="24"/>
        </w:rPr>
        <w:t>.</w:t>
      </w:r>
    </w:p>
    <w:p w14:paraId="009A4A0B"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A1743B7" w14:textId="51362081" w:rsidR="00071B33" w:rsidRDefault="00071B33" w:rsidP="00B03549">
      <w:pPr>
        <w:autoSpaceDE w:val="0"/>
        <w:autoSpaceDN w:val="0"/>
        <w:adjustRightInd w:val="0"/>
        <w:spacing w:after="0" w:line="360" w:lineRule="auto"/>
        <w:jc w:val="both"/>
        <w:rPr>
          <w:rFonts w:ascii="Arial" w:hAnsi="Arial" w:cs="Arial"/>
          <w:sz w:val="24"/>
          <w:szCs w:val="24"/>
        </w:rPr>
      </w:pPr>
      <w:proofErr w:type="spellStart"/>
      <w:proofErr w:type="gramStart"/>
      <w:r w:rsidRPr="00B03549">
        <w:rPr>
          <w:rFonts w:ascii="Arial" w:hAnsi="Arial" w:cs="Arial"/>
          <w:sz w:val="24"/>
          <w:szCs w:val="24"/>
        </w:rPr>
        <w:t>SANParks</w:t>
      </w:r>
      <w:proofErr w:type="spellEnd"/>
      <w:r w:rsidRPr="00B03549">
        <w:rPr>
          <w:rFonts w:ascii="Arial" w:hAnsi="Arial" w:cs="Arial"/>
          <w:sz w:val="24"/>
          <w:szCs w:val="24"/>
        </w:rPr>
        <w:t>.</w:t>
      </w:r>
      <w:proofErr w:type="gramEnd"/>
      <w:r w:rsidRPr="00B03549">
        <w:rPr>
          <w:rFonts w:ascii="Arial" w:hAnsi="Arial" w:cs="Arial"/>
          <w:sz w:val="24"/>
          <w:szCs w:val="24"/>
        </w:rPr>
        <w:t xml:space="preserve"> 2013. </w:t>
      </w:r>
      <w:proofErr w:type="gramStart"/>
      <w:r w:rsidRPr="00C51580">
        <w:rPr>
          <w:rFonts w:ascii="Arial" w:hAnsi="Arial" w:cs="Arial"/>
          <w:i/>
          <w:sz w:val="24"/>
          <w:szCs w:val="24"/>
        </w:rPr>
        <w:t>About</w:t>
      </w:r>
      <w:proofErr w:type="gramEnd"/>
      <w:r w:rsidRPr="00C51580">
        <w:rPr>
          <w:rFonts w:ascii="Arial" w:hAnsi="Arial" w:cs="Arial"/>
          <w:i/>
          <w:sz w:val="24"/>
          <w:szCs w:val="24"/>
        </w:rPr>
        <w:t xml:space="preserve"> us.</w:t>
      </w:r>
      <w:r w:rsidRPr="00B03549">
        <w:rPr>
          <w:rFonts w:ascii="Arial" w:hAnsi="Arial" w:cs="Arial"/>
          <w:sz w:val="24"/>
          <w:szCs w:val="24"/>
        </w:rPr>
        <w:t xml:space="preserve"> [Online] Available: http://www.sanparks.co.za/about/ [Accessed: 2013-06-05].</w:t>
      </w:r>
    </w:p>
    <w:p w14:paraId="1EBC5D2D" w14:textId="77777777" w:rsidR="008B027D" w:rsidRDefault="008B027D" w:rsidP="00B03549">
      <w:pPr>
        <w:autoSpaceDE w:val="0"/>
        <w:autoSpaceDN w:val="0"/>
        <w:adjustRightInd w:val="0"/>
        <w:spacing w:after="0" w:line="360" w:lineRule="auto"/>
        <w:jc w:val="both"/>
        <w:rPr>
          <w:rFonts w:ascii="Arial" w:hAnsi="Arial" w:cs="Arial"/>
          <w:sz w:val="24"/>
          <w:szCs w:val="24"/>
        </w:rPr>
      </w:pPr>
    </w:p>
    <w:p w14:paraId="3B4F5A5E" w14:textId="731A37E0" w:rsidR="008B027D" w:rsidRPr="00B03549" w:rsidRDefault="008B027D" w:rsidP="00B03549">
      <w:pPr>
        <w:autoSpaceDE w:val="0"/>
        <w:autoSpaceDN w:val="0"/>
        <w:adjustRightInd w:val="0"/>
        <w:spacing w:after="0" w:line="360" w:lineRule="auto"/>
        <w:jc w:val="both"/>
        <w:rPr>
          <w:rFonts w:ascii="Arial" w:hAnsi="Arial" w:cs="Arial"/>
          <w:sz w:val="24"/>
          <w:szCs w:val="24"/>
        </w:rPr>
      </w:pPr>
      <w:proofErr w:type="spellStart"/>
      <w:proofErr w:type="gramStart"/>
      <w:r>
        <w:rPr>
          <w:rFonts w:ascii="Arial" w:hAnsi="Arial" w:cs="Arial"/>
          <w:sz w:val="24"/>
          <w:szCs w:val="24"/>
        </w:rPr>
        <w:lastRenderedPageBreak/>
        <w:t>Scholtz</w:t>
      </w:r>
      <w:proofErr w:type="spellEnd"/>
      <w:r>
        <w:rPr>
          <w:rFonts w:ascii="Arial" w:hAnsi="Arial" w:cs="Arial"/>
          <w:sz w:val="24"/>
          <w:szCs w:val="24"/>
        </w:rPr>
        <w:t xml:space="preserve">, M., du </w:t>
      </w:r>
      <w:proofErr w:type="spellStart"/>
      <w:r>
        <w:rPr>
          <w:rFonts w:ascii="Arial" w:hAnsi="Arial" w:cs="Arial"/>
          <w:sz w:val="24"/>
          <w:szCs w:val="24"/>
        </w:rPr>
        <w:t>Plessis</w:t>
      </w:r>
      <w:proofErr w:type="spellEnd"/>
      <w:r>
        <w:rPr>
          <w:rFonts w:ascii="Arial" w:hAnsi="Arial" w:cs="Arial"/>
          <w:sz w:val="24"/>
          <w:szCs w:val="24"/>
        </w:rPr>
        <w:t xml:space="preserve">, L. &amp; </w:t>
      </w:r>
      <w:proofErr w:type="spellStart"/>
      <w:r>
        <w:rPr>
          <w:rFonts w:ascii="Arial" w:hAnsi="Arial" w:cs="Arial"/>
          <w:sz w:val="24"/>
          <w:szCs w:val="24"/>
        </w:rPr>
        <w:t>Saayman</w:t>
      </w:r>
      <w:proofErr w:type="spellEnd"/>
      <w:r>
        <w:rPr>
          <w:rFonts w:ascii="Arial" w:hAnsi="Arial" w:cs="Arial"/>
          <w:sz w:val="24"/>
          <w:szCs w:val="24"/>
        </w:rPr>
        <w:t>, M. 2014.</w:t>
      </w:r>
      <w:proofErr w:type="gramEnd"/>
      <w:r>
        <w:rPr>
          <w:rFonts w:ascii="Arial" w:hAnsi="Arial" w:cs="Arial"/>
          <w:sz w:val="24"/>
          <w:szCs w:val="24"/>
        </w:rPr>
        <w:t xml:space="preserve"> </w:t>
      </w:r>
      <w:proofErr w:type="gramStart"/>
      <w:r>
        <w:rPr>
          <w:rFonts w:ascii="Arial" w:hAnsi="Arial" w:cs="Arial"/>
          <w:sz w:val="24"/>
          <w:szCs w:val="24"/>
        </w:rPr>
        <w:t>Understanding visitors to Kruger National Park.</w:t>
      </w:r>
      <w:proofErr w:type="gramEnd"/>
      <w:r>
        <w:rPr>
          <w:rFonts w:ascii="Arial" w:hAnsi="Arial" w:cs="Arial"/>
          <w:sz w:val="24"/>
          <w:szCs w:val="24"/>
        </w:rPr>
        <w:t xml:space="preserve"> Not known. </w:t>
      </w:r>
      <w:proofErr w:type="gramStart"/>
      <w:r>
        <w:rPr>
          <w:rFonts w:ascii="Arial" w:hAnsi="Arial" w:cs="Arial"/>
          <w:sz w:val="24"/>
          <w:szCs w:val="24"/>
        </w:rPr>
        <w:t>Potchefstroom.</w:t>
      </w:r>
      <w:proofErr w:type="gramEnd"/>
    </w:p>
    <w:p w14:paraId="298D946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37831F51" w14:textId="77777777" w:rsidR="00071B33" w:rsidRDefault="00071B33" w:rsidP="00B03549">
      <w:pPr>
        <w:autoSpaceDE w:val="0"/>
        <w:autoSpaceDN w:val="0"/>
        <w:adjustRightInd w:val="0"/>
        <w:spacing w:after="0" w:line="360" w:lineRule="auto"/>
        <w:jc w:val="both"/>
        <w:rPr>
          <w:rFonts w:ascii="Arial" w:hAnsi="Arial" w:cs="Arial"/>
          <w:sz w:val="24"/>
          <w:szCs w:val="24"/>
        </w:rPr>
      </w:pPr>
      <w:r w:rsidRPr="00B03549">
        <w:rPr>
          <w:rFonts w:ascii="Arial" w:hAnsi="Arial" w:cs="Arial"/>
          <w:sz w:val="24"/>
          <w:szCs w:val="24"/>
        </w:rPr>
        <w:t xml:space="preserve">Schott, C. 2007. </w:t>
      </w:r>
      <w:proofErr w:type="gramStart"/>
      <w:r w:rsidRPr="00B03549">
        <w:rPr>
          <w:rFonts w:ascii="Arial" w:hAnsi="Arial" w:cs="Arial"/>
          <w:sz w:val="24"/>
          <w:szCs w:val="24"/>
        </w:rPr>
        <w:t>Selling Adventure Tourism: a Distribution Channels Perspective.</w:t>
      </w:r>
      <w:proofErr w:type="gramEnd"/>
      <w:r w:rsidRPr="00B03549">
        <w:rPr>
          <w:rFonts w:ascii="Arial" w:hAnsi="Arial" w:cs="Arial"/>
          <w:sz w:val="24"/>
          <w:szCs w:val="24"/>
        </w:rPr>
        <w:t xml:space="preserve"> </w:t>
      </w:r>
      <w:r w:rsidRPr="00B03549">
        <w:rPr>
          <w:rFonts w:ascii="Arial" w:hAnsi="Arial" w:cs="Arial"/>
          <w:i/>
          <w:sz w:val="24"/>
          <w:szCs w:val="24"/>
        </w:rPr>
        <w:t>International Journal of Tourism Research</w:t>
      </w:r>
      <w:r w:rsidRPr="00B03549">
        <w:rPr>
          <w:rFonts w:ascii="Arial" w:hAnsi="Arial" w:cs="Arial"/>
          <w:sz w:val="24"/>
          <w:szCs w:val="24"/>
        </w:rPr>
        <w:t xml:space="preserve">, </w:t>
      </w:r>
      <w:r w:rsidRPr="00C51580">
        <w:rPr>
          <w:rFonts w:ascii="Arial" w:hAnsi="Arial" w:cs="Arial"/>
          <w:bCs/>
          <w:sz w:val="24"/>
          <w:szCs w:val="24"/>
        </w:rPr>
        <w:t>9</w:t>
      </w:r>
      <w:r w:rsidRPr="00B03549">
        <w:rPr>
          <w:rFonts w:ascii="Arial" w:hAnsi="Arial" w:cs="Arial"/>
          <w:sz w:val="24"/>
          <w:szCs w:val="24"/>
        </w:rPr>
        <w:t>: 257–274.</w:t>
      </w:r>
    </w:p>
    <w:p w14:paraId="0FC584A0" w14:textId="77777777" w:rsidR="00BC134F" w:rsidRDefault="00BC134F" w:rsidP="00B03549">
      <w:pPr>
        <w:autoSpaceDE w:val="0"/>
        <w:autoSpaceDN w:val="0"/>
        <w:adjustRightInd w:val="0"/>
        <w:spacing w:after="0" w:line="360" w:lineRule="auto"/>
        <w:jc w:val="both"/>
        <w:rPr>
          <w:rFonts w:ascii="Arial" w:hAnsi="Arial" w:cs="Arial"/>
          <w:sz w:val="24"/>
          <w:szCs w:val="24"/>
        </w:rPr>
      </w:pPr>
    </w:p>
    <w:p w14:paraId="4CE1A108" w14:textId="3C2ECA7A" w:rsidR="00BC134F" w:rsidRPr="00BC134F" w:rsidRDefault="00BC134F" w:rsidP="00BC134F">
      <w:pPr>
        <w:autoSpaceDE w:val="0"/>
        <w:autoSpaceDN w:val="0"/>
        <w:adjustRightInd w:val="0"/>
        <w:spacing w:after="0" w:line="360" w:lineRule="auto"/>
        <w:jc w:val="both"/>
        <w:rPr>
          <w:rFonts w:ascii="Arial" w:hAnsi="Arial" w:cs="Arial"/>
          <w:sz w:val="24"/>
          <w:szCs w:val="24"/>
        </w:rPr>
      </w:pPr>
      <w:proofErr w:type="spellStart"/>
      <w:proofErr w:type="gramStart"/>
      <w:r w:rsidRPr="00BC134F">
        <w:rPr>
          <w:rFonts w:ascii="Arial" w:hAnsi="Arial" w:cs="Arial"/>
          <w:sz w:val="24"/>
          <w:szCs w:val="24"/>
        </w:rPr>
        <w:t>Sharpley</w:t>
      </w:r>
      <w:proofErr w:type="spellEnd"/>
      <w:r>
        <w:rPr>
          <w:rFonts w:ascii="Arial" w:hAnsi="Arial" w:cs="Arial"/>
          <w:sz w:val="24"/>
          <w:szCs w:val="24"/>
        </w:rPr>
        <w:t xml:space="preserve">, R. </w:t>
      </w:r>
      <w:r w:rsidRPr="00BC134F">
        <w:rPr>
          <w:rFonts w:ascii="Arial" w:hAnsi="Arial" w:cs="Arial"/>
          <w:sz w:val="24"/>
          <w:szCs w:val="24"/>
        </w:rPr>
        <w:t>&amp; Pearce</w:t>
      </w:r>
      <w:r>
        <w:rPr>
          <w:rFonts w:ascii="Arial" w:hAnsi="Arial" w:cs="Arial"/>
          <w:sz w:val="24"/>
          <w:szCs w:val="24"/>
        </w:rPr>
        <w:t xml:space="preserve">, T. </w:t>
      </w:r>
      <w:r w:rsidRPr="00BC134F">
        <w:rPr>
          <w:rFonts w:ascii="Arial" w:hAnsi="Arial" w:cs="Arial"/>
          <w:sz w:val="24"/>
          <w:szCs w:val="24"/>
        </w:rPr>
        <w:t>2007</w:t>
      </w:r>
      <w:r>
        <w:rPr>
          <w:rFonts w:ascii="Arial" w:hAnsi="Arial" w:cs="Arial"/>
          <w:sz w:val="24"/>
          <w:szCs w:val="24"/>
        </w:rPr>
        <w:t>.</w:t>
      </w:r>
      <w:proofErr w:type="gramEnd"/>
      <w:r>
        <w:rPr>
          <w:rFonts w:ascii="Arial" w:hAnsi="Arial" w:cs="Arial"/>
          <w:sz w:val="24"/>
          <w:szCs w:val="24"/>
        </w:rPr>
        <w:t xml:space="preserve"> </w:t>
      </w:r>
      <w:r w:rsidRPr="00BC134F">
        <w:rPr>
          <w:rFonts w:ascii="Arial" w:hAnsi="Arial" w:cs="Arial"/>
          <w:sz w:val="24"/>
          <w:szCs w:val="24"/>
        </w:rPr>
        <w:t>Tourism, Marketing and Sustainable</w:t>
      </w:r>
      <w:r w:rsidR="00712FA6">
        <w:rPr>
          <w:rFonts w:ascii="Arial" w:hAnsi="Arial" w:cs="Arial"/>
          <w:sz w:val="24"/>
          <w:szCs w:val="24"/>
        </w:rPr>
        <w:t xml:space="preserve"> </w:t>
      </w:r>
      <w:r w:rsidRPr="00BC134F">
        <w:rPr>
          <w:rFonts w:ascii="Arial" w:hAnsi="Arial" w:cs="Arial"/>
          <w:sz w:val="24"/>
          <w:szCs w:val="24"/>
        </w:rPr>
        <w:t xml:space="preserve">Development in the English National Parks: The Role of National Park Authorities, </w:t>
      </w:r>
      <w:r w:rsidRPr="00BC134F">
        <w:rPr>
          <w:rFonts w:ascii="Arial" w:hAnsi="Arial" w:cs="Arial"/>
          <w:i/>
          <w:sz w:val="24"/>
          <w:szCs w:val="24"/>
        </w:rPr>
        <w:t>Journal of Sustainable Tourism</w:t>
      </w:r>
      <w:r w:rsidRPr="00BC134F">
        <w:rPr>
          <w:rFonts w:ascii="Arial" w:hAnsi="Arial" w:cs="Arial"/>
          <w:sz w:val="24"/>
          <w:szCs w:val="24"/>
        </w:rPr>
        <w:t>, 15</w:t>
      </w:r>
      <w:r>
        <w:rPr>
          <w:rFonts w:ascii="Arial" w:hAnsi="Arial" w:cs="Arial"/>
          <w:sz w:val="24"/>
          <w:szCs w:val="24"/>
        </w:rPr>
        <w:t xml:space="preserve"> (</w:t>
      </w:r>
      <w:r w:rsidRPr="00BC134F">
        <w:rPr>
          <w:rFonts w:ascii="Arial" w:hAnsi="Arial" w:cs="Arial"/>
          <w:sz w:val="24"/>
          <w:szCs w:val="24"/>
        </w:rPr>
        <w:t>5</w:t>
      </w:r>
      <w:r>
        <w:rPr>
          <w:rFonts w:ascii="Arial" w:hAnsi="Arial" w:cs="Arial"/>
          <w:sz w:val="24"/>
          <w:szCs w:val="24"/>
        </w:rPr>
        <w:t>): 557-573.</w:t>
      </w:r>
    </w:p>
    <w:p w14:paraId="277DAFEA" w14:textId="77777777" w:rsidR="00BC134F" w:rsidRPr="00B03549" w:rsidRDefault="00BC134F" w:rsidP="00B03549">
      <w:pPr>
        <w:autoSpaceDE w:val="0"/>
        <w:autoSpaceDN w:val="0"/>
        <w:adjustRightInd w:val="0"/>
        <w:spacing w:after="0" w:line="360" w:lineRule="auto"/>
        <w:jc w:val="both"/>
        <w:rPr>
          <w:rFonts w:ascii="Arial" w:hAnsi="Arial" w:cs="Arial"/>
          <w:sz w:val="24"/>
          <w:szCs w:val="24"/>
        </w:rPr>
      </w:pPr>
    </w:p>
    <w:p w14:paraId="35896C4A" w14:textId="4372AD5A"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Starkov, M</w:t>
      </w:r>
      <w:r w:rsidR="00C51580" w:rsidRPr="006A5D3A">
        <w:rPr>
          <w:rFonts w:ascii="Arial" w:hAnsi="Arial" w:cs="Arial"/>
          <w:sz w:val="24"/>
          <w:szCs w:val="24"/>
          <w:lang w:val="sv-SE"/>
        </w:rPr>
        <w:t xml:space="preserve">. &amp; </w:t>
      </w:r>
      <w:r w:rsidRPr="006A5D3A">
        <w:rPr>
          <w:rFonts w:ascii="Arial" w:hAnsi="Arial" w:cs="Arial"/>
          <w:sz w:val="24"/>
          <w:szCs w:val="24"/>
          <w:lang w:val="sv-SE"/>
        </w:rPr>
        <w:t>Safer</w:t>
      </w:r>
      <w:r w:rsidR="00C51580" w:rsidRPr="006A5D3A">
        <w:rPr>
          <w:rFonts w:ascii="Arial" w:hAnsi="Arial" w:cs="Arial"/>
          <w:sz w:val="24"/>
          <w:szCs w:val="24"/>
          <w:lang w:val="sv-SE"/>
        </w:rPr>
        <w:t xml:space="preserve">, M.M. 2010. </w:t>
      </w:r>
      <w:proofErr w:type="gramStart"/>
      <w:r w:rsidRPr="00C51580">
        <w:rPr>
          <w:rFonts w:ascii="Arial" w:hAnsi="Arial" w:cs="Arial"/>
          <w:i/>
          <w:sz w:val="24"/>
          <w:szCs w:val="24"/>
        </w:rPr>
        <w:t>Hotelier's 2010 Top Ten Internet Marketing Resolutions.</w:t>
      </w:r>
      <w:proofErr w:type="gramEnd"/>
      <w:r w:rsidRPr="00C51580">
        <w:rPr>
          <w:rFonts w:ascii="Arial" w:hAnsi="Arial" w:cs="Arial"/>
          <w:i/>
          <w:sz w:val="24"/>
          <w:szCs w:val="24"/>
        </w:rPr>
        <w:t xml:space="preserve"> Hospitality </w:t>
      </w:r>
      <w:proofErr w:type="spellStart"/>
      <w:r w:rsidRPr="00C51580">
        <w:rPr>
          <w:rFonts w:ascii="Arial" w:hAnsi="Arial" w:cs="Arial"/>
          <w:i/>
          <w:sz w:val="24"/>
          <w:szCs w:val="24"/>
        </w:rPr>
        <w:t>eBusiness</w:t>
      </w:r>
      <w:proofErr w:type="spellEnd"/>
      <w:r w:rsidRPr="00C51580">
        <w:rPr>
          <w:rFonts w:ascii="Arial" w:hAnsi="Arial" w:cs="Arial"/>
          <w:i/>
          <w:sz w:val="24"/>
          <w:szCs w:val="24"/>
        </w:rPr>
        <w:t xml:space="preserve"> Strategies</w:t>
      </w:r>
      <w:r w:rsidRPr="00B03549">
        <w:rPr>
          <w:rFonts w:ascii="Arial" w:hAnsi="Arial" w:cs="Arial"/>
          <w:sz w:val="24"/>
          <w:szCs w:val="24"/>
        </w:rPr>
        <w:t xml:space="preserve"> (</w:t>
      </w:r>
      <w:proofErr w:type="spellStart"/>
      <w:r w:rsidRPr="00B03549">
        <w:rPr>
          <w:rFonts w:ascii="Arial" w:hAnsi="Arial" w:cs="Arial"/>
          <w:sz w:val="24"/>
          <w:szCs w:val="24"/>
        </w:rPr>
        <w:t>HeBS</w:t>
      </w:r>
      <w:proofErr w:type="spellEnd"/>
      <w:r w:rsidRPr="00B03549">
        <w:rPr>
          <w:rFonts w:ascii="Arial" w:hAnsi="Arial" w:cs="Arial"/>
          <w:sz w:val="24"/>
          <w:szCs w:val="24"/>
        </w:rPr>
        <w:t xml:space="preserve">), http://www.hospitalityebusiness.com/ </w:t>
      </w:r>
      <w:proofErr w:type="spellStart"/>
      <w:r w:rsidRPr="00B03549">
        <w:rPr>
          <w:rFonts w:ascii="Arial" w:hAnsi="Arial" w:cs="Arial"/>
          <w:sz w:val="24"/>
          <w:szCs w:val="24"/>
        </w:rPr>
        <w:t>articles.php</w:t>
      </w:r>
      <w:proofErr w:type="spellEnd"/>
      <w:r w:rsidRPr="00B03549">
        <w:rPr>
          <w:rFonts w:ascii="Arial" w:hAnsi="Arial" w:cs="Arial"/>
          <w:sz w:val="24"/>
          <w:szCs w:val="24"/>
        </w:rPr>
        <w:t>, downloaded: February 15th 2010.</w:t>
      </w:r>
    </w:p>
    <w:p w14:paraId="740C2048"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103F5C5A" w14:textId="60F52F9D" w:rsidR="00071B33" w:rsidRPr="00B03549" w:rsidRDefault="00071B33"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Stern, L. W.</w:t>
      </w:r>
      <w:r w:rsidR="00C51580" w:rsidRPr="006A5D3A">
        <w:rPr>
          <w:rFonts w:ascii="Arial" w:hAnsi="Arial" w:cs="Arial"/>
          <w:sz w:val="24"/>
          <w:szCs w:val="24"/>
          <w:lang w:val="sv-SE"/>
        </w:rPr>
        <w:t xml:space="preserve"> &amp; El-Ansary, A. I. </w:t>
      </w:r>
      <w:r w:rsidRPr="006A5D3A">
        <w:rPr>
          <w:rFonts w:ascii="Arial" w:hAnsi="Arial" w:cs="Arial"/>
          <w:sz w:val="24"/>
          <w:szCs w:val="24"/>
          <w:lang w:val="sv-SE"/>
        </w:rPr>
        <w:t xml:space="preserve">1992. </w:t>
      </w:r>
      <w:r w:rsidRPr="00C51580">
        <w:rPr>
          <w:rFonts w:ascii="Arial" w:hAnsi="Arial" w:cs="Arial"/>
          <w:i/>
          <w:sz w:val="24"/>
          <w:szCs w:val="24"/>
        </w:rPr>
        <w:t>Marketing channels</w:t>
      </w:r>
      <w:r w:rsidRPr="00B03549">
        <w:rPr>
          <w:rFonts w:ascii="Arial" w:hAnsi="Arial" w:cs="Arial"/>
          <w:sz w:val="24"/>
          <w:szCs w:val="24"/>
        </w:rPr>
        <w:t xml:space="preserve"> (4th </w:t>
      </w:r>
      <w:proofErr w:type="gramStart"/>
      <w:r w:rsidRPr="00B03549">
        <w:rPr>
          <w:rFonts w:ascii="Arial" w:hAnsi="Arial" w:cs="Arial"/>
          <w:sz w:val="24"/>
          <w:szCs w:val="24"/>
        </w:rPr>
        <w:t>ed</w:t>
      </w:r>
      <w:proofErr w:type="gramEnd"/>
      <w:r w:rsidRPr="00B03549">
        <w:rPr>
          <w:rFonts w:ascii="Arial" w:hAnsi="Arial" w:cs="Arial"/>
          <w:sz w:val="24"/>
          <w:szCs w:val="24"/>
        </w:rPr>
        <w:t xml:space="preserve">.). Englewood </w:t>
      </w:r>
      <w:proofErr w:type="spellStart"/>
      <w:r w:rsidRPr="00B03549">
        <w:rPr>
          <w:rFonts w:ascii="Arial" w:hAnsi="Arial" w:cs="Arial"/>
          <w:sz w:val="24"/>
          <w:szCs w:val="24"/>
        </w:rPr>
        <w:t>Cliffs</w:t>
      </w:r>
      <w:proofErr w:type="gramStart"/>
      <w:r w:rsidRPr="00B03549">
        <w:rPr>
          <w:rFonts w:ascii="Arial" w:hAnsi="Arial" w:cs="Arial"/>
          <w:sz w:val="24"/>
          <w:szCs w:val="24"/>
        </w:rPr>
        <w:t>,NJ</w:t>
      </w:r>
      <w:proofErr w:type="spellEnd"/>
      <w:proofErr w:type="gramEnd"/>
      <w:r w:rsidRPr="00B03549">
        <w:rPr>
          <w:rFonts w:ascii="Arial" w:hAnsi="Arial" w:cs="Arial"/>
          <w:sz w:val="24"/>
          <w:szCs w:val="24"/>
        </w:rPr>
        <w:t>: Prentice-Hall.</w:t>
      </w:r>
    </w:p>
    <w:p w14:paraId="69C69547"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75E0CDC6" w14:textId="1CAEBE53" w:rsidR="00202C24" w:rsidRPr="00202C24" w:rsidRDefault="00202C24" w:rsidP="00202C24">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Tsai, W., Chou, W. &amp; Lai, C. 2010.</w:t>
      </w:r>
      <w:proofErr w:type="gramEnd"/>
      <w:r>
        <w:rPr>
          <w:rFonts w:ascii="Arial" w:hAnsi="Arial" w:cs="Arial"/>
          <w:sz w:val="24"/>
          <w:szCs w:val="24"/>
        </w:rPr>
        <w:t xml:space="preserve"> </w:t>
      </w:r>
      <w:r w:rsidRPr="00202C24">
        <w:rPr>
          <w:rFonts w:ascii="Arial" w:hAnsi="Arial" w:cs="Arial"/>
          <w:sz w:val="24"/>
          <w:szCs w:val="24"/>
        </w:rPr>
        <w:t>An effective evaluation model and improvement analysis for national park</w:t>
      </w:r>
      <w:r>
        <w:rPr>
          <w:rFonts w:ascii="Arial" w:hAnsi="Arial" w:cs="Arial"/>
          <w:sz w:val="24"/>
          <w:szCs w:val="24"/>
        </w:rPr>
        <w:t xml:space="preserve"> </w:t>
      </w:r>
      <w:r w:rsidRPr="00202C24">
        <w:rPr>
          <w:rFonts w:ascii="Arial" w:hAnsi="Arial" w:cs="Arial"/>
          <w:sz w:val="24"/>
          <w:szCs w:val="24"/>
        </w:rPr>
        <w:t>websites: A case study of Taiwan</w:t>
      </w:r>
      <w:r>
        <w:rPr>
          <w:rFonts w:ascii="Arial" w:hAnsi="Arial" w:cs="Arial"/>
          <w:sz w:val="24"/>
          <w:szCs w:val="24"/>
        </w:rPr>
        <w:t>. Tourism Management, 31: 936-952.</w:t>
      </w:r>
    </w:p>
    <w:p w14:paraId="48844132" w14:textId="77777777" w:rsidR="00202C24" w:rsidRPr="00B03549" w:rsidRDefault="00202C24" w:rsidP="00202C24">
      <w:pPr>
        <w:autoSpaceDE w:val="0"/>
        <w:autoSpaceDN w:val="0"/>
        <w:adjustRightInd w:val="0"/>
        <w:spacing w:after="0" w:line="360" w:lineRule="auto"/>
        <w:jc w:val="both"/>
        <w:rPr>
          <w:rFonts w:ascii="Arial" w:hAnsi="Arial" w:cs="Arial"/>
          <w:sz w:val="24"/>
          <w:szCs w:val="24"/>
        </w:rPr>
      </w:pPr>
    </w:p>
    <w:p w14:paraId="758546A4" w14:textId="6D1DB8D9" w:rsidR="00071B33" w:rsidRPr="00B03549" w:rsidRDefault="00C51580" w:rsidP="00B03549">
      <w:pPr>
        <w:autoSpaceDE w:val="0"/>
        <w:autoSpaceDN w:val="0"/>
        <w:adjustRightInd w:val="0"/>
        <w:spacing w:after="0" w:line="360" w:lineRule="auto"/>
        <w:jc w:val="both"/>
        <w:rPr>
          <w:rFonts w:ascii="Arial" w:hAnsi="Arial" w:cs="Arial"/>
          <w:sz w:val="24"/>
          <w:szCs w:val="24"/>
        </w:rPr>
      </w:pPr>
      <w:r w:rsidRPr="006A5D3A">
        <w:rPr>
          <w:rFonts w:ascii="Arial" w:hAnsi="Arial" w:cs="Arial"/>
          <w:sz w:val="24"/>
          <w:szCs w:val="24"/>
          <w:lang w:val="sv-SE"/>
        </w:rPr>
        <w:t xml:space="preserve">Tsai, H. T., Huang, L. &amp; Lin, C. G. </w:t>
      </w:r>
      <w:r w:rsidR="00071B33" w:rsidRPr="006A5D3A">
        <w:rPr>
          <w:rFonts w:ascii="Arial" w:hAnsi="Arial" w:cs="Arial"/>
          <w:sz w:val="24"/>
          <w:szCs w:val="24"/>
          <w:lang w:val="sv-SE"/>
        </w:rPr>
        <w:t xml:space="preserve">2005. </w:t>
      </w:r>
      <w:proofErr w:type="gramStart"/>
      <w:r w:rsidR="00071B33" w:rsidRPr="00B03549">
        <w:rPr>
          <w:rFonts w:ascii="Arial" w:hAnsi="Arial" w:cs="Arial"/>
          <w:sz w:val="24"/>
          <w:szCs w:val="24"/>
        </w:rPr>
        <w:t>Emerging e-commerce development model for Taiwanese travel agencies.</w:t>
      </w:r>
      <w:proofErr w:type="gramEnd"/>
      <w:r w:rsidR="00071B33" w:rsidRPr="00B03549">
        <w:rPr>
          <w:rFonts w:ascii="Arial" w:hAnsi="Arial" w:cs="Arial"/>
          <w:sz w:val="24"/>
          <w:szCs w:val="24"/>
        </w:rPr>
        <w:t xml:space="preserve"> </w:t>
      </w:r>
      <w:r w:rsidR="00071B33" w:rsidRPr="00C51580">
        <w:rPr>
          <w:rFonts w:ascii="Arial" w:hAnsi="Arial" w:cs="Arial"/>
          <w:i/>
          <w:sz w:val="24"/>
          <w:szCs w:val="24"/>
        </w:rPr>
        <w:t>Tourism Management</w:t>
      </w:r>
      <w:r>
        <w:rPr>
          <w:rFonts w:ascii="Arial" w:hAnsi="Arial" w:cs="Arial"/>
          <w:sz w:val="24"/>
          <w:szCs w:val="24"/>
        </w:rPr>
        <w:t xml:space="preserve">, 26(5): </w:t>
      </w:r>
      <w:r w:rsidR="00071B33" w:rsidRPr="00B03549">
        <w:rPr>
          <w:rFonts w:ascii="Arial" w:hAnsi="Arial" w:cs="Arial"/>
          <w:sz w:val="24"/>
          <w:szCs w:val="24"/>
        </w:rPr>
        <w:t>787–796.</w:t>
      </w:r>
    </w:p>
    <w:p w14:paraId="14F3F6C5"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5883CCFA" w14:textId="5D919253" w:rsidR="00071B33" w:rsidRPr="00B03549" w:rsidRDefault="00C51580" w:rsidP="00B03549">
      <w:pPr>
        <w:autoSpaceDE w:val="0"/>
        <w:autoSpaceDN w:val="0"/>
        <w:adjustRightInd w:val="0"/>
        <w:spacing w:after="0" w:line="360" w:lineRule="auto"/>
        <w:jc w:val="both"/>
        <w:rPr>
          <w:rFonts w:ascii="Arial" w:hAnsi="Arial" w:cs="Arial"/>
          <w:sz w:val="24"/>
          <w:szCs w:val="24"/>
        </w:rPr>
      </w:pPr>
      <w:proofErr w:type="spellStart"/>
      <w:proofErr w:type="gramStart"/>
      <w:r>
        <w:rPr>
          <w:rFonts w:ascii="Arial" w:hAnsi="Arial" w:cs="Arial"/>
          <w:sz w:val="24"/>
          <w:szCs w:val="24"/>
        </w:rPr>
        <w:t>Walle</w:t>
      </w:r>
      <w:proofErr w:type="spellEnd"/>
      <w:r>
        <w:rPr>
          <w:rFonts w:ascii="Arial" w:hAnsi="Arial" w:cs="Arial"/>
          <w:sz w:val="24"/>
          <w:szCs w:val="24"/>
        </w:rPr>
        <w:t xml:space="preserve">, A. </w:t>
      </w:r>
      <w:r w:rsidR="00071B33" w:rsidRPr="00B03549">
        <w:rPr>
          <w:rFonts w:ascii="Arial" w:hAnsi="Arial" w:cs="Arial"/>
          <w:sz w:val="24"/>
          <w:szCs w:val="24"/>
        </w:rPr>
        <w:t>1996.</w:t>
      </w:r>
      <w:proofErr w:type="gramEnd"/>
      <w:r w:rsidR="00071B33" w:rsidRPr="00B03549">
        <w:rPr>
          <w:rFonts w:ascii="Arial" w:hAnsi="Arial" w:cs="Arial"/>
          <w:sz w:val="24"/>
          <w:szCs w:val="24"/>
        </w:rPr>
        <w:t xml:space="preserve"> Tourism and Internet: opportunities for direct marketing. </w:t>
      </w:r>
      <w:r w:rsidR="00071B33" w:rsidRPr="00C51580">
        <w:rPr>
          <w:rFonts w:ascii="Arial" w:hAnsi="Arial" w:cs="Arial"/>
          <w:i/>
          <w:sz w:val="24"/>
          <w:szCs w:val="24"/>
        </w:rPr>
        <w:t>Journal</w:t>
      </w:r>
      <w:r w:rsidRPr="00C51580">
        <w:rPr>
          <w:rFonts w:ascii="Arial" w:hAnsi="Arial" w:cs="Arial"/>
          <w:i/>
          <w:sz w:val="24"/>
          <w:szCs w:val="24"/>
        </w:rPr>
        <w:t xml:space="preserve"> </w:t>
      </w:r>
      <w:r w:rsidR="00071B33" w:rsidRPr="00C51580">
        <w:rPr>
          <w:rFonts w:ascii="Arial" w:hAnsi="Arial" w:cs="Arial"/>
          <w:i/>
          <w:sz w:val="24"/>
          <w:szCs w:val="24"/>
        </w:rPr>
        <w:t>of Travel Research</w:t>
      </w:r>
      <w:r>
        <w:rPr>
          <w:rFonts w:ascii="Arial" w:hAnsi="Arial" w:cs="Arial"/>
          <w:sz w:val="24"/>
          <w:szCs w:val="24"/>
        </w:rPr>
        <w:t xml:space="preserve">, 35(1): </w:t>
      </w:r>
      <w:r w:rsidR="00071B33" w:rsidRPr="00B03549">
        <w:rPr>
          <w:rFonts w:ascii="Arial" w:hAnsi="Arial" w:cs="Arial"/>
          <w:sz w:val="24"/>
          <w:szCs w:val="24"/>
        </w:rPr>
        <w:t>72–77.</w:t>
      </w:r>
    </w:p>
    <w:p w14:paraId="535B76B3"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5FC80FEA" w14:textId="5CB84709" w:rsidR="00071B33" w:rsidRPr="00B03549" w:rsidRDefault="00C51580" w:rsidP="00B03549">
      <w:p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 xml:space="preserve">Weber, K. &amp; Roehl, W. S. </w:t>
      </w:r>
      <w:r w:rsidR="00071B33" w:rsidRPr="00B03549">
        <w:rPr>
          <w:rFonts w:ascii="Arial" w:hAnsi="Arial" w:cs="Arial"/>
          <w:sz w:val="24"/>
          <w:szCs w:val="24"/>
        </w:rPr>
        <w:t>1999.</w:t>
      </w:r>
      <w:proofErr w:type="gramEnd"/>
      <w:r w:rsidR="00071B33" w:rsidRPr="00B03549">
        <w:rPr>
          <w:rFonts w:ascii="Arial" w:hAnsi="Arial" w:cs="Arial"/>
          <w:sz w:val="24"/>
          <w:szCs w:val="24"/>
        </w:rPr>
        <w:t xml:space="preserve"> Profiling people searching for and purchasing</w:t>
      </w:r>
      <w:r>
        <w:rPr>
          <w:rFonts w:ascii="Arial" w:hAnsi="Arial" w:cs="Arial"/>
          <w:sz w:val="24"/>
          <w:szCs w:val="24"/>
        </w:rPr>
        <w:t xml:space="preserve"> </w:t>
      </w:r>
      <w:r w:rsidR="00071B33" w:rsidRPr="00B03549">
        <w:rPr>
          <w:rFonts w:ascii="Arial" w:hAnsi="Arial" w:cs="Arial"/>
          <w:sz w:val="24"/>
          <w:szCs w:val="24"/>
        </w:rPr>
        <w:t xml:space="preserve">travel products on the World Wide Web. </w:t>
      </w:r>
      <w:r w:rsidR="00071B33" w:rsidRPr="00B03549">
        <w:rPr>
          <w:rFonts w:ascii="Arial" w:hAnsi="Arial" w:cs="Arial"/>
          <w:i/>
          <w:iCs/>
          <w:sz w:val="24"/>
          <w:szCs w:val="24"/>
        </w:rPr>
        <w:t>Journal of Travel Research</w:t>
      </w:r>
      <w:r w:rsidR="00071B33" w:rsidRPr="00B03549">
        <w:rPr>
          <w:rFonts w:ascii="Arial" w:hAnsi="Arial" w:cs="Arial"/>
          <w:sz w:val="24"/>
          <w:szCs w:val="24"/>
        </w:rPr>
        <w:t xml:space="preserve">, </w:t>
      </w:r>
      <w:r w:rsidR="00071B33" w:rsidRPr="00C51580">
        <w:rPr>
          <w:rFonts w:ascii="Arial" w:hAnsi="Arial" w:cs="Arial"/>
          <w:iCs/>
          <w:sz w:val="24"/>
          <w:szCs w:val="24"/>
        </w:rPr>
        <w:t>37</w:t>
      </w:r>
      <w:r w:rsidRPr="00C51580">
        <w:rPr>
          <w:rFonts w:ascii="Arial" w:hAnsi="Arial" w:cs="Arial"/>
          <w:sz w:val="24"/>
          <w:szCs w:val="24"/>
        </w:rPr>
        <w:t>:</w:t>
      </w:r>
      <w:r>
        <w:rPr>
          <w:rFonts w:ascii="Arial" w:hAnsi="Arial" w:cs="Arial"/>
          <w:sz w:val="24"/>
          <w:szCs w:val="24"/>
        </w:rPr>
        <w:t xml:space="preserve"> </w:t>
      </w:r>
      <w:r w:rsidR="00071B33" w:rsidRPr="00B03549">
        <w:rPr>
          <w:rFonts w:ascii="Arial" w:hAnsi="Arial" w:cs="Arial"/>
          <w:sz w:val="24"/>
          <w:szCs w:val="24"/>
        </w:rPr>
        <w:t xml:space="preserve">291–298. </w:t>
      </w:r>
    </w:p>
    <w:p w14:paraId="19175E26" w14:textId="77777777" w:rsidR="00071B33" w:rsidRPr="00B03549" w:rsidRDefault="00071B33" w:rsidP="00B03549">
      <w:pPr>
        <w:autoSpaceDE w:val="0"/>
        <w:autoSpaceDN w:val="0"/>
        <w:adjustRightInd w:val="0"/>
        <w:spacing w:after="0" w:line="360" w:lineRule="auto"/>
        <w:jc w:val="both"/>
        <w:rPr>
          <w:rFonts w:ascii="Arial" w:hAnsi="Arial" w:cs="Arial"/>
          <w:sz w:val="24"/>
          <w:szCs w:val="24"/>
        </w:rPr>
      </w:pPr>
    </w:p>
    <w:p w14:paraId="27FFD9A7" w14:textId="337452DE" w:rsidR="00071B33" w:rsidRPr="00B03549" w:rsidRDefault="00202F38" w:rsidP="00B035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Wolfe, K., C., </w:t>
      </w:r>
      <w:r w:rsidR="00071B33" w:rsidRPr="00B03549">
        <w:rPr>
          <w:rFonts w:ascii="Arial" w:hAnsi="Arial" w:cs="Arial"/>
          <w:sz w:val="24"/>
          <w:szCs w:val="24"/>
        </w:rPr>
        <w:t>Hsu</w:t>
      </w:r>
      <w:r>
        <w:rPr>
          <w:rFonts w:ascii="Arial" w:hAnsi="Arial" w:cs="Arial"/>
          <w:sz w:val="24"/>
          <w:szCs w:val="24"/>
        </w:rPr>
        <w:t xml:space="preserve">, </w:t>
      </w:r>
      <w:proofErr w:type="spellStart"/>
      <w:r>
        <w:rPr>
          <w:rFonts w:ascii="Arial" w:hAnsi="Arial" w:cs="Arial"/>
          <w:sz w:val="24"/>
          <w:szCs w:val="24"/>
        </w:rPr>
        <w:t>H.C</w:t>
      </w:r>
      <w:proofErr w:type="spellEnd"/>
      <w:r>
        <w:rPr>
          <w:rFonts w:ascii="Arial" w:hAnsi="Arial" w:cs="Arial"/>
          <w:sz w:val="24"/>
          <w:szCs w:val="24"/>
        </w:rPr>
        <w:t xml:space="preserve">.  &amp; </w:t>
      </w:r>
      <w:r w:rsidR="00071B33" w:rsidRPr="00B03549">
        <w:rPr>
          <w:rFonts w:ascii="Arial" w:hAnsi="Arial" w:cs="Arial"/>
          <w:sz w:val="24"/>
          <w:szCs w:val="24"/>
        </w:rPr>
        <w:t>Kang</w:t>
      </w:r>
      <w:r>
        <w:rPr>
          <w:rFonts w:ascii="Arial" w:hAnsi="Arial" w:cs="Arial"/>
          <w:sz w:val="24"/>
          <w:szCs w:val="24"/>
        </w:rPr>
        <w:t xml:space="preserve">, </w:t>
      </w:r>
      <w:proofErr w:type="spellStart"/>
      <w:r>
        <w:rPr>
          <w:rFonts w:ascii="Arial" w:hAnsi="Arial" w:cs="Arial"/>
          <w:sz w:val="24"/>
          <w:szCs w:val="24"/>
        </w:rPr>
        <w:t>S.K</w:t>
      </w:r>
      <w:proofErr w:type="spellEnd"/>
      <w:r>
        <w:rPr>
          <w:rFonts w:ascii="Arial" w:hAnsi="Arial" w:cs="Arial"/>
          <w:sz w:val="24"/>
          <w:szCs w:val="24"/>
        </w:rPr>
        <w:t xml:space="preserve">. </w:t>
      </w:r>
      <w:r w:rsidR="00071B33" w:rsidRPr="00B03549">
        <w:rPr>
          <w:rFonts w:ascii="Arial" w:hAnsi="Arial" w:cs="Arial"/>
          <w:sz w:val="24"/>
          <w:szCs w:val="24"/>
        </w:rPr>
        <w:t xml:space="preserve">2004. </w:t>
      </w:r>
      <w:proofErr w:type="gramStart"/>
      <w:r w:rsidR="00071B33" w:rsidRPr="00B03549">
        <w:rPr>
          <w:rFonts w:ascii="Arial" w:hAnsi="Arial" w:cs="Arial"/>
          <w:sz w:val="24"/>
          <w:szCs w:val="24"/>
        </w:rPr>
        <w:t>Buyer Characteristics among Users of Various Travel Intermediaries.</w:t>
      </w:r>
      <w:proofErr w:type="gramEnd"/>
      <w:r w:rsidR="00071B33" w:rsidRPr="00B03549">
        <w:rPr>
          <w:rFonts w:ascii="Arial" w:hAnsi="Arial" w:cs="Arial"/>
          <w:sz w:val="24"/>
          <w:szCs w:val="24"/>
        </w:rPr>
        <w:t xml:space="preserve"> </w:t>
      </w:r>
      <w:r w:rsidR="00071B33" w:rsidRPr="00B03549">
        <w:rPr>
          <w:rFonts w:ascii="Arial" w:hAnsi="Arial" w:cs="Arial"/>
          <w:i/>
          <w:iCs/>
          <w:sz w:val="24"/>
          <w:szCs w:val="24"/>
        </w:rPr>
        <w:t>Journal of Travel and Tourism Marketing</w:t>
      </w:r>
      <w:r w:rsidR="00071B33" w:rsidRPr="00B03549">
        <w:rPr>
          <w:rFonts w:ascii="Arial" w:hAnsi="Arial" w:cs="Arial"/>
          <w:sz w:val="24"/>
          <w:szCs w:val="24"/>
        </w:rPr>
        <w:t>, 17 (2/3): 51-62.</w:t>
      </w:r>
    </w:p>
    <w:sectPr w:rsidR="00071B33" w:rsidRPr="00B035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0D30A" w14:textId="77777777" w:rsidR="00D825DD" w:rsidRDefault="00D825DD" w:rsidP="00F0356C">
      <w:pPr>
        <w:spacing w:after="0" w:line="240" w:lineRule="auto"/>
      </w:pPr>
      <w:r>
        <w:separator/>
      </w:r>
    </w:p>
  </w:endnote>
  <w:endnote w:type="continuationSeparator" w:id="0">
    <w:p w14:paraId="78E67A3D" w14:textId="77777777" w:rsidR="00D825DD" w:rsidRDefault="00D825DD" w:rsidP="00F0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042059"/>
      <w:docPartObj>
        <w:docPartGallery w:val="Page Numbers (Bottom of Page)"/>
        <w:docPartUnique/>
      </w:docPartObj>
    </w:sdtPr>
    <w:sdtEndPr>
      <w:rPr>
        <w:noProof/>
      </w:rPr>
    </w:sdtEndPr>
    <w:sdtContent>
      <w:p w14:paraId="193A296C" w14:textId="77777777" w:rsidR="003F1A59" w:rsidRDefault="003F1A59">
        <w:pPr>
          <w:pStyle w:val="Footer"/>
          <w:jc w:val="center"/>
        </w:pPr>
        <w:r>
          <w:fldChar w:fldCharType="begin"/>
        </w:r>
        <w:r>
          <w:instrText xml:space="preserve"> PAGE   \* MERGEFORMAT </w:instrText>
        </w:r>
        <w:r>
          <w:fldChar w:fldCharType="separate"/>
        </w:r>
        <w:r w:rsidR="00C03B80">
          <w:rPr>
            <w:noProof/>
          </w:rPr>
          <w:t>1</w:t>
        </w:r>
        <w:r>
          <w:rPr>
            <w:noProof/>
          </w:rPr>
          <w:fldChar w:fldCharType="end"/>
        </w:r>
      </w:p>
    </w:sdtContent>
  </w:sdt>
  <w:p w14:paraId="6753CA7B" w14:textId="77777777" w:rsidR="003F1A59" w:rsidRDefault="003F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304E8" w14:textId="77777777" w:rsidR="00D825DD" w:rsidRDefault="00D825DD" w:rsidP="00F0356C">
      <w:pPr>
        <w:spacing w:after="0" w:line="240" w:lineRule="auto"/>
      </w:pPr>
      <w:r>
        <w:separator/>
      </w:r>
    </w:p>
  </w:footnote>
  <w:footnote w:type="continuationSeparator" w:id="0">
    <w:p w14:paraId="2DE2D244" w14:textId="77777777" w:rsidR="00D825DD" w:rsidRDefault="00D825DD" w:rsidP="00F03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63A"/>
    <w:multiLevelType w:val="hybridMultilevel"/>
    <w:tmpl w:val="497A56FC"/>
    <w:lvl w:ilvl="0" w:tplc="8DC0626C">
      <w:numFmt w:val="bullet"/>
      <w:lvlText w:val="-"/>
      <w:lvlJc w:val="left"/>
      <w:pPr>
        <w:ind w:left="420" w:hanging="360"/>
      </w:pPr>
      <w:rPr>
        <w:rFonts w:ascii="Times New Roman" w:eastAsiaTheme="minorHAnsi"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nsid w:val="1570266A"/>
    <w:multiLevelType w:val="hybridMultilevel"/>
    <w:tmpl w:val="E69E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053BA"/>
    <w:multiLevelType w:val="hybridMultilevel"/>
    <w:tmpl w:val="A94A152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952BBC"/>
    <w:multiLevelType w:val="hybridMultilevel"/>
    <w:tmpl w:val="74F2F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18C67A9"/>
    <w:multiLevelType w:val="hybridMultilevel"/>
    <w:tmpl w:val="8490EB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FB"/>
    <w:rsid w:val="00001B9E"/>
    <w:rsid w:val="00001C7A"/>
    <w:rsid w:val="00001D1D"/>
    <w:rsid w:val="0000304D"/>
    <w:rsid w:val="00005ACA"/>
    <w:rsid w:val="00006F20"/>
    <w:rsid w:val="000130D8"/>
    <w:rsid w:val="00013304"/>
    <w:rsid w:val="000143FA"/>
    <w:rsid w:val="00016867"/>
    <w:rsid w:val="00025B5B"/>
    <w:rsid w:val="000320A6"/>
    <w:rsid w:val="000369C8"/>
    <w:rsid w:val="000416FA"/>
    <w:rsid w:val="00041E54"/>
    <w:rsid w:val="00043813"/>
    <w:rsid w:val="00051B1F"/>
    <w:rsid w:val="0005387F"/>
    <w:rsid w:val="00061F7C"/>
    <w:rsid w:val="0006523F"/>
    <w:rsid w:val="0006744F"/>
    <w:rsid w:val="00071B33"/>
    <w:rsid w:val="00073CA6"/>
    <w:rsid w:val="00077B44"/>
    <w:rsid w:val="00077C66"/>
    <w:rsid w:val="00081F8E"/>
    <w:rsid w:val="0008296A"/>
    <w:rsid w:val="00083FB5"/>
    <w:rsid w:val="00084CD2"/>
    <w:rsid w:val="00085D09"/>
    <w:rsid w:val="00087189"/>
    <w:rsid w:val="0009283C"/>
    <w:rsid w:val="00093C2B"/>
    <w:rsid w:val="00093CD3"/>
    <w:rsid w:val="0009425F"/>
    <w:rsid w:val="000A1A4D"/>
    <w:rsid w:val="000A1DD9"/>
    <w:rsid w:val="000A4C38"/>
    <w:rsid w:val="000A4C50"/>
    <w:rsid w:val="000A5A31"/>
    <w:rsid w:val="000B505F"/>
    <w:rsid w:val="000C26C8"/>
    <w:rsid w:val="000C3789"/>
    <w:rsid w:val="000C77A2"/>
    <w:rsid w:val="000D6F7E"/>
    <w:rsid w:val="000D7AE0"/>
    <w:rsid w:val="000E23BA"/>
    <w:rsid w:val="000E249D"/>
    <w:rsid w:val="000E4E00"/>
    <w:rsid w:val="000F0AF9"/>
    <w:rsid w:val="000F2362"/>
    <w:rsid w:val="000F32AA"/>
    <w:rsid w:val="000F355A"/>
    <w:rsid w:val="000F50DD"/>
    <w:rsid w:val="001009E5"/>
    <w:rsid w:val="00101A78"/>
    <w:rsid w:val="001045F5"/>
    <w:rsid w:val="00104A04"/>
    <w:rsid w:val="00112589"/>
    <w:rsid w:val="00116E78"/>
    <w:rsid w:val="00116FA7"/>
    <w:rsid w:val="00123467"/>
    <w:rsid w:val="00124C3E"/>
    <w:rsid w:val="0013254B"/>
    <w:rsid w:val="00132AF2"/>
    <w:rsid w:val="001333B3"/>
    <w:rsid w:val="001346FD"/>
    <w:rsid w:val="00135815"/>
    <w:rsid w:val="00135C8B"/>
    <w:rsid w:val="0013634F"/>
    <w:rsid w:val="00136B15"/>
    <w:rsid w:val="00136CEB"/>
    <w:rsid w:val="00137EBD"/>
    <w:rsid w:val="0014485A"/>
    <w:rsid w:val="00144FAD"/>
    <w:rsid w:val="0015101F"/>
    <w:rsid w:val="00151F86"/>
    <w:rsid w:val="00153A67"/>
    <w:rsid w:val="001607D0"/>
    <w:rsid w:val="00160E3E"/>
    <w:rsid w:val="00162563"/>
    <w:rsid w:val="0016507E"/>
    <w:rsid w:val="001731EE"/>
    <w:rsid w:val="001742F9"/>
    <w:rsid w:val="00174AF8"/>
    <w:rsid w:val="00177141"/>
    <w:rsid w:val="00177220"/>
    <w:rsid w:val="00177333"/>
    <w:rsid w:val="0018016E"/>
    <w:rsid w:val="00180E31"/>
    <w:rsid w:val="00181887"/>
    <w:rsid w:val="00182751"/>
    <w:rsid w:val="001868B7"/>
    <w:rsid w:val="00187603"/>
    <w:rsid w:val="00187F10"/>
    <w:rsid w:val="00190147"/>
    <w:rsid w:val="001910A5"/>
    <w:rsid w:val="001974F8"/>
    <w:rsid w:val="00197F7E"/>
    <w:rsid w:val="001A1956"/>
    <w:rsid w:val="001A3A37"/>
    <w:rsid w:val="001A50DD"/>
    <w:rsid w:val="001A5C9F"/>
    <w:rsid w:val="001B0E23"/>
    <w:rsid w:val="001B5148"/>
    <w:rsid w:val="001C12AC"/>
    <w:rsid w:val="001D055C"/>
    <w:rsid w:val="001D2472"/>
    <w:rsid w:val="001D4CB2"/>
    <w:rsid w:val="001D6F0C"/>
    <w:rsid w:val="001E1AD5"/>
    <w:rsid w:val="001E1E62"/>
    <w:rsid w:val="001E291C"/>
    <w:rsid w:val="001E2A16"/>
    <w:rsid w:val="001E3024"/>
    <w:rsid w:val="001E5868"/>
    <w:rsid w:val="001E5D4E"/>
    <w:rsid w:val="001F1D8E"/>
    <w:rsid w:val="001F538A"/>
    <w:rsid w:val="00200D43"/>
    <w:rsid w:val="00202C24"/>
    <w:rsid w:val="00202F38"/>
    <w:rsid w:val="0020615A"/>
    <w:rsid w:val="00211CDE"/>
    <w:rsid w:val="002126EC"/>
    <w:rsid w:val="002179EE"/>
    <w:rsid w:val="002201C5"/>
    <w:rsid w:val="002250CE"/>
    <w:rsid w:val="00225E9E"/>
    <w:rsid w:val="00227FCE"/>
    <w:rsid w:val="00231581"/>
    <w:rsid w:val="00244164"/>
    <w:rsid w:val="00245060"/>
    <w:rsid w:val="00245745"/>
    <w:rsid w:val="00246FF7"/>
    <w:rsid w:val="00253427"/>
    <w:rsid w:val="00253A09"/>
    <w:rsid w:val="00254681"/>
    <w:rsid w:val="00255426"/>
    <w:rsid w:val="002554E9"/>
    <w:rsid w:val="00255E45"/>
    <w:rsid w:val="00257FC2"/>
    <w:rsid w:val="00262F17"/>
    <w:rsid w:val="002633B8"/>
    <w:rsid w:val="00264776"/>
    <w:rsid w:val="00264A10"/>
    <w:rsid w:val="00264BF8"/>
    <w:rsid w:val="00266C90"/>
    <w:rsid w:val="00270D93"/>
    <w:rsid w:val="00271554"/>
    <w:rsid w:val="0027314F"/>
    <w:rsid w:val="0027441D"/>
    <w:rsid w:val="0027640C"/>
    <w:rsid w:val="00277EDD"/>
    <w:rsid w:val="00281C82"/>
    <w:rsid w:val="00290153"/>
    <w:rsid w:val="00291D83"/>
    <w:rsid w:val="00292CDA"/>
    <w:rsid w:val="002968CC"/>
    <w:rsid w:val="00297067"/>
    <w:rsid w:val="002A0D5E"/>
    <w:rsid w:val="002A1B24"/>
    <w:rsid w:val="002A1E0C"/>
    <w:rsid w:val="002A63C7"/>
    <w:rsid w:val="002A7A86"/>
    <w:rsid w:val="002B1A8D"/>
    <w:rsid w:val="002B2292"/>
    <w:rsid w:val="002B3167"/>
    <w:rsid w:val="002B3ABC"/>
    <w:rsid w:val="002B4B7D"/>
    <w:rsid w:val="002B6C02"/>
    <w:rsid w:val="002B7874"/>
    <w:rsid w:val="002C05D6"/>
    <w:rsid w:val="002C0645"/>
    <w:rsid w:val="002C2D44"/>
    <w:rsid w:val="002C5503"/>
    <w:rsid w:val="002C6979"/>
    <w:rsid w:val="002D1C58"/>
    <w:rsid w:val="002D36D0"/>
    <w:rsid w:val="002D410C"/>
    <w:rsid w:val="002D5F52"/>
    <w:rsid w:val="002D6085"/>
    <w:rsid w:val="002E2478"/>
    <w:rsid w:val="002E2A20"/>
    <w:rsid w:val="002E2ADB"/>
    <w:rsid w:val="002E7E21"/>
    <w:rsid w:val="002F7898"/>
    <w:rsid w:val="00302613"/>
    <w:rsid w:val="00302DB6"/>
    <w:rsid w:val="00304B86"/>
    <w:rsid w:val="00305423"/>
    <w:rsid w:val="00306162"/>
    <w:rsid w:val="00306EDB"/>
    <w:rsid w:val="0030779C"/>
    <w:rsid w:val="00307CE5"/>
    <w:rsid w:val="0031155E"/>
    <w:rsid w:val="00311E8A"/>
    <w:rsid w:val="00314F4F"/>
    <w:rsid w:val="0031689E"/>
    <w:rsid w:val="00320F56"/>
    <w:rsid w:val="00321B9E"/>
    <w:rsid w:val="0032217B"/>
    <w:rsid w:val="00327106"/>
    <w:rsid w:val="00331C3F"/>
    <w:rsid w:val="00335D1B"/>
    <w:rsid w:val="003372CC"/>
    <w:rsid w:val="00337655"/>
    <w:rsid w:val="00337675"/>
    <w:rsid w:val="0034435A"/>
    <w:rsid w:val="003515F8"/>
    <w:rsid w:val="00356057"/>
    <w:rsid w:val="00356856"/>
    <w:rsid w:val="00357BD0"/>
    <w:rsid w:val="0036250D"/>
    <w:rsid w:val="00363A77"/>
    <w:rsid w:val="003644FB"/>
    <w:rsid w:val="003648FA"/>
    <w:rsid w:val="00364B05"/>
    <w:rsid w:val="003651EE"/>
    <w:rsid w:val="003734CF"/>
    <w:rsid w:val="0037589C"/>
    <w:rsid w:val="00382155"/>
    <w:rsid w:val="003832BA"/>
    <w:rsid w:val="00384195"/>
    <w:rsid w:val="00384777"/>
    <w:rsid w:val="0038550A"/>
    <w:rsid w:val="00391785"/>
    <w:rsid w:val="00393C4D"/>
    <w:rsid w:val="003941BC"/>
    <w:rsid w:val="00395F06"/>
    <w:rsid w:val="003A1C17"/>
    <w:rsid w:val="003A2C84"/>
    <w:rsid w:val="003B0C41"/>
    <w:rsid w:val="003B5CC2"/>
    <w:rsid w:val="003B68CE"/>
    <w:rsid w:val="003B7945"/>
    <w:rsid w:val="003C05A6"/>
    <w:rsid w:val="003C0A71"/>
    <w:rsid w:val="003C1BBD"/>
    <w:rsid w:val="003C42FB"/>
    <w:rsid w:val="003C710D"/>
    <w:rsid w:val="003C73A6"/>
    <w:rsid w:val="003C76AB"/>
    <w:rsid w:val="003C7931"/>
    <w:rsid w:val="003D1D9B"/>
    <w:rsid w:val="003D2472"/>
    <w:rsid w:val="003D69E2"/>
    <w:rsid w:val="003D7E5B"/>
    <w:rsid w:val="003E1608"/>
    <w:rsid w:val="003E1B86"/>
    <w:rsid w:val="003E2BB3"/>
    <w:rsid w:val="003E3523"/>
    <w:rsid w:val="003E50DD"/>
    <w:rsid w:val="003E5E00"/>
    <w:rsid w:val="003E783C"/>
    <w:rsid w:val="003F1A59"/>
    <w:rsid w:val="003F527F"/>
    <w:rsid w:val="003F5C99"/>
    <w:rsid w:val="0040168D"/>
    <w:rsid w:val="00403557"/>
    <w:rsid w:val="0040459C"/>
    <w:rsid w:val="0040690D"/>
    <w:rsid w:val="00407591"/>
    <w:rsid w:val="004108C4"/>
    <w:rsid w:val="00412A41"/>
    <w:rsid w:val="00413F4F"/>
    <w:rsid w:val="00421BCC"/>
    <w:rsid w:val="00424DC3"/>
    <w:rsid w:val="0042558E"/>
    <w:rsid w:val="00425BBB"/>
    <w:rsid w:val="00435874"/>
    <w:rsid w:val="004363D4"/>
    <w:rsid w:val="0044100E"/>
    <w:rsid w:val="00445FBD"/>
    <w:rsid w:val="00446454"/>
    <w:rsid w:val="0045084B"/>
    <w:rsid w:val="0045300C"/>
    <w:rsid w:val="0045392D"/>
    <w:rsid w:val="00453E7B"/>
    <w:rsid w:val="004562EF"/>
    <w:rsid w:val="004574B7"/>
    <w:rsid w:val="004577B4"/>
    <w:rsid w:val="00460260"/>
    <w:rsid w:val="004603D8"/>
    <w:rsid w:val="00461D62"/>
    <w:rsid w:val="00462C69"/>
    <w:rsid w:val="00463678"/>
    <w:rsid w:val="00466B93"/>
    <w:rsid w:val="00467CBB"/>
    <w:rsid w:val="00470CE9"/>
    <w:rsid w:val="00471DE6"/>
    <w:rsid w:val="004756ED"/>
    <w:rsid w:val="0048098D"/>
    <w:rsid w:val="00480F48"/>
    <w:rsid w:val="00481EEF"/>
    <w:rsid w:val="00482210"/>
    <w:rsid w:val="00483DE9"/>
    <w:rsid w:val="00484BCA"/>
    <w:rsid w:val="00484D4C"/>
    <w:rsid w:val="00485EE1"/>
    <w:rsid w:val="0048713E"/>
    <w:rsid w:val="004918EC"/>
    <w:rsid w:val="004919AD"/>
    <w:rsid w:val="004947CF"/>
    <w:rsid w:val="00496F46"/>
    <w:rsid w:val="004A1A17"/>
    <w:rsid w:val="004A2352"/>
    <w:rsid w:val="004A2859"/>
    <w:rsid w:val="004A55BA"/>
    <w:rsid w:val="004A6118"/>
    <w:rsid w:val="004B6013"/>
    <w:rsid w:val="004C02B5"/>
    <w:rsid w:val="004C12A1"/>
    <w:rsid w:val="004C24BB"/>
    <w:rsid w:val="004C36EC"/>
    <w:rsid w:val="004C5F2D"/>
    <w:rsid w:val="004C65B5"/>
    <w:rsid w:val="004D2F09"/>
    <w:rsid w:val="004D4D92"/>
    <w:rsid w:val="004D697D"/>
    <w:rsid w:val="004D7088"/>
    <w:rsid w:val="004E3C87"/>
    <w:rsid w:val="004E5452"/>
    <w:rsid w:val="004F2502"/>
    <w:rsid w:val="004F3385"/>
    <w:rsid w:val="00500683"/>
    <w:rsid w:val="00504020"/>
    <w:rsid w:val="005042FB"/>
    <w:rsid w:val="005053C6"/>
    <w:rsid w:val="00507DC0"/>
    <w:rsid w:val="0051443D"/>
    <w:rsid w:val="005149F1"/>
    <w:rsid w:val="00515D8A"/>
    <w:rsid w:val="0052000D"/>
    <w:rsid w:val="0052270D"/>
    <w:rsid w:val="0052617C"/>
    <w:rsid w:val="005264A7"/>
    <w:rsid w:val="00532AEA"/>
    <w:rsid w:val="00533788"/>
    <w:rsid w:val="00535050"/>
    <w:rsid w:val="00540653"/>
    <w:rsid w:val="005420ED"/>
    <w:rsid w:val="00543139"/>
    <w:rsid w:val="005506E6"/>
    <w:rsid w:val="00551B65"/>
    <w:rsid w:val="00554336"/>
    <w:rsid w:val="005569E1"/>
    <w:rsid w:val="00561911"/>
    <w:rsid w:val="00562380"/>
    <w:rsid w:val="005638E0"/>
    <w:rsid w:val="00566276"/>
    <w:rsid w:val="00567771"/>
    <w:rsid w:val="00567FE4"/>
    <w:rsid w:val="0057110C"/>
    <w:rsid w:val="005728A6"/>
    <w:rsid w:val="0057420C"/>
    <w:rsid w:val="00574AF4"/>
    <w:rsid w:val="0057683D"/>
    <w:rsid w:val="00585D21"/>
    <w:rsid w:val="00592FA4"/>
    <w:rsid w:val="00594386"/>
    <w:rsid w:val="005A1623"/>
    <w:rsid w:val="005A1A6E"/>
    <w:rsid w:val="005A306A"/>
    <w:rsid w:val="005A62D9"/>
    <w:rsid w:val="005A7156"/>
    <w:rsid w:val="005A77D3"/>
    <w:rsid w:val="005B1D81"/>
    <w:rsid w:val="005B361E"/>
    <w:rsid w:val="005B6017"/>
    <w:rsid w:val="005B6F35"/>
    <w:rsid w:val="005B72D7"/>
    <w:rsid w:val="005C03D9"/>
    <w:rsid w:val="005C19BB"/>
    <w:rsid w:val="005C2ED2"/>
    <w:rsid w:val="005C6D5C"/>
    <w:rsid w:val="005D107D"/>
    <w:rsid w:val="005D3B7C"/>
    <w:rsid w:val="005D70DD"/>
    <w:rsid w:val="005E30AD"/>
    <w:rsid w:val="005E4EAC"/>
    <w:rsid w:val="005F0CD3"/>
    <w:rsid w:val="005F18D8"/>
    <w:rsid w:val="005F1CA0"/>
    <w:rsid w:val="005F2937"/>
    <w:rsid w:val="005F4E54"/>
    <w:rsid w:val="005F7E35"/>
    <w:rsid w:val="00601221"/>
    <w:rsid w:val="006025F9"/>
    <w:rsid w:val="00602913"/>
    <w:rsid w:val="00602F95"/>
    <w:rsid w:val="00603F5F"/>
    <w:rsid w:val="00605C4A"/>
    <w:rsid w:val="00613601"/>
    <w:rsid w:val="00614D3C"/>
    <w:rsid w:val="0061641B"/>
    <w:rsid w:val="0062306C"/>
    <w:rsid w:val="006311DD"/>
    <w:rsid w:val="0063525E"/>
    <w:rsid w:val="00635BA7"/>
    <w:rsid w:val="00636A65"/>
    <w:rsid w:val="00636DB6"/>
    <w:rsid w:val="006375AC"/>
    <w:rsid w:val="006417E8"/>
    <w:rsid w:val="00642434"/>
    <w:rsid w:val="00646027"/>
    <w:rsid w:val="006549EF"/>
    <w:rsid w:val="00665BB5"/>
    <w:rsid w:val="00666A77"/>
    <w:rsid w:val="00667B25"/>
    <w:rsid w:val="00670253"/>
    <w:rsid w:val="006738AF"/>
    <w:rsid w:val="00675993"/>
    <w:rsid w:val="00675C33"/>
    <w:rsid w:val="00681D11"/>
    <w:rsid w:val="00681F36"/>
    <w:rsid w:val="00682F08"/>
    <w:rsid w:val="00684A1A"/>
    <w:rsid w:val="00684CAB"/>
    <w:rsid w:val="0069186C"/>
    <w:rsid w:val="00692502"/>
    <w:rsid w:val="006945E5"/>
    <w:rsid w:val="00694E67"/>
    <w:rsid w:val="00695293"/>
    <w:rsid w:val="0069601E"/>
    <w:rsid w:val="006977E7"/>
    <w:rsid w:val="006A0861"/>
    <w:rsid w:val="006A0F2C"/>
    <w:rsid w:val="006A315F"/>
    <w:rsid w:val="006A3315"/>
    <w:rsid w:val="006A35A4"/>
    <w:rsid w:val="006A529F"/>
    <w:rsid w:val="006A5D3A"/>
    <w:rsid w:val="006B111E"/>
    <w:rsid w:val="006B1D7F"/>
    <w:rsid w:val="006B6B60"/>
    <w:rsid w:val="006B7DF9"/>
    <w:rsid w:val="006C2ED5"/>
    <w:rsid w:val="006C3466"/>
    <w:rsid w:val="006C3D74"/>
    <w:rsid w:val="006C3E27"/>
    <w:rsid w:val="006D2CCA"/>
    <w:rsid w:val="006D3BD4"/>
    <w:rsid w:val="006D3BFD"/>
    <w:rsid w:val="006D5494"/>
    <w:rsid w:val="006D75E9"/>
    <w:rsid w:val="006E30BA"/>
    <w:rsid w:val="006E3C44"/>
    <w:rsid w:val="006E575D"/>
    <w:rsid w:val="006E60AC"/>
    <w:rsid w:val="006F0091"/>
    <w:rsid w:val="006F5496"/>
    <w:rsid w:val="006F6CCA"/>
    <w:rsid w:val="00700983"/>
    <w:rsid w:val="00700C02"/>
    <w:rsid w:val="007023BA"/>
    <w:rsid w:val="00711E59"/>
    <w:rsid w:val="00712FA6"/>
    <w:rsid w:val="00713024"/>
    <w:rsid w:val="00714C8A"/>
    <w:rsid w:val="00721127"/>
    <w:rsid w:val="00723071"/>
    <w:rsid w:val="00723C84"/>
    <w:rsid w:val="00724CB7"/>
    <w:rsid w:val="007310BF"/>
    <w:rsid w:val="00732D1B"/>
    <w:rsid w:val="00733A5E"/>
    <w:rsid w:val="007360FA"/>
    <w:rsid w:val="00740233"/>
    <w:rsid w:val="00740309"/>
    <w:rsid w:val="007405FB"/>
    <w:rsid w:val="00740948"/>
    <w:rsid w:val="00742034"/>
    <w:rsid w:val="00742D7A"/>
    <w:rsid w:val="00746046"/>
    <w:rsid w:val="007500BE"/>
    <w:rsid w:val="007511AE"/>
    <w:rsid w:val="00751DC1"/>
    <w:rsid w:val="00751F21"/>
    <w:rsid w:val="007528C2"/>
    <w:rsid w:val="007536F0"/>
    <w:rsid w:val="007544E1"/>
    <w:rsid w:val="007555DD"/>
    <w:rsid w:val="00757362"/>
    <w:rsid w:val="00761B46"/>
    <w:rsid w:val="00762C2C"/>
    <w:rsid w:val="00764622"/>
    <w:rsid w:val="00765242"/>
    <w:rsid w:val="0077392D"/>
    <w:rsid w:val="00773BBA"/>
    <w:rsid w:val="007768A1"/>
    <w:rsid w:val="00784911"/>
    <w:rsid w:val="0078588E"/>
    <w:rsid w:val="00790CB8"/>
    <w:rsid w:val="007974EC"/>
    <w:rsid w:val="007A0164"/>
    <w:rsid w:val="007A23F7"/>
    <w:rsid w:val="007A2DBD"/>
    <w:rsid w:val="007A372F"/>
    <w:rsid w:val="007A411A"/>
    <w:rsid w:val="007A4737"/>
    <w:rsid w:val="007A4A9E"/>
    <w:rsid w:val="007A4F2A"/>
    <w:rsid w:val="007A5A89"/>
    <w:rsid w:val="007A72ED"/>
    <w:rsid w:val="007B2779"/>
    <w:rsid w:val="007B3CF9"/>
    <w:rsid w:val="007B3D00"/>
    <w:rsid w:val="007B63CA"/>
    <w:rsid w:val="007B69EE"/>
    <w:rsid w:val="007B6DDF"/>
    <w:rsid w:val="007B6E8E"/>
    <w:rsid w:val="007B7D30"/>
    <w:rsid w:val="007B7F60"/>
    <w:rsid w:val="007C0BD5"/>
    <w:rsid w:val="007C14F3"/>
    <w:rsid w:val="007C3B70"/>
    <w:rsid w:val="007C54CA"/>
    <w:rsid w:val="007C7697"/>
    <w:rsid w:val="007D21FF"/>
    <w:rsid w:val="007D22F1"/>
    <w:rsid w:val="007D2C99"/>
    <w:rsid w:val="007D37FE"/>
    <w:rsid w:val="007D44B6"/>
    <w:rsid w:val="007D5BDD"/>
    <w:rsid w:val="007D64B3"/>
    <w:rsid w:val="007E0DE1"/>
    <w:rsid w:val="007E0EBE"/>
    <w:rsid w:val="007E2255"/>
    <w:rsid w:val="007E43E3"/>
    <w:rsid w:val="007E5A6F"/>
    <w:rsid w:val="007F22F1"/>
    <w:rsid w:val="007F3045"/>
    <w:rsid w:val="007F45AA"/>
    <w:rsid w:val="007F5B44"/>
    <w:rsid w:val="007F715C"/>
    <w:rsid w:val="0080724D"/>
    <w:rsid w:val="0081136B"/>
    <w:rsid w:val="008156BD"/>
    <w:rsid w:val="00816B00"/>
    <w:rsid w:val="00821253"/>
    <w:rsid w:val="008228AC"/>
    <w:rsid w:val="00823A60"/>
    <w:rsid w:val="00823D7F"/>
    <w:rsid w:val="00827CDB"/>
    <w:rsid w:val="008312BC"/>
    <w:rsid w:val="00836576"/>
    <w:rsid w:val="008438D4"/>
    <w:rsid w:val="00844081"/>
    <w:rsid w:val="0084605E"/>
    <w:rsid w:val="008553CF"/>
    <w:rsid w:val="008563BA"/>
    <w:rsid w:val="008612F3"/>
    <w:rsid w:val="00863356"/>
    <w:rsid w:val="00863FE2"/>
    <w:rsid w:val="00864498"/>
    <w:rsid w:val="008651DF"/>
    <w:rsid w:val="008700E5"/>
    <w:rsid w:val="00877640"/>
    <w:rsid w:val="008800E9"/>
    <w:rsid w:val="008818BD"/>
    <w:rsid w:val="00883606"/>
    <w:rsid w:val="00883EB7"/>
    <w:rsid w:val="00892609"/>
    <w:rsid w:val="008955F5"/>
    <w:rsid w:val="008A1920"/>
    <w:rsid w:val="008A2120"/>
    <w:rsid w:val="008A457F"/>
    <w:rsid w:val="008A4888"/>
    <w:rsid w:val="008A7E4C"/>
    <w:rsid w:val="008B027D"/>
    <w:rsid w:val="008B3E9C"/>
    <w:rsid w:val="008C2667"/>
    <w:rsid w:val="008C3863"/>
    <w:rsid w:val="008C75C5"/>
    <w:rsid w:val="008D0835"/>
    <w:rsid w:val="008D474E"/>
    <w:rsid w:val="008D559A"/>
    <w:rsid w:val="008D63CE"/>
    <w:rsid w:val="008D7C32"/>
    <w:rsid w:val="008E03A3"/>
    <w:rsid w:val="008E18A7"/>
    <w:rsid w:val="008E3B88"/>
    <w:rsid w:val="008E3D30"/>
    <w:rsid w:val="008E50C2"/>
    <w:rsid w:val="008E57C7"/>
    <w:rsid w:val="008E5DD4"/>
    <w:rsid w:val="008E5DD5"/>
    <w:rsid w:val="008E5F39"/>
    <w:rsid w:val="008E6767"/>
    <w:rsid w:val="008F3B8B"/>
    <w:rsid w:val="008F68C9"/>
    <w:rsid w:val="00904B22"/>
    <w:rsid w:val="00905E19"/>
    <w:rsid w:val="00911D24"/>
    <w:rsid w:val="009122D1"/>
    <w:rsid w:val="00917BED"/>
    <w:rsid w:val="00917C65"/>
    <w:rsid w:val="009225E8"/>
    <w:rsid w:val="00923ADB"/>
    <w:rsid w:val="00923BA8"/>
    <w:rsid w:val="009323A6"/>
    <w:rsid w:val="00932FB2"/>
    <w:rsid w:val="009339C9"/>
    <w:rsid w:val="009347E2"/>
    <w:rsid w:val="0093489A"/>
    <w:rsid w:val="0093797C"/>
    <w:rsid w:val="009430AC"/>
    <w:rsid w:val="00946839"/>
    <w:rsid w:val="00950880"/>
    <w:rsid w:val="00951795"/>
    <w:rsid w:val="00951F7A"/>
    <w:rsid w:val="0095328A"/>
    <w:rsid w:val="00953A62"/>
    <w:rsid w:val="00956490"/>
    <w:rsid w:val="00957F5C"/>
    <w:rsid w:val="00962494"/>
    <w:rsid w:val="0096573D"/>
    <w:rsid w:val="00965E57"/>
    <w:rsid w:val="0097175E"/>
    <w:rsid w:val="00971CD0"/>
    <w:rsid w:val="00976672"/>
    <w:rsid w:val="00981691"/>
    <w:rsid w:val="00981FC5"/>
    <w:rsid w:val="00982016"/>
    <w:rsid w:val="00982818"/>
    <w:rsid w:val="0099010C"/>
    <w:rsid w:val="00991ABB"/>
    <w:rsid w:val="00992A07"/>
    <w:rsid w:val="009A120C"/>
    <w:rsid w:val="009A6FF5"/>
    <w:rsid w:val="009B15F6"/>
    <w:rsid w:val="009B1E81"/>
    <w:rsid w:val="009B25AA"/>
    <w:rsid w:val="009B2747"/>
    <w:rsid w:val="009B4AE0"/>
    <w:rsid w:val="009B54E5"/>
    <w:rsid w:val="009B5F07"/>
    <w:rsid w:val="009B5FC5"/>
    <w:rsid w:val="009C1871"/>
    <w:rsid w:val="009C2FF1"/>
    <w:rsid w:val="009C35C5"/>
    <w:rsid w:val="009C3E1F"/>
    <w:rsid w:val="009D0268"/>
    <w:rsid w:val="009D691F"/>
    <w:rsid w:val="009D723A"/>
    <w:rsid w:val="009D73FF"/>
    <w:rsid w:val="009F13CA"/>
    <w:rsid w:val="009F22FF"/>
    <w:rsid w:val="009F4D51"/>
    <w:rsid w:val="009F6D25"/>
    <w:rsid w:val="00A005CD"/>
    <w:rsid w:val="00A00816"/>
    <w:rsid w:val="00A00CDB"/>
    <w:rsid w:val="00A0111F"/>
    <w:rsid w:val="00A01F39"/>
    <w:rsid w:val="00A02D81"/>
    <w:rsid w:val="00A04F48"/>
    <w:rsid w:val="00A05AA0"/>
    <w:rsid w:val="00A0646D"/>
    <w:rsid w:val="00A1513D"/>
    <w:rsid w:val="00A16993"/>
    <w:rsid w:val="00A20259"/>
    <w:rsid w:val="00A21190"/>
    <w:rsid w:val="00A242BC"/>
    <w:rsid w:val="00A24BB4"/>
    <w:rsid w:val="00A26E7C"/>
    <w:rsid w:val="00A35DF8"/>
    <w:rsid w:val="00A3640A"/>
    <w:rsid w:val="00A3777A"/>
    <w:rsid w:val="00A42EA6"/>
    <w:rsid w:val="00A512BE"/>
    <w:rsid w:val="00A52A42"/>
    <w:rsid w:val="00A555B9"/>
    <w:rsid w:val="00A56ABD"/>
    <w:rsid w:val="00A56C54"/>
    <w:rsid w:val="00A607BC"/>
    <w:rsid w:val="00A61462"/>
    <w:rsid w:val="00A62A49"/>
    <w:rsid w:val="00A64E88"/>
    <w:rsid w:val="00A66008"/>
    <w:rsid w:val="00A712A2"/>
    <w:rsid w:val="00A72392"/>
    <w:rsid w:val="00A768EA"/>
    <w:rsid w:val="00A801A5"/>
    <w:rsid w:val="00A80EC3"/>
    <w:rsid w:val="00A82259"/>
    <w:rsid w:val="00A825B2"/>
    <w:rsid w:val="00A830C3"/>
    <w:rsid w:val="00A83119"/>
    <w:rsid w:val="00A86E12"/>
    <w:rsid w:val="00A87BD4"/>
    <w:rsid w:val="00A90C13"/>
    <w:rsid w:val="00A916AF"/>
    <w:rsid w:val="00A91999"/>
    <w:rsid w:val="00A9544D"/>
    <w:rsid w:val="00AA00FC"/>
    <w:rsid w:val="00AA0C41"/>
    <w:rsid w:val="00AA1A4A"/>
    <w:rsid w:val="00AA202D"/>
    <w:rsid w:val="00AA29F5"/>
    <w:rsid w:val="00AA3616"/>
    <w:rsid w:val="00AA7A84"/>
    <w:rsid w:val="00AB1AFE"/>
    <w:rsid w:val="00AB2FC5"/>
    <w:rsid w:val="00AB5055"/>
    <w:rsid w:val="00AC43C9"/>
    <w:rsid w:val="00AC49F8"/>
    <w:rsid w:val="00AC4F05"/>
    <w:rsid w:val="00AC648A"/>
    <w:rsid w:val="00AD0587"/>
    <w:rsid w:val="00AD18AF"/>
    <w:rsid w:val="00AD2234"/>
    <w:rsid w:val="00AD39FC"/>
    <w:rsid w:val="00AD70D5"/>
    <w:rsid w:val="00AD7A48"/>
    <w:rsid w:val="00AE0EF4"/>
    <w:rsid w:val="00AE30F6"/>
    <w:rsid w:val="00AE34D5"/>
    <w:rsid w:val="00AE439D"/>
    <w:rsid w:val="00AF317D"/>
    <w:rsid w:val="00AF5177"/>
    <w:rsid w:val="00B03549"/>
    <w:rsid w:val="00B04149"/>
    <w:rsid w:val="00B04427"/>
    <w:rsid w:val="00B051DB"/>
    <w:rsid w:val="00B05DEC"/>
    <w:rsid w:val="00B05E8B"/>
    <w:rsid w:val="00B0600C"/>
    <w:rsid w:val="00B07200"/>
    <w:rsid w:val="00B10870"/>
    <w:rsid w:val="00B11046"/>
    <w:rsid w:val="00B118C9"/>
    <w:rsid w:val="00B1463A"/>
    <w:rsid w:val="00B148BB"/>
    <w:rsid w:val="00B14ECB"/>
    <w:rsid w:val="00B152C5"/>
    <w:rsid w:val="00B16B1C"/>
    <w:rsid w:val="00B21EE0"/>
    <w:rsid w:val="00B30B50"/>
    <w:rsid w:val="00B32FCE"/>
    <w:rsid w:val="00B35BA6"/>
    <w:rsid w:val="00B40283"/>
    <w:rsid w:val="00B41D69"/>
    <w:rsid w:val="00B4371B"/>
    <w:rsid w:val="00B43D5E"/>
    <w:rsid w:val="00B4519D"/>
    <w:rsid w:val="00B468CE"/>
    <w:rsid w:val="00B47830"/>
    <w:rsid w:val="00B50016"/>
    <w:rsid w:val="00B53A82"/>
    <w:rsid w:val="00B57266"/>
    <w:rsid w:val="00B610F8"/>
    <w:rsid w:val="00B66094"/>
    <w:rsid w:val="00B732EC"/>
    <w:rsid w:val="00B74FD9"/>
    <w:rsid w:val="00B76A03"/>
    <w:rsid w:val="00B80BCF"/>
    <w:rsid w:val="00B819EF"/>
    <w:rsid w:val="00B82151"/>
    <w:rsid w:val="00B8777C"/>
    <w:rsid w:val="00B87B07"/>
    <w:rsid w:val="00B90CAB"/>
    <w:rsid w:val="00B920F2"/>
    <w:rsid w:val="00B95227"/>
    <w:rsid w:val="00B95B13"/>
    <w:rsid w:val="00B9747B"/>
    <w:rsid w:val="00BA0080"/>
    <w:rsid w:val="00BA1DD5"/>
    <w:rsid w:val="00BA2960"/>
    <w:rsid w:val="00BA3282"/>
    <w:rsid w:val="00BA77F6"/>
    <w:rsid w:val="00BB3246"/>
    <w:rsid w:val="00BC134F"/>
    <w:rsid w:val="00BC5CF6"/>
    <w:rsid w:val="00BC7F82"/>
    <w:rsid w:val="00BD1EC4"/>
    <w:rsid w:val="00BD709C"/>
    <w:rsid w:val="00BE2CB2"/>
    <w:rsid w:val="00BE3C49"/>
    <w:rsid w:val="00BE3F64"/>
    <w:rsid w:val="00BE3FD2"/>
    <w:rsid w:val="00BE49EA"/>
    <w:rsid w:val="00BE50B4"/>
    <w:rsid w:val="00BE636E"/>
    <w:rsid w:val="00BF44AC"/>
    <w:rsid w:val="00BF4C28"/>
    <w:rsid w:val="00C01E0B"/>
    <w:rsid w:val="00C027F8"/>
    <w:rsid w:val="00C03B80"/>
    <w:rsid w:val="00C06051"/>
    <w:rsid w:val="00C06A40"/>
    <w:rsid w:val="00C071A9"/>
    <w:rsid w:val="00C11D50"/>
    <w:rsid w:val="00C1342F"/>
    <w:rsid w:val="00C14900"/>
    <w:rsid w:val="00C25BFF"/>
    <w:rsid w:val="00C2606B"/>
    <w:rsid w:val="00C2635A"/>
    <w:rsid w:val="00C27374"/>
    <w:rsid w:val="00C300AC"/>
    <w:rsid w:val="00C31963"/>
    <w:rsid w:val="00C36C66"/>
    <w:rsid w:val="00C46B00"/>
    <w:rsid w:val="00C51580"/>
    <w:rsid w:val="00C56CB0"/>
    <w:rsid w:val="00C56D2B"/>
    <w:rsid w:val="00C62AD9"/>
    <w:rsid w:val="00C65D9C"/>
    <w:rsid w:val="00C6617F"/>
    <w:rsid w:val="00C73B90"/>
    <w:rsid w:val="00C743D6"/>
    <w:rsid w:val="00C74514"/>
    <w:rsid w:val="00C812B0"/>
    <w:rsid w:val="00C82C18"/>
    <w:rsid w:val="00C92532"/>
    <w:rsid w:val="00C9331B"/>
    <w:rsid w:val="00C934A6"/>
    <w:rsid w:val="00C95E99"/>
    <w:rsid w:val="00CA1E4A"/>
    <w:rsid w:val="00CA7CCF"/>
    <w:rsid w:val="00CB16C6"/>
    <w:rsid w:val="00CB2DF5"/>
    <w:rsid w:val="00CB531C"/>
    <w:rsid w:val="00CB5783"/>
    <w:rsid w:val="00CB5945"/>
    <w:rsid w:val="00CC06C7"/>
    <w:rsid w:val="00CC0811"/>
    <w:rsid w:val="00CC1522"/>
    <w:rsid w:val="00CC1DB3"/>
    <w:rsid w:val="00CC46B5"/>
    <w:rsid w:val="00CC4E68"/>
    <w:rsid w:val="00CD7E3E"/>
    <w:rsid w:val="00CE2A75"/>
    <w:rsid w:val="00CE4BC2"/>
    <w:rsid w:val="00CE4EB6"/>
    <w:rsid w:val="00CE7499"/>
    <w:rsid w:val="00CF2F04"/>
    <w:rsid w:val="00CF375D"/>
    <w:rsid w:val="00CF476B"/>
    <w:rsid w:val="00CF7CE6"/>
    <w:rsid w:val="00D03383"/>
    <w:rsid w:val="00D127F6"/>
    <w:rsid w:val="00D12DED"/>
    <w:rsid w:val="00D1362C"/>
    <w:rsid w:val="00D15672"/>
    <w:rsid w:val="00D23F4E"/>
    <w:rsid w:val="00D255FF"/>
    <w:rsid w:val="00D3596C"/>
    <w:rsid w:val="00D4022B"/>
    <w:rsid w:val="00D44704"/>
    <w:rsid w:val="00D44BCA"/>
    <w:rsid w:val="00D45656"/>
    <w:rsid w:val="00D47E3C"/>
    <w:rsid w:val="00D5280A"/>
    <w:rsid w:val="00D53D3A"/>
    <w:rsid w:val="00D53DC2"/>
    <w:rsid w:val="00D626F2"/>
    <w:rsid w:val="00D63732"/>
    <w:rsid w:val="00D639D4"/>
    <w:rsid w:val="00D65B40"/>
    <w:rsid w:val="00D66F14"/>
    <w:rsid w:val="00D73A90"/>
    <w:rsid w:val="00D74408"/>
    <w:rsid w:val="00D7610D"/>
    <w:rsid w:val="00D76263"/>
    <w:rsid w:val="00D825DD"/>
    <w:rsid w:val="00D84601"/>
    <w:rsid w:val="00D869CC"/>
    <w:rsid w:val="00D92A6D"/>
    <w:rsid w:val="00D92B58"/>
    <w:rsid w:val="00D93366"/>
    <w:rsid w:val="00DA33AF"/>
    <w:rsid w:val="00DA70E4"/>
    <w:rsid w:val="00DB1C89"/>
    <w:rsid w:val="00DB1FA0"/>
    <w:rsid w:val="00DB374D"/>
    <w:rsid w:val="00DC4870"/>
    <w:rsid w:val="00DC6BD3"/>
    <w:rsid w:val="00DC7245"/>
    <w:rsid w:val="00DD0FDE"/>
    <w:rsid w:val="00DD1108"/>
    <w:rsid w:val="00DD3B56"/>
    <w:rsid w:val="00DD404A"/>
    <w:rsid w:val="00DD6AAA"/>
    <w:rsid w:val="00DE1B44"/>
    <w:rsid w:val="00DE389B"/>
    <w:rsid w:val="00DF0CD4"/>
    <w:rsid w:val="00DF1714"/>
    <w:rsid w:val="00DF2208"/>
    <w:rsid w:val="00DF4F3E"/>
    <w:rsid w:val="00DF63B3"/>
    <w:rsid w:val="00DF7CFA"/>
    <w:rsid w:val="00E00E31"/>
    <w:rsid w:val="00E02827"/>
    <w:rsid w:val="00E02D47"/>
    <w:rsid w:val="00E07758"/>
    <w:rsid w:val="00E11583"/>
    <w:rsid w:val="00E12026"/>
    <w:rsid w:val="00E14C28"/>
    <w:rsid w:val="00E16F46"/>
    <w:rsid w:val="00E17FBC"/>
    <w:rsid w:val="00E20755"/>
    <w:rsid w:val="00E20A77"/>
    <w:rsid w:val="00E21F14"/>
    <w:rsid w:val="00E23EEC"/>
    <w:rsid w:val="00E270A0"/>
    <w:rsid w:val="00E30F5B"/>
    <w:rsid w:val="00E3205F"/>
    <w:rsid w:val="00E35DCD"/>
    <w:rsid w:val="00E36E32"/>
    <w:rsid w:val="00E40675"/>
    <w:rsid w:val="00E45769"/>
    <w:rsid w:val="00E5289D"/>
    <w:rsid w:val="00E53147"/>
    <w:rsid w:val="00E53E42"/>
    <w:rsid w:val="00E55339"/>
    <w:rsid w:val="00E55378"/>
    <w:rsid w:val="00E606EF"/>
    <w:rsid w:val="00E66551"/>
    <w:rsid w:val="00E67F1C"/>
    <w:rsid w:val="00E72E83"/>
    <w:rsid w:val="00E80FBC"/>
    <w:rsid w:val="00E90610"/>
    <w:rsid w:val="00E90A13"/>
    <w:rsid w:val="00E91DD1"/>
    <w:rsid w:val="00E92176"/>
    <w:rsid w:val="00E936C1"/>
    <w:rsid w:val="00E95D15"/>
    <w:rsid w:val="00E95FDB"/>
    <w:rsid w:val="00E97590"/>
    <w:rsid w:val="00EA2E94"/>
    <w:rsid w:val="00EA73DF"/>
    <w:rsid w:val="00EB2CC1"/>
    <w:rsid w:val="00EB2E1C"/>
    <w:rsid w:val="00EB55CF"/>
    <w:rsid w:val="00EC0230"/>
    <w:rsid w:val="00EC7849"/>
    <w:rsid w:val="00ED083B"/>
    <w:rsid w:val="00ED0DD6"/>
    <w:rsid w:val="00ED2367"/>
    <w:rsid w:val="00ED2D80"/>
    <w:rsid w:val="00ED5796"/>
    <w:rsid w:val="00ED5F07"/>
    <w:rsid w:val="00ED6F6F"/>
    <w:rsid w:val="00EE02F9"/>
    <w:rsid w:val="00EE3577"/>
    <w:rsid w:val="00EE5E5D"/>
    <w:rsid w:val="00EE6CE8"/>
    <w:rsid w:val="00EE707B"/>
    <w:rsid w:val="00EE75D1"/>
    <w:rsid w:val="00EF3AA8"/>
    <w:rsid w:val="00EF5D5D"/>
    <w:rsid w:val="00EF77E2"/>
    <w:rsid w:val="00F015E1"/>
    <w:rsid w:val="00F02B77"/>
    <w:rsid w:val="00F0356C"/>
    <w:rsid w:val="00F079F9"/>
    <w:rsid w:val="00F1112B"/>
    <w:rsid w:val="00F117DD"/>
    <w:rsid w:val="00F120B4"/>
    <w:rsid w:val="00F123C6"/>
    <w:rsid w:val="00F12A86"/>
    <w:rsid w:val="00F14C3E"/>
    <w:rsid w:val="00F17323"/>
    <w:rsid w:val="00F177AB"/>
    <w:rsid w:val="00F261A3"/>
    <w:rsid w:val="00F26424"/>
    <w:rsid w:val="00F315D7"/>
    <w:rsid w:val="00F3186B"/>
    <w:rsid w:val="00F334C2"/>
    <w:rsid w:val="00F33C67"/>
    <w:rsid w:val="00F33D4A"/>
    <w:rsid w:val="00F4161F"/>
    <w:rsid w:val="00F443C0"/>
    <w:rsid w:val="00F459D6"/>
    <w:rsid w:val="00F45E85"/>
    <w:rsid w:val="00F46507"/>
    <w:rsid w:val="00F50A59"/>
    <w:rsid w:val="00F520D0"/>
    <w:rsid w:val="00F54B5F"/>
    <w:rsid w:val="00F56828"/>
    <w:rsid w:val="00F610E7"/>
    <w:rsid w:val="00F64310"/>
    <w:rsid w:val="00F64678"/>
    <w:rsid w:val="00F66AB7"/>
    <w:rsid w:val="00F67342"/>
    <w:rsid w:val="00F67501"/>
    <w:rsid w:val="00F720E0"/>
    <w:rsid w:val="00F754C6"/>
    <w:rsid w:val="00F75689"/>
    <w:rsid w:val="00F818C2"/>
    <w:rsid w:val="00F84DC7"/>
    <w:rsid w:val="00F84F82"/>
    <w:rsid w:val="00F905B3"/>
    <w:rsid w:val="00F96ACF"/>
    <w:rsid w:val="00F96EEA"/>
    <w:rsid w:val="00FA117B"/>
    <w:rsid w:val="00FA459B"/>
    <w:rsid w:val="00FA4D29"/>
    <w:rsid w:val="00FA5932"/>
    <w:rsid w:val="00FA6F43"/>
    <w:rsid w:val="00FB2F8D"/>
    <w:rsid w:val="00FB5C53"/>
    <w:rsid w:val="00FB69C6"/>
    <w:rsid w:val="00FB7986"/>
    <w:rsid w:val="00FC29DD"/>
    <w:rsid w:val="00FC70F8"/>
    <w:rsid w:val="00FD29A8"/>
    <w:rsid w:val="00FD3AD4"/>
    <w:rsid w:val="00FE04B7"/>
    <w:rsid w:val="00FE1896"/>
    <w:rsid w:val="00FE4015"/>
    <w:rsid w:val="00FE40FB"/>
    <w:rsid w:val="00FF0C2B"/>
    <w:rsid w:val="00FF2718"/>
    <w:rsid w:val="00FF2B62"/>
    <w:rsid w:val="00FF2EB5"/>
    <w:rsid w:val="00FF3002"/>
    <w:rsid w:val="00FF3C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D3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B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6C"/>
  </w:style>
  <w:style w:type="paragraph" w:styleId="Footer">
    <w:name w:val="footer"/>
    <w:basedOn w:val="Normal"/>
    <w:link w:val="FooterChar"/>
    <w:uiPriority w:val="99"/>
    <w:unhideWhenUsed/>
    <w:rsid w:val="00F0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6C"/>
  </w:style>
  <w:style w:type="paragraph" w:styleId="ListParagraph">
    <w:name w:val="List Paragraph"/>
    <w:basedOn w:val="Normal"/>
    <w:uiPriority w:val="34"/>
    <w:qFormat/>
    <w:rsid w:val="008818BD"/>
    <w:pPr>
      <w:ind w:left="720"/>
      <w:contextualSpacing/>
    </w:pPr>
  </w:style>
  <w:style w:type="table" w:styleId="TableGrid">
    <w:name w:val="Table Grid"/>
    <w:basedOn w:val="TableNormal"/>
    <w:uiPriority w:val="59"/>
    <w:rsid w:val="00E60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25"/>
    <w:rPr>
      <w:rFonts w:ascii="Tahoma" w:hAnsi="Tahoma" w:cs="Tahoma"/>
      <w:sz w:val="16"/>
      <w:szCs w:val="16"/>
    </w:rPr>
  </w:style>
  <w:style w:type="character" w:styleId="Hyperlink">
    <w:name w:val="Hyperlink"/>
    <w:basedOn w:val="DefaultParagraphFont"/>
    <w:uiPriority w:val="99"/>
    <w:unhideWhenUsed/>
    <w:rsid w:val="009C1871"/>
    <w:rPr>
      <w:color w:val="0000FF" w:themeColor="hyperlink"/>
      <w:u w:val="single"/>
    </w:rPr>
  </w:style>
  <w:style w:type="character" w:styleId="CommentReference">
    <w:name w:val="annotation reference"/>
    <w:basedOn w:val="DefaultParagraphFont"/>
    <w:uiPriority w:val="99"/>
    <w:semiHidden/>
    <w:unhideWhenUsed/>
    <w:rsid w:val="00F754C6"/>
    <w:rPr>
      <w:sz w:val="16"/>
      <w:szCs w:val="16"/>
    </w:rPr>
  </w:style>
  <w:style w:type="paragraph" w:styleId="CommentText">
    <w:name w:val="annotation text"/>
    <w:basedOn w:val="Normal"/>
    <w:link w:val="CommentTextChar"/>
    <w:uiPriority w:val="99"/>
    <w:semiHidden/>
    <w:unhideWhenUsed/>
    <w:rsid w:val="00F754C6"/>
    <w:pPr>
      <w:spacing w:line="240" w:lineRule="auto"/>
    </w:pPr>
    <w:rPr>
      <w:sz w:val="20"/>
      <w:szCs w:val="20"/>
    </w:rPr>
  </w:style>
  <w:style w:type="character" w:customStyle="1" w:styleId="CommentTextChar">
    <w:name w:val="Comment Text Char"/>
    <w:basedOn w:val="DefaultParagraphFont"/>
    <w:link w:val="CommentText"/>
    <w:uiPriority w:val="99"/>
    <w:semiHidden/>
    <w:rsid w:val="00F754C6"/>
    <w:rPr>
      <w:sz w:val="20"/>
      <w:szCs w:val="20"/>
    </w:rPr>
  </w:style>
  <w:style w:type="paragraph" w:styleId="CommentSubject">
    <w:name w:val="annotation subject"/>
    <w:basedOn w:val="CommentText"/>
    <w:next w:val="CommentText"/>
    <w:link w:val="CommentSubjectChar"/>
    <w:uiPriority w:val="99"/>
    <w:semiHidden/>
    <w:unhideWhenUsed/>
    <w:rsid w:val="00F754C6"/>
    <w:rPr>
      <w:b/>
      <w:bCs/>
    </w:rPr>
  </w:style>
  <w:style w:type="character" w:customStyle="1" w:styleId="CommentSubjectChar">
    <w:name w:val="Comment Subject Char"/>
    <w:basedOn w:val="CommentTextChar"/>
    <w:link w:val="CommentSubject"/>
    <w:uiPriority w:val="99"/>
    <w:semiHidden/>
    <w:rsid w:val="00F754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B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56C"/>
  </w:style>
  <w:style w:type="paragraph" w:styleId="Footer">
    <w:name w:val="footer"/>
    <w:basedOn w:val="Normal"/>
    <w:link w:val="FooterChar"/>
    <w:uiPriority w:val="99"/>
    <w:unhideWhenUsed/>
    <w:rsid w:val="00F0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56C"/>
  </w:style>
  <w:style w:type="paragraph" w:styleId="ListParagraph">
    <w:name w:val="List Paragraph"/>
    <w:basedOn w:val="Normal"/>
    <w:uiPriority w:val="34"/>
    <w:qFormat/>
    <w:rsid w:val="008818BD"/>
    <w:pPr>
      <w:ind w:left="720"/>
      <w:contextualSpacing/>
    </w:pPr>
  </w:style>
  <w:style w:type="table" w:styleId="TableGrid">
    <w:name w:val="Table Grid"/>
    <w:basedOn w:val="TableNormal"/>
    <w:uiPriority w:val="59"/>
    <w:rsid w:val="00E60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25"/>
    <w:rPr>
      <w:rFonts w:ascii="Tahoma" w:hAnsi="Tahoma" w:cs="Tahoma"/>
      <w:sz w:val="16"/>
      <w:szCs w:val="16"/>
    </w:rPr>
  </w:style>
  <w:style w:type="character" w:styleId="Hyperlink">
    <w:name w:val="Hyperlink"/>
    <w:basedOn w:val="DefaultParagraphFont"/>
    <w:uiPriority w:val="99"/>
    <w:unhideWhenUsed/>
    <w:rsid w:val="009C1871"/>
    <w:rPr>
      <w:color w:val="0000FF" w:themeColor="hyperlink"/>
      <w:u w:val="single"/>
    </w:rPr>
  </w:style>
  <w:style w:type="character" w:styleId="CommentReference">
    <w:name w:val="annotation reference"/>
    <w:basedOn w:val="DefaultParagraphFont"/>
    <w:uiPriority w:val="99"/>
    <w:semiHidden/>
    <w:unhideWhenUsed/>
    <w:rsid w:val="00F754C6"/>
    <w:rPr>
      <w:sz w:val="16"/>
      <w:szCs w:val="16"/>
    </w:rPr>
  </w:style>
  <w:style w:type="paragraph" w:styleId="CommentText">
    <w:name w:val="annotation text"/>
    <w:basedOn w:val="Normal"/>
    <w:link w:val="CommentTextChar"/>
    <w:uiPriority w:val="99"/>
    <w:semiHidden/>
    <w:unhideWhenUsed/>
    <w:rsid w:val="00F754C6"/>
    <w:pPr>
      <w:spacing w:line="240" w:lineRule="auto"/>
    </w:pPr>
    <w:rPr>
      <w:sz w:val="20"/>
      <w:szCs w:val="20"/>
    </w:rPr>
  </w:style>
  <w:style w:type="character" w:customStyle="1" w:styleId="CommentTextChar">
    <w:name w:val="Comment Text Char"/>
    <w:basedOn w:val="DefaultParagraphFont"/>
    <w:link w:val="CommentText"/>
    <w:uiPriority w:val="99"/>
    <w:semiHidden/>
    <w:rsid w:val="00F754C6"/>
    <w:rPr>
      <w:sz w:val="20"/>
      <w:szCs w:val="20"/>
    </w:rPr>
  </w:style>
  <w:style w:type="paragraph" w:styleId="CommentSubject">
    <w:name w:val="annotation subject"/>
    <w:basedOn w:val="CommentText"/>
    <w:next w:val="CommentText"/>
    <w:link w:val="CommentSubjectChar"/>
    <w:uiPriority w:val="99"/>
    <w:semiHidden/>
    <w:unhideWhenUsed/>
    <w:rsid w:val="00F754C6"/>
    <w:rPr>
      <w:b/>
      <w:bCs/>
    </w:rPr>
  </w:style>
  <w:style w:type="character" w:customStyle="1" w:styleId="CommentSubjectChar">
    <w:name w:val="Comment Subject Char"/>
    <w:basedOn w:val="CommentTextChar"/>
    <w:link w:val="CommentSubject"/>
    <w:uiPriority w:val="99"/>
    <w:semiHidden/>
    <w:rsid w:val="00F75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1157">
      <w:bodyDiv w:val="1"/>
      <w:marLeft w:val="0"/>
      <w:marRight w:val="0"/>
      <w:marTop w:val="0"/>
      <w:marBottom w:val="0"/>
      <w:divBdr>
        <w:top w:val="none" w:sz="0" w:space="0" w:color="auto"/>
        <w:left w:val="none" w:sz="0" w:space="0" w:color="auto"/>
        <w:bottom w:val="none" w:sz="0" w:space="0" w:color="auto"/>
        <w:right w:val="none" w:sz="0" w:space="0" w:color="auto"/>
      </w:divBdr>
      <w:divsChild>
        <w:div w:id="1497768079">
          <w:marLeft w:val="10"/>
          <w:marRight w:val="0"/>
          <w:marTop w:val="0"/>
          <w:marBottom w:val="0"/>
          <w:divBdr>
            <w:top w:val="none" w:sz="0" w:space="0" w:color="auto"/>
            <w:left w:val="single" w:sz="6" w:space="0" w:color="000000"/>
            <w:bottom w:val="single" w:sz="6" w:space="0" w:color="000000"/>
            <w:right w:val="single" w:sz="6" w:space="0" w:color="000000"/>
          </w:divBdr>
        </w:div>
      </w:divsChild>
    </w:div>
    <w:div w:id="1554193954">
      <w:bodyDiv w:val="1"/>
      <w:marLeft w:val="0"/>
      <w:marRight w:val="0"/>
      <w:marTop w:val="0"/>
      <w:marBottom w:val="0"/>
      <w:divBdr>
        <w:top w:val="none" w:sz="0" w:space="0" w:color="auto"/>
        <w:left w:val="none" w:sz="0" w:space="0" w:color="auto"/>
        <w:bottom w:val="none" w:sz="0" w:space="0" w:color="auto"/>
        <w:right w:val="none" w:sz="0" w:space="0" w:color="auto"/>
      </w:divBdr>
      <w:divsChild>
        <w:div w:id="1899438692">
          <w:marLeft w:val="0"/>
          <w:marRight w:val="0"/>
          <w:marTop w:val="0"/>
          <w:marBottom w:val="0"/>
          <w:divBdr>
            <w:top w:val="single" w:sz="2" w:space="0" w:color="2E2E2E"/>
            <w:left w:val="single" w:sz="2" w:space="0" w:color="2E2E2E"/>
            <w:bottom w:val="single" w:sz="2" w:space="0" w:color="2E2E2E"/>
            <w:right w:val="single" w:sz="2" w:space="0" w:color="2E2E2E"/>
          </w:divBdr>
          <w:divsChild>
            <w:div w:id="1819690555">
              <w:marLeft w:val="0"/>
              <w:marRight w:val="0"/>
              <w:marTop w:val="0"/>
              <w:marBottom w:val="0"/>
              <w:divBdr>
                <w:top w:val="single" w:sz="6" w:space="0" w:color="C9C9C9"/>
                <w:left w:val="none" w:sz="0" w:space="0" w:color="auto"/>
                <w:bottom w:val="none" w:sz="0" w:space="0" w:color="auto"/>
                <w:right w:val="none" w:sz="0" w:space="0" w:color="auto"/>
              </w:divBdr>
              <w:divsChild>
                <w:div w:id="338853336">
                  <w:marLeft w:val="0"/>
                  <w:marRight w:val="0"/>
                  <w:marTop w:val="0"/>
                  <w:marBottom w:val="0"/>
                  <w:divBdr>
                    <w:top w:val="none" w:sz="0" w:space="0" w:color="auto"/>
                    <w:left w:val="none" w:sz="0" w:space="0" w:color="auto"/>
                    <w:bottom w:val="none" w:sz="0" w:space="0" w:color="auto"/>
                    <w:right w:val="none" w:sz="0" w:space="0" w:color="auto"/>
                  </w:divBdr>
                  <w:divsChild>
                    <w:div w:id="1206527786">
                      <w:marLeft w:val="0"/>
                      <w:marRight w:val="0"/>
                      <w:marTop w:val="0"/>
                      <w:marBottom w:val="0"/>
                      <w:divBdr>
                        <w:top w:val="none" w:sz="0" w:space="0" w:color="auto"/>
                        <w:left w:val="none" w:sz="0" w:space="0" w:color="auto"/>
                        <w:bottom w:val="none" w:sz="0" w:space="0" w:color="auto"/>
                        <w:right w:val="none" w:sz="0" w:space="0" w:color="auto"/>
                      </w:divBdr>
                      <w:divsChild>
                        <w:div w:id="9106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79456">
      <w:bodyDiv w:val="1"/>
      <w:marLeft w:val="0"/>
      <w:marRight w:val="0"/>
      <w:marTop w:val="0"/>
      <w:marBottom w:val="0"/>
      <w:divBdr>
        <w:top w:val="none" w:sz="0" w:space="0" w:color="auto"/>
        <w:left w:val="none" w:sz="0" w:space="0" w:color="auto"/>
        <w:bottom w:val="none" w:sz="0" w:space="0" w:color="auto"/>
        <w:right w:val="none" w:sz="0" w:space="0" w:color="auto"/>
      </w:divBdr>
      <w:divsChild>
        <w:div w:id="1502088109">
          <w:marLeft w:val="0"/>
          <w:marRight w:val="0"/>
          <w:marTop w:val="0"/>
          <w:marBottom w:val="0"/>
          <w:divBdr>
            <w:top w:val="none" w:sz="0" w:space="0" w:color="auto"/>
            <w:left w:val="none" w:sz="0" w:space="0" w:color="auto"/>
            <w:bottom w:val="none" w:sz="0" w:space="0" w:color="auto"/>
            <w:right w:val="none" w:sz="0" w:space="0" w:color="auto"/>
          </w:divBdr>
          <w:divsChild>
            <w:div w:id="1962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6E5F-D295-4133-AAB3-A9D283B9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12593</TotalTime>
  <Pages>29</Pages>
  <Words>8655</Words>
  <Characters>49336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p4159772</dc:creator>
  <cp:keywords/>
  <dc:description/>
  <cp:lastModifiedBy>user</cp:lastModifiedBy>
  <cp:revision>61</cp:revision>
  <cp:lastPrinted>2015-07-15T12:45:00Z</cp:lastPrinted>
  <dcterms:created xsi:type="dcterms:W3CDTF">2015-07-07T09:53:00Z</dcterms:created>
  <dcterms:modified xsi:type="dcterms:W3CDTF">2015-08-10T07:57:00Z</dcterms:modified>
</cp:coreProperties>
</file>