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74" w:rsidRDefault="005F5774" w:rsidP="005F5774">
      <w:pPr>
        <w:spacing w:after="0"/>
        <w:jc w:val="both"/>
        <w:rPr>
          <w:rFonts w:ascii="Times New Roman" w:hAnsi="Times New Roman" w:hint="eastAsia"/>
          <w:b/>
          <w:sz w:val="28"/>
          <w:szCs w:val="28"/>
          <w:lang w:val="en-US"/>
        </w:rPr>
      </w:pPr>
      <w:r w:rsidRPr="008E49E4">
        <w:rPr>
          <w:rFonts w:ascii="Times New Roman" w:hAnsi="Times New Roman"/>
          <w:b/>
          <w:sz w:val="28"/>
          <w:szCs w:val="28"/>
          <w:lang w:val="en-US"/>
        </w:rPr>
        <w:t>How does HR Department’s Client Relationship Management impact on organization</w:t>
      </w:r>
      <w:r>
        <w:rPr>
          <w:rFonts w:ascii="Times New Roman" w:hAnsi="Times New Roman" w:hint="eastAsia"/>
          <w:b/>
          <w:sz w:val="28"/>
          <w:szCs w:val="28"/>
          <w:lang w:val="en-US"/>
        </w:rPr>
        <w:t>al</w:t>
      </w:r>
      <w:r w:rsidRPr="008E49E4">
        <w:rPr>
          <w:rFonts w:ascii="Times New Roman" w:hAnsi="Times New Roman"/>
          <w:b/>
          <w:sz w:val="28"/>
          <w:szCs w:val="28"/>
          <w:lang w:val="en-US"/>
        </w:rPr>
        <w:t xml:space="preserve"> performance</w:t>
      </w:r>
      <w:r>
        <w:rPr>
          <w:rFonts w:ascii="Times New Roman" w:hAnsi="Times New Roman" w:hint="eastAsia"/>
          <w:b/>
          <w:sz w:val="28"/>
          <w:szCs w:val="28"/>
          <w:lang w:val="en-US"/>
        </w:rPr>
        <w:t xml:space="preserve"> in China</w:t>
      </w:r>
      <w:r w:rsidRPr="008E49E4">
        <w:rPr>
          <w:rFonts w:ascii="Times New Roman" w:hAnsi="Times New Roman"/>
          <w:b/>
          <w:sz w:val="28"/>
          <w:szCs w:val="28"/>
          <w:lang w:val="en-US"/>
        </w:rPr>
        <w:t xml:space="preserve">—Mediate effect of </w:t>
      </w:r>
      <w:r>
        <w:rPr>
          <w:rFonts w:ascii="Times New Roman" w:hAnsi="Times New Roman" w:hint="eastAsia"/>
          <w:b/>
          <w:sz w:val="28"/>
          <w:szCs w:val="28"/>
          <w:lang w:val="en-US"/>
        </w:rPr>
        <w:t>human</w:t>
      </w:r>
      <w:r w:rsidRPr="008E49E4">
        <w:rPr>
          <w:rFonts w:ascii="Times New Roman" w:hAnsi="Times New Roman"/>
          <w:b/>
          <w:sz w:val="28"/>
          <w:szCs w:val="28"/>
          <w:lang w:val="en-US"/>
        </w:rPr>
        <w:t xml:space="preserve"> capital?</w:t>
      </w:r>
    </w:p>
    <w:p w:rsidR="005F5774" w:rsidRPr="007E7C87" w:rsidRDefault="005F5774" w:rsidP="005F5774">
      <w:pPr>
        <w:pStyle w:val="Author"/>
        <w:spacing w:before="0" w:after="0"/>
        <w:rPr>
          <w:iCs/>
          <w:vertAlign w:val="superscript"/>
          <w:lang w:eastAsia="zh-CN"/>
        </w:rPr>
      </w:pPr>
      <w:r w:rsidRPr="007E7C87">
        <w:rPr>
          <w:rFonts w:eastAsia="MS Mincho"/>
          <w:iCs/>
        </w:rPr>
        <w:t>Xiao</w:t>
      </w:r>
      <w:r w:rsidRPr="007E7C87">
        <w:rPr>
          <w:rFonts w:ascii="宋体" w:hAnsi="宋体"/>
          <w:iCs/>
          <w:lang w:eastAsia="zh-CN"/>
        </w:rPr>
        <w:t>-</w:t>
      </w:r>
      <w:r w:rsidRPr="007E7C87">
        <w:rPr>
          <w:rFonts w:eastAsia="MS Mincho"/>
          <w:iCs/>
        </w:rPr>
        <w:t>Ling Wang</w:t>
      </w:r>
      <w:r w:rsidRPr="007E7C87">
        <w:rPr>
          <w:rFonts w:hint="eastAsia"/>
          <w:iCs/>
          <w:vertAlign w:val="superscript"/>
          <w:lang w:eastAsia="zh-CN"/>
        </w:rPr>
        <w:t>a</w:t>
      </w:r>
      <w:r w:rsidRPr="007E7C87">
        <w:rPr>
          <w:rStyle w:val="a5"/>
          <w:rFonts w:ascii="宋体" w:hAnsi="宋体"/>
          <w:sz w:val="36"/>
          <w:szCs w:val="36"/>
        </w:rPr>
        <w:footnoteReference w:customMarkFollows="1" w:id="2"/>
        <w:sym w:font="Symbol" w:char="F02A"/>
      </w:r>
      <w:r w:rsidRPr="007E7C87">
        <w:rPr>
          <w:iCs/>
          <w:lang w:eastAsia="zh-CN"/>
        </w:rPr>
        <w:t>, Yun-Zhang Hou</w:t>
      </w:r>
      <w:r>
        <w:rPr>
          <w:rFonts w:hint="eastAsia"/>
          <w:iCs/>
          <w:vertAlign w:val="superscript"/>
          <w:lang w:eastAsia="zh-CN"/>
        </w:rPr>
        <w:t>b</w:t>
      </w:r>
      <w:r>
        <w:rPr>
          <w:rFonts w:hint="eastAsia"/>
          <w:iCs/>
          <w:lang w:eastAsia="zh-CN"/>
        </w:rPr>
        <w:t>,and</w:t>
      </w:r>
      <w:r w:rsidRPr="00652085">
        <w:rPr>
          <w:iCs/>
          <w:lang w:eastAsia="zh-CN"/>
        </w:rPr>
        <w:t xml:space="preserve"> </w:t>
      </w:r>
      <w:r w:rsidRPr="00F707D5">
        <w:rPr>
          <w:iCs/>
          <w:lang w:eastAsia="zh-CN"/>
        </w:rPr>
        <w:t>Niall Cullinane</w:t>
      </w:r>
      <w:r>
        <w:rPr>
          <w:rFonts w:hint="eastAsia"/>
          <w:iCs/>
          <w:vertAlign w:val="superscript"/>
          <w:lang w:eastAsia="zh-CN"/>
        </w:rPr>
        <w:t>c</w:t>
      </w:r>
    </w:p>
    <w:p w:rsidR="005F5774" w:rsidRPr="00AD54FC" w:rsidRDefault="005F5774" w:rsidP="005F5774">
      <w:pPr>
        <w:pStyle w:val="Author"/>
        <w:spacing w:before="0"/>
        <w:jc w:val="both"/>
        <w:rPr>
          <w:rFonts w:hint="eastAsia"/>
          <w:b/>
          <w:sz w:val="28"/>
          <w:szCs w:val="28"/>
        </w:rPr>
      </w:pPr>
      <w:r w:rsidRPr="0006245A">
        <w:rPr>
          <w:rFonts w:hint="eastAsia"/>
          <w:sz w:val="21"/>
          <w:szCs w:val="21"/>
          <w:lang w:eastAsia="zh-CN"/>
        </w:rPr>
        <w:t>(</w:t>
      </w:r>
      <w:r w:rsidRPr="0006245A">
        <w:rPr>
          <w:rFonts w:hint="eastAsia"/>
          <w:i/>
          <w:sz w:val="21"/>
          <w:szCs w:val="21"/>
          <w:lang w:eastAsia="zh-CN"/>
        </w:rPr>
        <w:t>a</w:t>
      </w:r>
      <w:r w:rsidRPr="0006245A">
        <w:rPr>
          <w:i/>
          <w:sz w:val="21"/>
          <w:szCs w:val="21"/>
          <w:lang w:eastAsia="zh-CN"/>
        </w:rPr>
        <w:t>. Law &amp; Politics College</w:t>
      </w:r>
      <w:r w:rsidRPr="0006245A">
        <w:rPr>
          <w:rFonts w:hint="eastAsia"/>
          <w:i/>
          <w:sz w:val="21"/>
          <w:szCs w:val="21"/>
          <w:lang w:eastAsia="zh-CN"/>
        </w:rPr>
        <w:t xml:space="preserve">. </w:t>
      </w:r>
      <w:r w:rsidRPr="0006245A">
        <w:rPr>
          <w:i/>
          <w:sz w:val="21"/>
          <w:szCs w:val="21"/>
          <w:lang w:eastAsia="zh-CN"/>
        </w:rPr>
        <w:t>Shanghai Normal University</w:t>
      </w:r>
      <w:r w:rsidRPr="0006245A">
        <w:rPr>
          <w:rFonts w:hint="eastAsia"/>
          <w:i/>
          <w:sz w:val="21"/>
          <w:szCs w:val="21"/>
          <w:lang w:eastAsia="zh-CN"/>
        </w:rPr>
        <w:t xml:space="preserve">, </w:t>
      </w:r>
      <w:r w:rsidRPr="0006245A">
        <w:rPr>
          <w:i/>
          <w:sz w:val="21"/>
          <w:szCs w:val="21"/>
          <w:lang w:eastAsia="zh-CN"/>
        </w:rPr>
        <w:t>Shanghai</w:t>
      </w:r>
      <w:r w:rsidRPr="0006245A">
        <w:rPr>
          <w:rFonts w:hint="eastAsia"/>
          <w:i/>
          <w:sz w:val="21"/>
          <w:szCs w:val="21"/>
          <w:lang w:eastAsia="zh-CN"/>
        </w:rPr>
        <w:t xml:space="preserve">, </w:t>
      </w:r>
      <w:r w:rsidRPr="0006245A">
        <w:rPr>
          <w:i/>
          <w:sz w:val="21"/>
          <w:szCs w:val="21"/>
          <w:lang w:eastAsia="zh-CN"/>
        </w:rPr>
        <w:t xml:space="preserve">China; </w:t>
      </w:r>
      <w:r w:rsidRPr="0006245A">
        <w:rPr>
          <w:rFonts w:hint="eastAsia"/>
          <w:i/>
          <w:sz w:val="21"/>
          <w:szCs w:val="21"/>
          <w:lang w:eastAsia="zh-CN"/>
        </w:rPr>
        <w:t>b</w:t>
      </w:r>
      <w:r w:rsidRPr="0006245A">
        <w:rPr>
          <w:i/>
          <w:sz w:val="21"/>
          <w:szCs w:val="21"/>
          <w:lang w:eastAsia="zh-CN"/>
        </w:rPr>
        <w:t>. School of Management, Fudan University, Shanghai, China</w:t>
      </w:r>
      <w:r>
        <w:rPr>
          <w:rFonts w:hint="eastAsia"/>
          <w:i/>
          <w:sz w:val="21"/>
          <w:szCs w:val="21"/>
          <w:lang w:eastAsia="zh-CN"/>
        </w:rPr>
        <w:t>;</w:t>
      </w:r>
      <w:r w:rsidRPr="0006245A">
        <w:rPr>
          <w:i/>
          <w:sz w:val="21"/>
          <w:szCs w:val="21"/>
          <w:lang w:eastAsia="zh-CN"/>
        </w:rPr>
        <w:t xml:space="preserve"> </w:t>
      </w:r>
      <w:r w:rsidRPr="0006245A">
        <w:rPr>
          <w:rFonts w:hint="eastAsia"/>
          <w:i/>
          <w:sz w:val="21"/>
          <w:szCs w:val="21"/>
          <w:lang w:eastAsia="zh-CN"/>
        </w:rPr>
        <w:t>c.</w:t>
      </w:r>
      <w:r w:rsidRPr="0006245A">
        <w:rPr>
          <w:i/>
          <w:sz w:val="21"/>
          <w:szCs w:val="21"/>
          <w:lang w:eastAsia="zh-CN"/>
        </w:rPr>
        <w:t>School of Management, Queen's University of Belfast</w:t>
      </w:r>
      <w:r w:rsidRPr="0006245A">
        <w:rPr>
          <w:rFonts w:hint="eastAsia"/>
          <w:i/>
          <w:sz w:val="21"/>
          <w:szCs w:val="21"/>
          <w:lang w:eastAsia="zh-CN"/>
        </w:rPr>
        <w:t>, Belfast, U.K.</w:t>
      </w:r>
      <w:r w:rsidRPr="0006245A">
        <w:rPr>
          <w:rFonts w:hint="eastAsia"/>
          <w:sz w:val="21"/>
          <w:szCs w:val="21"/>
          <w:lang w:eastAsia="zh-CN"/>
        </w:rPr>
        <w:t>)</w:t>
      </w:r>
    </w:p>
    <w:p w:rsidR="005F5774" w:rsidRDefault="005F5774" w:rsidP="005F5774">
      <w:pPr>
        <w:spacing w:beforeLines="50" w:after="0" w:line="240" w:lineRule="auto"/>
        <w:jc w:val="both"/>
        <w:rPr>
          <w:rFonts w:ascii="Times New Roman" w:hAnsi="Times New Roman" w:hint="eastAsia"/>
          <w:sz w:val="21"/>
          <w:szCs w:val="21"/>
        </w:rPr>
      </w:pPr>
      <w:r w:rsidRPr="00914908">
        <w:rPr>
          <w:rFonts w:ascii="Times New Roman" w:hAnsi="Times New Roman" w:hint="eastAsia"/>
          <w:b/>
          <w:sz w:val="24"/>
          <w:szCs w:val="24"/>
          <w:lang w:val="en-US"/>
        </w:rPr>
        <w:t>Abstract:</w:t>
      </w:r>
      <w:r w:rsidRPr="00914908">
        <w:rPr>
          <w:rFonts w:ascii="Times New Roman" w:hAnsi="Times New Roman" w:hint="eastAsia"/>
          <w:b/>
          <w:sz w:val="28"/>
          <w:szCs w:val="28"/>
          <w:lang w:val="en-US"/>
        </w:rPr>
        <w:t xml:space="preserve"> </w:t>
      </w:r>
      <w:r w:rsidRPr="00B218F7">
        <w:rPr>
          <w:rFonts w:ascii="Times New Roman" w:hAnsi="Times New Roman"/>
          <w:sz w:val="21"/>
          <w:szCs w:val="21"/>
          <w:lang w:val="en-US"/>
        </w:rPr>
        <w:t>HR department’s client relationship</w:t>
      </w:r>
      <w:r w:rsidRPr="00B218F7">
        <w:rPr>
          <w:rFonts w:ascii="Times New Roman" w:hAnsi="Times New Roman" w:hint="eastAsia"/>
          <w:sz w:val="21"/>
          <w:szCs w:val="21"/>
          <w:lang w:val="en-US"/>
        </w:rPr>
        <w:t xml:space="preserve"> management (HRDCRM)</w:t>
      </w:r>
      <w:r w:rsidRPr="00B218F7">
        <w:rPr>
          <w:rFonts w:ascii="Times New Roman" w:hAnsi="Times New Roman"/>
          <w:sz w:val="21"/>
          <w:szCs w:val="21"/>
          <w:lang w:val="en-US"/>
        </w:rPr>
        <w:t xml:space="preserve"> is an area of growing research interest in the field of strategic human resource management</w:t>
      </w:r>
      <w:r w:rsidRPr="00B218F7">
        <w:rPr>
          <w:rFonts w:ascii="Times New Roman" w:hAnsi="Times New Roman" w:hint="eastAsia"/>
          <w:sz w:val="21"/>
          <w:szCs w:val="21"/>
          <w:lang w:val="en-US"/>
        </w:rPr>
        <w:t xml:space="preserve"> practices</w:t>
      </w:r>
      <w:r w:rsidRPr="00B218F7">
        <w:rPr>
          <w:rFonts w:ascii="Times New Roman" w:hAnsi="Times New Roman"/>
          <w:sz w:val="21"/>
          <w:szCs w:val="21"/>
          <w:lang w:val="en-US"/>
        </w:rPr>
        <w:t xml:space="preserve">. </w:t>
      </w:r>
      <w:r w:rsidRPr="00B218F7">
        <w:rPr>
          <w:rFonts w:ascii="Times New Roman" w:hAnsi="Times New Roman" w:hint="eastAsia"/>
          <w:sz w:val="21"/>
          <w:szCs w:val="21"/>
        </w:rPr>
        <w:t xml:space="preserve">By introducing </w:t>
      </w:r>
      <w:r>
        <w:rPr>
          <w:rFonts w:ascii="Times New Roman" w:hAnsi="Times New Roman" w:hint="eastAsia"/>
          <w:sz w:val="21"/>
          <w:szCs w:val="21"/>
        </w:rPr>
        <w:t>human</w:t>
      </w:r>
      <w:r w:rsidRPr="00B218F7">
        <w:rPr>
          <w:rFonts w:ascii="Times New Roman" w:hAnsi="Times New Roman" w:hint="eastAsia"/>
          <w:sz w:val="21"/>
          <w:szCs w:val="21"/>
        </w:rPr>
        <w:t xml:space="preserve"> capital as </w:t>
      </w:r>
      <w:r w:rsidRPr="00B218F7">
        <w:rPr>
          <w:rFonts w:ascii="Times New Roman" w:hAnsi="Times New Roman"/>
          <w:sz w:val="21"/>
          <w:szCs w:val="21"/>
        </w:rPr>
        <w:t xml:space="preserve">a </w:t>
      </w:r>
      <w:r w:rsidRPr="00B218F7">
        <w:rPr>
          <w:rFonts w:ascii="Times New Roman" w:hAnsi="Times New Roman" w:hint="eastAsia"/>
          <w:sz w:val="21"/>
          <w:szCs w:val="21"/>
        </w:rPr>
        <w:t>mediat</w:t>
      </w:r>
      <w:r w:rsidRPr="00B218F7">
        <w:rPr>
          <w:rFonts w:ascii="Times New Roman" w:hAnsi="Times New Roman"/>
          <w:sz w:val="21"/>
          <w:szCs w:val="21"/>
        </w:rPr>
        <w:t>ing</w:t>
      </w:r>
      <w:r w:rsidRPr="00B218F7">
        <w:rPr>
          <w:rFonts w:ascii="Times New Roman" w:hAnsi="Times New Roman" w:hint="eastAsia"/>
          <w:sz w:val="21"/>
          <w:szCs w:val="21"/>
        </w:rPr>
        <w:t xml:space="preserve"> variable, </w:t>
      </w:r>
      <w:r w:rsidRPr="00B218F7">
        <w:rPr>
          <w:rFonts w:ascii="Times New Roman" w:eastAsia="StoneSerif" w:hAnsi="Times New Roman" w:hint="eastAsia"/>
          <w:sz w:val="21"/>
          <w:szCs w:val="21"/>
        </w:rPr>
        <w:t>with</w:t>
      </w:r>
      <w:r w:rsidRPr="00B218F7">
        <w:rPr>
          <w:rFonts w:ascii="Times New Roman" w:eastAsia="StoneSerif" w:hAnsi="Times New Roman" w:hint="eastAsia"/>
          <w:sz w:val="21"/>
          <w:szCs w:val="21"/>
          <w:lang w:val="en-US"/>
        </w:rPr>
        <w:t xml:space="preserve"> a survey </w:t>
      </w:r>
      <w:r w:rsidRPr="00D3528A">
        <w:rPr>
          <w:rFonts w:ascii="Times New Roman" w:hAnsi="Times New Roman"/>
          <w:sz w:val="21"/>
          <w:szCs w:val="21"/>
        </w:rPr>
        <w:t>among CEO, middle and line managers, and line staff in 260 Chinese enterprises</w:t>
      </w:r>
      <w:r w:rsidRPr="00B218F7">
        <w:rPr>
          <w:rFonts w:ascii="Times New Roman" w:hAnsi="Times New Roman" w:hint="eastAsia"/>
          <w:sz w:val="21"/>
          <w:szCs w:val="21"/>
        </w:rPr>
        <w:t xml:space="preserve">, an empirical research on the effects of HRDCRM on organizational performance </w:t>
      </w:r>
      <w:r w:rsidRPr="00B218F7">
        <w:rPr>
          <w:rFonts w:ascii="Times New Roman" w:hAnsi="Times New Roman"/>
          <w:sz w:val="21"/>
          <w:szCs w:val="21"/>
        </w:rPr>
        <w:t>is conducted.</w:t>
      </w:r>
      <w:r w:rsidRPr="00B218F7">
        <w:rPr>
          <w:rFonts w:ascii="Times New Roman" w:hAnsi="Times New Roman" w:hint="eastAsia"/>
          <w:sz w:val="21"/>
          <w:szCs w:val="21"/>
        </w:rPr>
        <w:t xml:space="preserve"> </w:t>
      </w:r>
      <w:r w:rsidRPr="00B218F7">
        <w:rPr>
          <w:rFonts w:ascii="Times New Roman" w:hAnsi="Times New Roman"/>
          <w:sz w:val="21"/>
          <w:szCs w:val="21"/>
        </w:rPr>
        <w:t>Empirical</w:t>
      </w:r>
      <w:r w:rsidRPr="00B218F7">
        <w:rPr>
          <w:rFonts w:ascii="Times New Roman" w:hAnsi="Times New Roman" w:hint="eastAsia"/>
          <w:sz w:val="21"/>
          <w:szCs w:val="21"/>
        </w:rPr>
        <w:t xml:space="preserve"> results indicate that</w:t>
      </w:r>
      <w:r w:rsidRPr="00B218F7">
        <w:rPr>
          <w:rFonts w:ascii="Times New Roman" w:hAnsi="Times New Roman"/>
          <w:sz w:val="21"/>
          <w:szCs w:val="21"/>
        </w:rPr>
        <w:t xml:space="preserve"> controlled by enter</w:t>
      </w:r>
      <w:r>
        <w:rPr>
          <w:rFonts w:ascii="Times New Roman" w:hAnsi="Times New Roman"/>
          <w:sz w:val="21"/>
          <w:szCs w:val="21"/>
        </w:rPr>
        <w:t>prises’ ownership and lifecycle</w:t>
      </w:r>
      <w:r>
        <w:rPr>
          <w:rFonts w:ascii="Times New Roman" w:hAnsi="Times New Roman" w:hint="eastAsia"/>
          <w:sz w:val="21"/>
          <w:szCs w:val="21"/>
        </w:rPr>
        <w:t>-</w:t>
      </w:r>
      <w:r w:rsidRPr="00B218F7">
        <w:rPr>
          <w:rFonts w:ascii="Times New Roman" w:hAnsi="Times New Roman"/>
          <w:sz w:val="21"/>
          <w:szCs w:val="21"/>
        </w:rPr>
        <w:t>stage</w:t>
      </w:r>
      <w:r w:rsidRPr="00B218F7">
        <w:rPr>
          <w:rFonts w:ascii="Times New Roman" w:hAnsi="Times New Roman" w:hint="eastAsia"/>
          <w:sz w:val="21"/>
          <w:szCs w:val="21"/>
        </w:rPr>
        <w:t>, human capital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B218F7">
        <w:rPr>
          <w:rFonts w:ascii="Times New Roman" w:hAnsi="Times New Roman" w:hint="eastAsia"/>
          <w:sz w:val="21"/>
          <w:szCs w:val="21"/>
        </w:rPr>
        <w:t>either completely or partially mediate</w:t>
      </w:r>
      <w:r>
        <w:rPr>
          <w:rFonts w:ascii="Times New Roman" w:hAnsi="Times New Roman" w:hint="eastAsia"/>
          <w:sz w:val="21"/>
          <w:szCs w:val="21"/>
        </w:rPr>
        <w:t xml:space="preserve">s </w:t>
      </w:r>
      <w:r w:rsidRPr="00B218F7">
        <w:rPr>
          <w:rFonts w:ascii="Times New Roman" w:hAnsi="Times New Roman" w:hint="eastAsia"/>
          <w:sz w:val="21"/>
          <w:szCs w:val="21"/>
        </w:rPr>
        <w:t>effects of HRDCRM</w:t>
      </w:r>
      <w:r w:rsidRPr="00B218F7">
        <w:rPr>
          <w:rFonts w:ascii="Times New Roman" w:hAnsi="Times New Roman"/>
          <w:sz w:val="21"/>
          <w:szCs w:val="21"/>
        </w:rPr>
        <w:t>’</w:t>
      </w:r>
      <w:r w:rsidRPr="00B218F7">
        <w:rPr>
          <w:rFonts w:ascii="Times New Roman" w:hAnsi="Times New Roman" w:hint="eastAsia"/>
          <w:sz w:val="21"/>
          <w:szCs w:val="21"/>
        </w:rPr>
        <w:t xml:space="preserve">s </w:t>
      </w:r>
      <w:r>
        <w:rPr>
          <w:rFonts w:ascii="Times New Roman" w:hAnsi="Times New Roman" w:hint="eastAsia"/>
          <w:sz w:val="21"/>
          <w:szCs w:val="21"/>
        </w:rPr>
        <w:t>factors</w:t>
      </w:r>
      <w:r w:rsidRPr="00B218F7">
        <w:rPr>
          <w:rFonts w:ascii="Times New Roman" w:hAnsi="Times New Roman" w:hint="eastAsia"/>
          <w:sz w:val="21"/>
          <w:szCs w:val="21"/>
        </w:rPr>
        <w:t xml:space="preserve"> on the two parts of organizational performance (new product </w:t>
      </w:r>
      <w:r w:rsidRPr="00B218F7">
        <w:rPr>
          <w:rFonts w:ascii="Times New Roman" w:hAnsi="Times New Roman"/>
          <w:sz w:val="21"/>
          <w:szCs w:val="21"/>
        </w:rPr>
        <w:t>performance</w:t>
      </w:r>
      <w:r w:rsidRPr="00B218F7">
        <w:rPr>
          <w:rFonts w:ascii="Times New Roman" w:hAnsi="Times New Roman" w:hint="eastAsia"/>
          <w:sz w:val="21"/>
          <w:szCs w:val="21"/>
        </w:rPr>
        <w:t xml:space="preserve"> and business financial performance). The findings show that </w:t>
      </w:r>
      <w:r>
        <w:rPr>
          <w:rFonts w:ascii="Times New Roman" w:hAnsi="Times New Roman" w:hint="eastAsia"/>
          <w:sz w:val="21"/>
          <w:szCs w:val="21"/>
        </w:rPr>
        <w:t xml:space="preserve">the </w:t>
      </w:r>
      <w:r w:rsidRPr="00B218F7">
        <w:rPr>
          <w:rFonts w:ascii="Times New Roman" w:hAnsi="Times New Roman" w:hint="eastAsia"/>
          <w:sz w:val="21"/>
          <w:szCs w:val="21"/>
        </w:rPr>
        <w:t xml:space="preserve">combination of HRDCRM as optimal HR management practices with </w:t>
      </w:r>
      <w:r>
        <w:rPr>
          <w:rFonts w:ascii="Times New Roman" w:hAnsi="Times New Roman" w:hint="eastAsia"/>
          <w:sz w:val="21"/>
          <w:szCs w:val="21"/>
        </w:rPr>
        <w:t>human</w:t>
      </w:r>
      <w:r w:rsidRPr="00B218F7">
        <w:rPr>
          <w:rFonts w:ascii="Times New Roman" w:hAnsi="Times New Roman" w:hint="eastAsia"/>
          <w:sz w:val="21"/>
          <w:szCs w:val="21"/>
        </w:rPr>
        <w:t xml:space="preserve"> capital as organizational strategic assets will further improve organizational performance.</w:t>
      </w:r>
    </w:p>
    <w:p w:rsidR="005F5774" w:rsidRDefault="005F5774" w:rsidP="005F5774">
      <w:pPr>
        <w:spacing w:after="0" w:line="240" w:lineRule="auto"/>
        <w:jc w:val="both"/>
        <w:rPr>
          <w:rFonts w:ascii="Times New Roman" w:hAnsi="Times New Roman" w:hint="eastAsia"/>
          <w:sz w:val="21"/>
          <w:szCs w:val="21"/>
        </w:rPr>
      </w:pPr>
      <w:r w:rsidRPr="00591DE7">
        <w:rPr>
          <w:rFonts w:ascii="Times New Roman" w:hAnsi="Times New Roman" w:hint="eastAsia"/>
          <w:b/>
          <w:sz w:val="24"/>
          <w:szCs w:val="24"/>
        </w:rPr>
        <w:t>Keywords:</w:t>
      </w:r>
      <w:r w:rsidRPr="00591DE7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C40C9">
        <w:rPr>
          <w:rFonts w:ascii="Times New Roman" w:hAnsi="Times New Roman" w:hint="eastAsia"/>
          <w:sz w:val="21"/>
          <w:szCs w:val="21"/>
        </w:rPr>
        <w:t xml:space="preserve">China; </w:t>
      </w:r>
      <w:r w:rsidRPr="00B218F7">
        <w:rPr>
          <w:rFonts w:ascii="Times New Roman" w:hAnsi="Times New Roman" w:hint="eastAsia"/>
          <w:sz w:val="21"/>
          <w:szCs w:val="21"/>
        </w:rPr>
        <w:t>HR department</w:t>
      </w:r>
      <w:r w:rsidRPr="00B218F7">
        <w:rPr>
          <w:rFonts w:ascii="Times New Roman" w:hAnsi="Times New Roman"/>
          <w:sz w:val="21"/>
          <w:szCs w:val="21"/>
        </w:rPr>
        <w:t>’</w:t>
      </w:r>
      <w:r w:rsidRPr="00B218F7">
        <w:rPr>
          <w:rFonts w:ascii="Times New Roman" w:hAnsi="Times New Roman" w:hint="eastAsia"/>
          <w:sz w:val="21"/>
          <w:szCs w:val="21"/>
        </w:rPr>
        <w:t xml:space="preserve">s client relationship management; </w:t>
      </w:r>
      <w:r>
        <w:rPr>
          <w:rFonts w:ascii="Times New Roman" w:hAnsi="Times New Roman" w:hint="eastAsia"/>
          <w:sz w:val="21"/>
          <w:szCs w:val="21"/>
        </w:rPr>
        <w:t>human</w:t>
      </w:r>
      <w:r w:rsidRPr="00B218F7">
        <w:rPr>
          <w:rFonts w:ascii="Times New Roman" w:hAnsi="Times New Roman" w:hint="eastAsia"/>
          <w:sz w:val="21"/>
          <w:szCs w:val="21"/>
        </w:rPr>
        <w:t xml:space="preserve"> capital; mediate effect; organizational performance</w:t>
      </w:r>
    </w:p>
    <w:p w:rsidR="005F5774" w:rsidRDefault="005F5774" w:rsidP="005F5774">
      <w:pPr>
        <w:spacing w:after="0" w:line="240" w:lineRule="auto"/>
        <w:jc w:val="both"/>
        <w:rPr>
          <w:rFonts w:ascii="Times New Roman" w:hAnsi="Times New Roman" w:hint="eastAsia"/>
          <w:sz w:val="21"/>
          <w:szCs w:val="21"/>
        </w:rPr>
      </w:pPr>
      <w:r w:rsidRPr="00180429">
        <w:rPr>
          <w:rFonts w:ascii="Times New Roman" w:hAnsi="Times New Roman" w:hint="eastAsia"/>
          <w:b/>
          <w:sz w:val="24"/>
          <w:szCs w:val="24"/>
        </w:rPr>
        <w:t>JEL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80429">
        <w:rPr>
          <w:rFonts w:ascii="Times New Roman" w:hAnsi="Times New Roman" w:hint="eastAsia"/>
          <w:sz w:val="24"/>
          <w:szCs w:val="24"/>
        </w:rPr>
        <w:t>M12,54</w:t>
      </w:r>
    </w:p>
    <w:p w:rsidR="00CB5978" w:rsidRPr="00A97EE3" w:rsidRDefault="00CB5978" w:rsidP="00CB5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EE3">
        <w:rPr>
          <w:rFonts w:ascii="Times New Roman" w:hAnsi="Times New Roman" w:hint="eastAsia"/>
          <w:b/>
          <w:sz w:val="24"/>
          <w:szCs w:val="24"/>
        </w:rPr>
        <w:t>Key points</w:t>
      </w:r>
    </w:p>
    <w:p w:rsidR="004C7846" w:rsidRPr="00B14DF6" w:rsidRDefault="004C7846" w:rsidP="004C7846">
      <w:pPr>
        <w:spacing w:after="0" w:line="240" w:lineRule="auto"/>
        <w:ind w:leftChars="257" w:left="565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1 </w:t>
      </w:r>
      <w:r w:rsidRPr="001518C1">
        <w:rPr>
          <w:rFonts w:ascii="Times New Roman" w:hAnsi="Times New Roman"/>
          <w:i/>
          <w:sz w:val="21"/>
          <w:szCs w:val="21"/>
        </w:rPr>
        <w:t>HR department in China should supply services to various clients including internal employees and external stakeholders.</w:t>
      </w:r>
    </w:p>
    <w:p w:rsidR="004C7846" w:rsidRPr="00B14DF6" w:rsidRDefault="004C7846" w:rsidP="004C7846">
      <w:pPr>
        <w:spacing w:after="0" w:line="240" w:lineRule="auto"/>
        <w:ind w:leftChars="257" w:left="565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2 </w:t>
      </w:r>
      <w:r w:rsidRPr="001518C1">
        <w:rPr>
          <w:rFonts w:ascii="Times New Roman" w:hAnsi="Times New Roman"/>
          <w:i/>
          <w:sz w:val="21"/>
          <w:szCs w:val="21"/>
        </w:rPr>
        <w:t>There is strong evidence that human capital plays a mediate role in HRDCRM--organizational performance relationship.</w:t>
      </w:r>
    </w:p>
    <w:p w:rsidR="00B14DF6" w:rsidRDefault="004C7846" w:rsidP="004C7846">
      <w:pPr>
        <w:spacing w:after="0" w:line="240" w:lineRule="auto"/>
        <w:ind w:leftChars="257" w:left="565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3 </w:t>
      </w:r>
      <w:r w:rsidRPr="001518C1">
        <w:rPr>
          <w:rFonts w:ascii="Times New Roman" w:hAnsi="Times New Roman"/>
          <w:i/>
          <w:sz w:val="21"/>
          <w:szCs w:val="21"/>
        </w:rPr>
        <w:t>The role of HR department has become more strategic and holistic</w:t>
      </w:r>
      <w:r w:rsidRPr="00B14DF6">
        <w:rPr>
          <w:rFonts w:ascii="Times New Roman" w:hAnsi="Times New Roman"/>
          <w:i/>
          <w:sz w:val="21"/>
          <w:szCs w:val="21"/>
        </w:rPr>
        <w:t>.</w:t>
      </w:r>
    </w:p>
    <w:p w:rsidR="00EF6C4C" w:rsidRPr="00EF6C4C" w:rsidRDefault="00EF6C4C" w:rsidP="005F5774">
      <w:pPr>
        <w:spacing w:after="0"/>
        <w:rPr>
          <w:rFonts w:ascii="Times New Roman" w:hAnsi="Times New Roman"/>
          <w:sz w:val="30"/>
          <w:szCs w:val="30"/>
        </w:rPr>
      </w:pPr>
      <w:r w:rsidRPr="00EF6C4C">
        <w:rPr>
          <w:rFonts w:ascii="Times New Roman" w:eastAsia="NewsGoth BT" w:hAnsi="Times New Roman" w:hint="eastAsia"/>
          <w:color w:val="000000"/>
          <w:sz w:val="30"/>
          <w:szCs w:val="30"/>
          <w:lang w:val="en-US"/>
        </w:rPr>
        <w:t>S</w:t>
      </w:r>
      <w:r w:rsidRPr="00EF6C4C">
        <w:rPr>
          <w:rFonts w:ascii="Times New Roman" w:eastAsia="NewsGoth BT" w:hAnsi="Times New Roman"/>
          <w:color w:val="000000"/>
          <w:sz w:val="30"/>
          <w:szCs w:val="30"/>
          <w:lang w:val="en-US"/>
        </w:rPr>
        <w:t>hort author biographies</w:t>
      </w:r>
      <w:r>
        <w:rPr>
          <w:rFonts w:ascii="Times New Roman" w:eastAsia="NewsGoth BT" w:hAnsi="Times New Roman" w:hint="eastAsia"/>
          <w:color w:val="000000"/>
          <w:sz w:val="30"/>
          <w:szCs w:val="30"/>
          <w:lang w:val="en-US"/>
        </w:rPr>
        <w:t xml:space="preserve">: </w:t>
      </w:r>
    </w:p>
    <w:p w:rsidR="00EF6C4C" w:rsidRPr="006C66A8" w:rsidRDefault="00EF6C4C" w:rsidP="00EF6C4C">
      <w:pPr>
        <w:pStyle w:val="Author"/>
        <w:spacing w:before="120"/>
        <w:jc w:val="both"/>
        <w:rPr>
          <w:iCs/>
          <w:sz w:val="21"/>
          <w:szCs w:val="21"/>
          <w:lang w:eastAsia="zh-CN"/>
        </w:rPr>
      </w:pPr>
      <w:r w:rsidRPr="006C66A8">
        <w:rPr>
          <w:rFonts w:eastAsia="MS Mincho"/>
          <w:iCs/>
          <w:sz w:val="21"/>
          <w:szCs w:val="21"/>
        </w:rPr>
        <w:t>XIAO</w:t>
      </w:r>
      <w:r w:rsidRPr="006C66A8">
        <w:rPr>
          <w:rFonts w:ascii="宋体" w:hAnsi="宋体" w:hint="eastAsia"/>
          <w:iCs/>
          <w:sz w:val="21"/>
          <w:szCs w:val="21"/>
          <w:lang w:eastAsia="zh-CN"/>
        </w:rPr>
        <w:t>-</w:t>
      </w:r>
      <w:r w:rsidRPr="006C66A8">
        <w:rPr>
          <w:rFonts w:eastAsia="MS Mincho"/>
          <w:iCs/>
          <w:sz w:val="21"/>
          <w:szCs w:val="21"/>
        </w:rPr>
        <w:t>LING WANG</w:t>
      </w:r>
      <w:r w:rsidRPr="006C66A8">
        <w:rPr>
          <w:rFonts w:hint="eastAsia"/>
          <w:iCs/>
          <w:sz w:val="21"/>
          <w:szCs w:val="21"/>
          <w:lang w:eastAsia="zh-CN"/>
        </w:rPr>
        <w:t xml:space="preserve"> is an associate professor in the Department of Human Resource Management at Shanghai Normal University, Shanghai, China. She received her PhD from Tongji University, Shanghai. Her research interests include f</w:t>
      </w:r>
      <w:r w:rsidRPr="006C66A8">
        <w:rPr>
          <w:iCs/>
          <w:sz w:val="21"/>
          <w:szCs w:val="21"/>
          <w:lang w:eastAsia="zh-CN"/>
        </w:rPr>
        <w:t xml:space="preserve">unction system of </w:t>
      </w:r>
      <w:r w:rsidRPr="006C66A8">
        <w:rPr>
          <w:rFonts w:hint="eastAsia"/>
          <w:iCs/>
          <w:sz w:val="21"/>
          <w:szCs w:val="21"/>
          <w:lang w:eastAsia="zh-CN"/>
        </w:rPr>
        <w:t>h</w:t>
      </w:r>
      <w:r w:rsidRPr="006C66A8">
        <w:rPr>
          <w:iCs/>
          <w:sz w:val="21"/>
          <w:szCs w:val="21"/>
          <w:lang w:eastAsia="zh-CN"/>
        </w:rPr>
        <w:t xml:space="preserve">uman resource department, </w:t>
      </w:r>
      <w:r w:rsidRPr="006C66A8">
        <w:rPr>
          <w:rFonts w:hint="eastAsia"/>
          <w:iCs/>
          <w:sz w:val="21"/>
          <w:szCs w:val="21"/>
          <w:lang w:eastAsia="zh-CN"/>
        </w:rPr>
        <w:t>strategic h</w:t>
      </w:r>
      <w:r w:rsidRPr="006C66A8">
        <w:rPr>
          <w:iCs/>
          <w:sz w:val="21"/>
          <w:szCs w:val="21"/>
          <w:lang w:eastAsia="zh-CN"/>
        </w:rPr>
        <w:t xml:space="preserve">uman resource management practice, </w:t>
      </w:r>
      <w:r w:rsidRPr="006C66A8">
        <w:rPr>
          <w:rFonts w:hint="eastAsia"/>
          <w:iCs/>
          <w:sz w:val="21"/>
          <w:szCs w:val="21"/>
          <w:lang w:eastAsia="zh-CN"/>
        </w:rPr>
        <w:t>o</w:t>
      </w:r>
      <w:r w:rsidRPr="006C66A8">
        <w:rPr>
          <w:iCs/>
          <w:sz w:val="21"/>
          <w:szCs w:val="21"/>
          <w:lang w:eastAsia="zh-CN"/>
        </w:rPr>
        <w:t xml:space="preserve">rganization performance, </w:t>
      </w:r>
      <w:r w:rsidRPr="006C66A8">
        <w:rPr>
          <w:rFonts w:hint="eastAsia"/>
          <w:iCs/>
          <w:sz w:val="21"/>
          <w:szCs w:val="21"/>
          <w:lang w:eastAsia="zh-CN"/>
        </w:rPr>
        <w:t>and o</w:t>
      </w:r>
      <w:r w:rsidRPr="006C66A8">
        <w:rPr>
          <w:iCs/>
          <w:sz w:val="21"/>
          <w:szCs w:val="21"/>
          <w:lang w:eastAsia="zh-CN"/>
        </w:rPr>
        <w:t>rganization behavior</w:t>
      </w:r>
      <w:r w:rsidRPr="006C66A8">
        <w:rPr>
          <w:rFonts w:hint="eastAsia"/>
          <w:iCs/>
          <w:sz w:val="21"/>
          <w:szCs w:val="21"/>
          <w:lang w:eastAsia="zh-CN"/>
        </w:rPr>
        <w:t>.</w:t>
      </w:r>
    </w:p>
    <w:p w:rsidR="00EF6C4C" w:rsidRPr="006C66A8" w:rsidRDefault="00EF6C4C" w:rsidP="00EF6C4C">
      <w:pPr>
        <w:pStyle w:val="Author"/>
        <w:spacing w:before="120"/>
        <w:jc w:val="both"/>
        <w:rPr>
          <w:iCs/>
          <w:sz w:val="21"/>
          <w:szCs w:val="21"/>
          <w:lang w:eastAsia="zh-CN"/>
        </w:rPr>
      </w:pPr>
      <w:r w:rsidRPr="006C66A8">
        <w:rPr>
          <w:iCs/>
          <w:sz w:val="21"/>
          <w:szCs w:val="21"/>
          <w:lang w:eastAsia="zh-CN"/>
        </w:rPr>
        <w:t>YUN</w:t>
      </w:r>
      <w:r w:rsidRPr="006C66A8">
        <w:rPr>
          <w:rFonts w:hint="eastAsia"/>
          <w:iCs/>
          <w:sz w:val="21"/>
          <w:szCs w:val="21"/>
          <w:lang w:eastAsia="zh-CN"/>
        </w:rPr>
        <w:t>-</w:t>
      </w:r>
      <w:r w:rsidRPr="006C66A8">
        <w:rPr>
          <w:iCs/>
          <w:sz w:val="21"/>
          <w:szCs w:val="21"/>
          <w:lang w:eastAsia="zh-CN"/>
        </w:rPr>
        <w:t>ZHANG</w:t>
      </w:r>
      <w:r w:rsidRPr="006C66A8">
        <w:rPr>
          <w:rFonts w:hint="eastAsia"/>
          <w:iCs/>
          <w:sz w:val="21"/>
          <w:szCs w:val="21"/>
          <w:lang w:eastAsia="zh-CN"/>
        </w:rPr>
        <w:t xml:space="preserve"> </w:t>
      </w:r>
      <w:r w:rsidRPr="006C66A8">
        <w:rPr>
          <w:iCs/>
          <w:sz w:val="21"/>
          <w:szCs w:val="21"/>
          <w:lang w:eastAsia="zh-CN"/>
        </w:rPr>
        <w:t>HOU</w:t>
      </w:r>
      <w:r w:rsidRPr="006C66A8">
        <w:rPr>
          <w:rFonts w:hint="eastAsia"/>
          <w:iCs/>
          <w:sz w:val="21"/>
          <w:szCs w:val="21"/>
          <w:lang w:eastAsia="zh-CN"/>
        </w:rPr>
        <w:t xml:space="preserve"> is a</w:t>
      </w:r>
      <w:r>
        <w:rPr>
          <w:rFonts w:hint="eastAsia"/>
          <w:iCs/>
          <w:sz w:val="21"/>
          <w:szCs w:val="21"/>
          <w:lang w:eastAsia="zh-CN"/>
        </w:rPr>
        <w:t>n</w:t>
      </w:r>
      <w:r w:rsidRPr="006C66A8">
        <w:rPr>
          <w:rFonts w:hint="eastAsia"/>
          <w:iCs/>
          <w:sz w:val="21"/>
          <w:szCs w:val="21"/>
          <w:lang w:eastAsia="zh-CN"/>
        </w:rPr>
        <w:t xml:space="preserve">  </w:t>
      </w:r>
      <w:r w:rsidRPr="00D53C49">
        <w:rPr>
          <w:iCs/>
          <w:sz w:val="21"/>
          <w:szCs w:val="21"/>
          <w:lang w:eastAsia="zh-CN"/>
        </w:rPr>
        <w:t xml:space="preserve">assistant researcher </w:t>
      </w:r>
      <w:r w:rsidRPr="006C66A8">
        <w:rPr>
          <w:rFonts w:hint="eastAsia"/>
          <w:iCs/>
          <w:sz w:val="21"/>
          <w:szCs w:val="21"/>
          <w:lang w:eastAsia="zh-CN"/>
        </w:rPr>
        <w:t>in the School of Management at Fudan Universiyt</w:t>
      </w:r>
      <w:r>
        <w:rPr>
          <w:rFonts w:hint="eastAsia"/>
          <w:iCs/>
          <w:sz w:val="21"/>
          <w:szCs w:val="21"/>
          <w:lang w:eastAsia="zh-CN"/>
        </w:rPr>
        <w:t>y</w:t>
      </w:r>
      <w:r w:rsidRPr="006C66A8">
        <w:rPr>
          <w:rFonts w:hint="eastAsia"/>
          <w:iCs/>
          <w:sz w:val="21"/>
          <w:szCs w:val="21"/>
          <w:lang w:eastAsia="zh-CN"/>
        </w:rPr>
        <w:t>, Shanghai, China. He received his PhD from Nanjing Universiyt</w:t>
      </w:r>
      <w:r>
        <w:rPr>
          <w:rFonts w:hint="eastAsia"/>
          <w:iCs/>
          <w:sz w:val="21"/>
          <w:szCs w:val="21"/>
          <w:lang w:eastAsia="zh-CN"/>
        </w:rPr>
        <w:t>y</w:t>
      </w:r>
      <w:r w:rsidRPr="006C66A8">
        <w:rPr>
          <w:rFonts w:hint="eastAsia"/>
          <w:iCs/>
          <w:sz w:val="21"/>
          <w:szCs w:val="21"/>
          <w:lang w:eastAsia="zh-CN"/>
        </w:rPr>
        <w:t>, Nanjing. His research interests include organizational behaviour</w:t>
      </w:r>
      <w:r>
        <w:rPr>
          <w:rFonts w:hint="eastAsia"/>
          <w:iCs/>
          <w:sz w:val="21"/>
          <w:szCs w:val="21"/>
          <w:lang w:eastAsia="zh-CN"/>
        </w:rPr>
        <w:t>, organization learming</w:t>
      </w:r>
      <w:r w:rsidRPr="006C66A8">
        <w:rPr>
          <w:rFonts w:hint="eastAsia"/>
          <w:iCs/>
          <w:sz w:val="21"/>
          <w:szCs w:val="21"/>
          <w:lang w:eastAsia="zh-CN"/>
        </w:rPr>
        <w:t xml:space="preserve"> and supply chain</w:t>
      </w:r>
      <w:r w:rsidRPr="006C66A8">
        <w:rPr>
          <w:iCs/>
          <w:sz w:val="21"/>
          <w:szCs w:val="21"/>
          <w:lang w:eastAsia="zh-CN"/>
        </w:rPr>
        <w:t xml:space="preserve"> network</w:t>
      </w:r>
      <w:r w:rsidRPr="006C66A8">
        <w:rPr>
          <w:rFonts w:hint="eastAsia"/>
          <w:iCs/>
          <w:sz w:val="21"/>
          <w:szCs w:val="21"/>
          <w:lang w:eastAsia="zh-CN"/>
        </w:rPr>
        <w:t xml:space="preserve"> risk management.</w:t>
      </w:r>
    </w:p>
    <w:p w:rsidR="00EF6C4C" w:rsidRDefault="00EF6C4C" w:rsidP="00EF6C4C">
      <w:pPr>
        <w:pStyle w:val="Author"/>
        <w:spacing w:before="120"/>
        <w:jc w:val="both"/>
        <w:rPr>
          <w:rFonts w:hint="eastAsia"/>
          <w:iCs/>
          <w:sz w:val="21"/>
          <w:szCs w:val="21"/>
          <w:lang w:eastAsia="zh-CN"/>
        </w:rPr>
      </w:pPr>
      <w:r w:rsidRPr="00B443D9">
        <w:rPr>
          <w:iCs/>
          <w:sz w:val="21"/>
          <w:szCs w:val="21"/>
          <w:lang w:eastAsia="zh-CN"/>
        </w:rPr>
        <w:lastRenderedPageBreak/>
        <w:t>NIALL CULLINANE</w:t>
      </w:r>
      <w:r>
        <w:rPr>
          <w:rFonts w:hint="eastAsia"/>
          <w:iCs/>
          <w:sz w:val="21"/>
          <w:szCs w:val="21"/>
          <w:lang w:eastAsia="zh-CN"/>
        </w:rPr>
        <w:t xml:space="preserve"> is a lecture </w:t>
      </w:r>
      <w:r w:rsidRPr="006C66A8">
        <w:rPr>
          <w:rFonts w:hint="eastAsia"/>
          <w:iCs/>
          <w:sz w:val="21"/>
          <w:szCs w:val="21"/>
          <w:lang w:eastAsia="zh-CN"/>
        </w:rPr>
        <w:t xml:space="preserve">in the </w:t>
      </w:r>
      <w:r w:rsidRPr="006C66A8">
        <w:rPr>
          <w:iCs/>
          <w:sz w:val="21"/>
          <w:szCs w:val="21"/>
          <w:lang w:eastAsia="zh-CN"/>
        </w:rPr>
        <w:t>Queen's University Management School</w:t>
      </w:r>
      <w:r w:rsidRPr="006C66A8">
        <w:rPr>
          <w:rFonts w:hint="eastAsia"/>
          <w:iCs/>
          <w:sz w:val="21"/>
          <w:szCs w:val="21"/>
          <w:lang w:eastAsia="zh-CN"/>
        </w:rPr>
        <w:t xml:space="preserve"> at </w:t>
      </w:r>
      <w:r w:rsidRPr="006C66A8">
        <w:rPr>
          <w:iCs/>
          <w:sz w:val="21"/>
          <w:szCs w:val="21"/>
          <w:lang w:eastAsia="zh-CN"/>
        </w:rPr>
        <w:t>Queen's University</w:t>
      </w:r>
      <w:r w:rsidRPr="006C66A8">
        <w:rPr>
          <w:rFonts w:hint="eastAsia"/>
          <w:iCs/>
          <w:sz w:val="21"/>
          <w:szCs w:val="21"/>
          <w:lang w:eastAsia="zh-CN"/>
        </w:rPr>
        <w:t xml:space="preserve"> of Belfast, U.K.</w:t>
      </w:r>
      <w:r>
        <w:rPr>
          <w:rFonts w:hint="eastAsia"/>
          <w:iCs/>
          <w:sz w:val="21"/>
          <w:szCs w:val="21"/>
          <w:lang w:eastAsia="zh-CN"/>
        </w:rPr>
        <w:t xml:space="preserve">. His research interests include employee voice, employee </w:t>
      </w:r>
      <w:r w:rsidRPr="00B443D9">
        <w:rPr>
          <w:iCs/>
          <w:sz w:val="21"/>
          <w:szCs w:val="21"/>
          <w:lang w:eastAsia="zh-CN"/>
        </w:rPr>
        <w:t>participation</w:t>
      </w:r>
      <w:r>
        <w:rPr>
          <w:rFonts w:hint="eastAsia"/>
          <w:iCs/>
          <w:sz w:val="21"/>
          <w:szCs w:val="21"/>
          <w:lang w:eastAsia="zh-CN"/>
        </w:rPr>
        <w:t>, and employee relationship management.</w:t>
      </w:r>
    </w:p>
    <w:p w:rsidR="005F5774" w:rsidRPr="005F5774" w:rsidRDefault="005F5774" w:rsidP="005F5774">
      <w:pPr>
        <w:spacing w:after="0"/>
        <w:rPr>
          <w:rFonts w:ascii="Times New Roman" w:eastAsia="NewsGoth BT" w:hAnsi="Times New Roman"/>
          <w:color w:val="000000"/>
          <w:sz w:val="30"/>
          <w:szCs w:val="30"/>
          <w:lang w:val="en-US"/>
        </w:rPr>
      </w:pPr>
      <w:r w:rsidRPr="005F5774">
        <w:rPr>
          <w:rFonts w:ascii="Times New Roman" w:eastAsia="NewsGoth BT" w:hAnsi="Times New Roman"/>
          <w:color w:val="000000"/>
          <w:sz w:val="30"/>
          <w:szCs w:val="30"/>
          <w:lang w:val="en-US"/>
        </w:rPr>
        <w:t>Acknowledgments</w:t>
      </w:r>
      <w:r w:rsidRPr="005F5774">
        <w:rPr>
          <w:rFonts w:ascii="Times New Roman" w:eastAsia="NewsGoth BT" w:hAnsi="Times New Roman" w:hint="eastAsia"/>
          <w:color w:val="000000"/>
          <w:sz w:val="30"/>
          <w:szCs w:val="30"/>
          <w:lang w:val="en-US"/>
        </w:rPr>
        <w:t>:</w:t>
      </w:r>
    </w:p>
    <w:p w:rsidR="005F5774" w:rsidRPr="00AD54FC" w:rsidRDefault="005F5774" w:rsidP="005F5774">
      <w:pPr>
        <w:pStyle w:val="Affiliation"/>
        <w:jc w:val="both"/>
        <w:rPr>
          <w:rFonts w:hint="eastAsia"/>
          <w:sz w:val="21"/>
          <w:szCs w:val="21"/>
        </w:rPr>
      </w:pPr>
      <w:r w:rsidRPr="00E6011C">
        <w:rPr>
          <w:bCs/>
          <w:sz w:val="21"/>
          <w:szCs w:val="21"/>
          <w:lang w:eastAsia="zh-CN"/>
        </w:rPr>
        <w:t xml:space="preserve">This paper is funded by </w:t>
      </w:r>
      <w:r>
        <w:rPr>
          <w:bCs/>
          <w:sz w:val="21"/>
          <w:szCs w:val="21"/>
          <w:lang w:eastAsia="zh-CN"/>
        </w:rPr>
        <w:t>‘</w:t>
      </w:r>
      <w:r w:rsidRPr="00E6011C">
        <w:rPr>
          <w:bCs/>
          <w:sz w:val="21"/>
          <w:szCs w:val="21"/>
          <w:lang w:eastAsia="zh-CN"/>
        </w:rPr>
        <w:t>Humanities and Social Science Research Projects of Ministry of Education of China (Grant No. 11YJC630213)</w:t>
      </w:r>
      <w:r>
        <w:rPr>
          <w:bCs/>
          <w:sz w:val="21"/>
          <w:szCs w:val="21"/>
          <w:lang w:eastAsia="zh-CN"/>
        </w:rPr>
        <w:t>’</w:t>
      </w:r>
      <w:r w:rsidRPr="00E6011C">
        <w:rPr>
          <w:bCs/>
          <w:sz w:val="21"/>
          <w:szCs w:val="21"/>
          <w:lang w:eastAsia="zh-CN"/>
        </w:rPr>
        <w:t xml:space="preserve">, </w:t>
      </w:r>
      <w:r>
        <w:rPr>
          <w:bCs/>
          <w:sz w:val="21"/>
          <w:szCs w:val="21"/>
          <w:lang w:eastAsia="zh-CN"/>
        </w:rPr>
        <w:t>‘</w:t>
      </w:r>
      <w:r w:rsidRPr="00E6011C">
        <w:rPr>
          <w:bCs/>
          <w:sz w:val="21"/>
          <w:szCs w:val="21"/>
          <w:lang w:eastAsia="zh-CN"/>
        </w:rPr>
        <w:t>Innovation Program of Shanghai Municipal Education Commission (Grant No. 12YS040)</w:t>
      </w:r>
      <w:r>
        <w:rPr>
          <w:bCs/>
          <w:sz w:val="21"/>
          <w:szCs w:val="21"/>
          <w:lang w:eastAsia="zh-CN"/>
        </w:rPr>
        <w:t>’</w:t>
      </w:r>
      <w:r w:rsidRPr="00E6011C">
        <w:rPr>
          <w:bCs/>
          <w:sz w:val="21"/>
          <w:szCs w:val="21"/>
          <w:lang w:eastAsia="zh-CN"/>
        </w:rPr>
        <w:t xml:space="preserve">, </w:t>
      </w:r>
      <w:r>
        <w:rPr>
          <w:bCs/>
          <w:sz w:val="21"/>
          <w:szCs w:val="21"/>
          <w:lang w:eastAsia="zh-CN"/>
        </w:rPr>
        <w:t>‘</w:t>
      </w:r>
      <w:r w:rsidRPr="00E6011C">
        <w:rPr>
          <w:bCs/>
          <w:sz w:val="21"/>
          <w:szCs w:val="21"/>
          <w:lang w:eastAsia="zh-CN"/>
        </w:rPr>
        <w:t>Foundation for University Excellent Teachers by Shanghai Normal University (Grant No. A-3001-10-001027)</w:t>
      </w:r>
      <w:r>
        <w:rPr>
          <w:bCs/>
          <w:sz w:val="21"/>
          <w:szCs w:val="21"/>
          <w:lang w:eastAsia="zh-CN"/>
        </w:rPr>
        <w:t>’</w:t>
      </w:r>
      <w:r w:rsidRPr="00E6011C">
        <w:rPr>
          <w:bCs/>
          <w:sz w:val="21"/>
          <w:szCs w:val="21"/>
          <w:lang w:eastAsia="zh-CN"/>
        </w:rPr>
        <w:t xml:space="preserve">, and </w:t>
      </w:r>
      <w:r>
        <w:rPr>
          <w:bCs/>
          <w:sz w:val="21"/>
          <w:szCs w:val="21"/>
          <w:lang w:eastAsia="zh-CN"/>
        </w:rPr>
        <w:t>‘</w:t>
      </w:r>
      <w:r w:rsidRPr="00E6011C">
        <w:rPr>
          <w:bCs/>
          <w:sz w:val="21"/>
          <w:szCs w:val="21"/>
          <w:lang w:eastAsia="zh-CN"/>
        </w:rPr>
        <w:t>National Natural Science Foundation of China (Grant No. 71001028)</w:t>
      </w:r>
      <w:r>
        <w:rPr>
          <w:bCs/>
          <w:sz w:val="21"/>
          <w:szCs w:val="21"/>
          <w:lang w:eastAsia="zh-CN"/>
        </w:rPr>
        <w:t>’</w:t>
      </w:r>
      <w:r w:rsidRPr="00E6011C">
        <w:rPr>
          <w:bCs/>
          <w:sz w:val="21"/>
          <w:szCs w:val="21"/>
          <w:lang w:eastAsia="zh-CN"/>
        </w:rPr>
        <w:t>.</w:t>
      </w:r>
    </w:p>
    <w:p w:rsidR="005F5774" w:rsidRPr="005F5774" w:rsidRDefault="005F5774" w:rsidP="00EF6C4C">
      <w:pPr>
        <w:pStyle w:val="Author"/>
        <w:spacing w:before="120"/>
        <w:jc w:val="both"/>
        <w:rPr>
          <w:iCs/>
          <w:sz w:val="21"/>
          <w:szCs w:val="21"/>
          <w:lang w:eastAsia="zh-CN"/>
        </w:rPr>
      </w:pPr>
    </w:p>
    <w:sectPr w:rsidR="005F5774" w:rsidRPr="005F5774" w:rsidSect="00B3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71" w:rsidRDefault="003A1D71" w:rsidP="005F5774">
      <w:pPr>
        <w:spacing w:after="0" w:line="240" w:lineRule="auto"/>
      </w:pPr>
      <w:r>
        <w:separator/>
      </w:r>
    </w:p>
  </w:endnote>
  <w:endnote w:type="continuationSeparator" w:id="1">
    <w:p w:rsidR="003A1D71" w:rsidRDefault="003A1D71" w:rsidP="005F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eri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71" w:rsidRDefault="003A1D71" w:rsidP="005F5774">
      <w:pPr>
        <w:spacing w:after="0" w:line="240" w:lineRule="auto"/>
      </w:pPr>
      <w:r>
        <w:separator/>
      </w:r>
    </w:p>
  </w:footnote>
  <w:footnote w:type="continuationSeparator" w:id="1">
    <w:p w:rsidR="003A1D71" w:rsidRDefault="003A1D71" w:rsidP="005F5774">
      <w:pPr>
        <w:spacing w:after="0" w:line="240" w:lineRule="auto"/>
      </w:pPr>
      <w:r>
        <w:continuationSeparator/>
      </w:r>
    </w:p>
  </w:footnote>
  <w:footnote w:id="2">
    <w:p w:rsidR="005F5774" w:rsidRPr="00F90E69" w:rsidRDefault="005F5774" w:rsidP="005F5774">
      <w:pPr>
        <w:pStyle w:val="a4"/>
        <w:rPr>
          <w:sz w:val="21"/>
          <w:szCs w:val="21"/>
        </w:rPr>
      </w:pPr>
      <w:r w:rsidRPr="00C86393">
        <w:rPr>
          <w:rStyle w:val="a5"/>
          <w:sz w:val="21"/>
          <w:szCs w:val="21"/>
        </w:rPr>
        <w:sym w:font="Symbol" w:char="F02A"/>
      </w:r>
      <w:r w:rsidRPr="003E1709">
        <w:rPr>
          <w:iCs/>
          <w:noProof/>
        </w:rPr>
        <w:t xml:space="preserve"> </w:t>
      </w:r>
      <w:r w:rsidRPr="00156FD0">
        <w:rPr>
          <w:rFonts w:ascii="Times New Roman" w:hAnsi="Times New Roman"/>
          <w:iCs/>
          <w:noProof/>
        </w:rPr>
        <w:t xml:space="preserve">Corresponding </w:t>
      </w:r>
      <w:r w:rsidRPr="00156FD0">
        <w:rPr>
          <w:rFonts w:ascii="Times New Roman" w:hAnsi="Times New Roman" w:hint="eastAsia"/>
          <w:iCs/>
          <w:noProof/>
          <w:lang w:eastAsia="zh-CN"/>
        </w:rPr>
        <w:t>author</w:t>
      </w:r>
      <w:r w:rsidRPr="00156FD0">
        <w:rPr>
          <w:rFonts w:ascii="Times New Roman" w:hAnsi="Times New Roman"/>
          <w:iCs/>
          <w:noProof/>
        </w:rPr>
        <w:t xml:space="preserve">: </w:t>
      </w:r>
      <w:r w:rsidRPr="00156FD0">
        <w:rPr>
          <w:rFonts w:ascii="Times New Roman" w:hAnsi="Times New Roman"/>
          <w:bCs/>
        </w:rPr>
        <w:t>Xiao-ling Wang</w:t>
      </w:r>
      <w:r w:rsidRPr="00156FD0">
        <w:rPr>
          <w:rFonts w:ascii="Times New Roman" w:hAnsi="Times New Roman" w:hint="eastAsia"/>
          <w:bCs/>
        </w:rPr>
        <w:t xml:space="preserve">. </w:t>
      </w:r>
      <w:r w:rsidRPr="00156FD0">
        <w:rPr>
          <w:rFonts w:ascii="Times New Roman" w:hAnsi="Times New Roman"/>
          <w:bCs/>
        </w:rPr>
        <w:t xml:space="preserve">Phone: (86)-13585915079, Email: </w:t>
      </w:r>
      <w:hyperlink r:id="rId1" w:history="1">
        <w:r w:rsidRPr="00156FD0">
          <w:rPr>
            <w:rStyle w:val="a3"/>
            <w:rFonts w:ascii="Times New Roman" w:hAnsi="Times New Roman"/>
            <w:bCs/>
          </w:rPr>
          <w:t>wangxiaoling924@gmail.com</w:t>
        </w:r>
      </w:hyperlink>
      <w:r w:rsidRPr="00156FD0">
        <w:rPr>
          <w:rFonts w:ascii="Times New Roman" w:hAnsi="Times New Roman"/>
          <w:bCs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79"/>
    <w:rsid w:val="003A1D71"/>
    <w:rsid w:val="00493D14"/>
    <w:rsid w:val="004A066D"/>
    <w:rsid w:val="004C7846"/>
    <w:rsid w:val="004E6CD7"/>
    <w:rsid w:val="005F5774"/>
    <w:rsid w:val="007736B7"/>
    <w:rsid w:val="007931E2"/>
    <w:rsid w:val="0085536A"/>
    <w:rsid w:val="009B4204"/>
    <w:rsid w:val="00A363F1"/>
    <w:rsid w:val="00A55AC9"/>
    <w:rsid w:val="00B14DF6"/>
    <w:rsid w:val="00B37C94"/>
    <w:rsid w:val="00CB5978"/>
    <w:rsid w:val="00D54047"/>
    <w:rsid w:val="00E76B79"/>
    <w:rsid w:val="00ED5BA6"/>
    <w:rsid w:val="00E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79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C4C"/>
    <w:rPr>
      <w:strike w:val="0"/>
      <w:dstrike w:val="0"/>
      <w:color w:val="005BC6"/>
      <w:u w:val="none"/>
      <w:effect w:val="none"/>
    </w:rPr>
  </w:style>
  <w:style w:type="paragraph" w:customStyle="1" w:styleId="Affiliation">
    <w:name w:val="Affiliation"/>
    <w:uiPriority w:val="99"/>
    <w:rsid w:val="00EF6C4C"/>
    <w:pPr>
      <w:jc w:val="center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Author">
    <w:name w:val="Author"/>
    <w:uiPriority w:val="99"/>
    <w:rsid w:val="00EF6C4C"/>
    <w:pPr>
      <w:spacing w:before="360" w:after="40"/>
      <w:jc w:val="center"/>
    </w:pPr>
    <w:rPr>
      <w:rFonts w:ascii="Times New Roman" w:eastAsia="宋体" w:hAnsi="Times New Roman" w:cs="Times New Roman"/>
      <w:noProof/>
      <w:kern w:val="0"/>
      <w:sz w:val="22"/>
      <w:lang w:eastAsia="en-US"/>
    </w:rPr>
  </w:style>
  <w:style w:type="paragraph" w:customStyle="1" w:styleId="Default">
    <w:name w:val="Default"/>
    <w:rsid w:val="00EF6C4C"/>
    <w:pPr>
      <w:widowControl w:val="0"/>
      <w:autoSpaceDE w:val="0"/>
      <w:autoSpaceDN w:val="0"/>
      <w:adjustRightInd w:val="0"/>
    </w:pPr>
    <w:rPr>
      <w:rFonts w:ascii="NewsGoth BT" w:eastAsia="NewsGoth BT" w:cs="NewsGoth BT"/>
      <w:color w:val="000000"/>
      <w:kern w:val="0"/>
      <w:sz w:val="24"/>
      <w:szCs w:val="24"/>
    </w:rPr>
  </w:style>
  <w:style w:type="paragraph" w:styleId="a4">
    <w:name w:val="footnote text"/>
    <w:basedOn w:val="a"/>
    <w:link w:val="Char"/>
    <w:unhideWhenUsed/>
    <w:rsid w:val="005F5774"/>
    <w:pPr>
      <w:snapToGrid w:val="0"/>
    </w:pPr>
    <w:rPr>
      <w:sz w:val="18"/>
      <w:szCs w:val="18"/>
      <w:lang/>
    </w:rPr>
  </w:style>
  <w:style w:type="character" w:customStyle="1" w:styleId="Char">
    <w:name w:val="脚注文本 Char"/>
    <w:basedOn w:val="a0"/>
    <w:link w:val="a4"/>
    <w:rsid w:val="005F5774"/>
    <w:rPr>
      <w:rFonts w:ascii="Calibri" w:eastAsia="宋体" w:hAnsi="Calibri" w:cs="Times New Roman"/>
      <w:kern w:val="0"/>
      <w:sz w:val="18"/>
      <w:szCs w:val="18"/>
      <w:lang w:val="en-GB"/>
    </w:rPr>
  </w:style>
  <w:style w:type="character" w:styleId="a5">
    <w:name w:val="footnote reference"/>
    <w:uiPriority w:val="99"/>
    <w:unhideWhenUsed/>
    <w:rsid w:val="005F5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angxiaoling924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wxl</cp:lastModifiedBy>
  <cp:revision>11</cp:revision>
  <dcterms:created xsi:type="dcterms:W3CDTF">2013-01-10T19:56:00Z</dcterms:created>
  <dcterms:modified xsi:type="dcterms:W3CDTF">2013-06-27T16:04:00Z</dcterms:modified>
</cp:coreProperties>
</file>